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891E7A" w14:textId="4D7F73D4" w:rsidR="00BA6F77" w:rsidRDefault="00A64123" w:rsidP="008F1F43">
      <w:pPr>
        <w:tabs>
          <w:tab w:val="center" w:pos="4536"/>
          <w:tab w:val="right" w:pos="7938"/>
          <w:tab w:val="right" w:pos="9639"/>
        </w:tabs>
        <w:spacing w:after="0" w:line="240" w:lineRule="auto"/>
        <w:ind w:right="2"/>
        <w:contextualSpacing/>
        <w:rPr>
          <w:rFonts w:ascii="Arial" w:hAnsi="Arial" w:cs="Arial"/>
          <w:b/>
          <w:bCs/>
          <w:sz w:val="28"/>
        </w:rPr>
      </w:pPr>
      <w:r>
        <w:rPr>
          <w:rFonts w:ascii="Arial" w:hAnsi="Arial" w:cs="Arial"/>
          <w:b/>
          <w:bCs/>
          <w:sz w:val="28"/>
        </w:rPr>
        <w:t>3GPP TSG RAN WG1 #116</w:t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  <w:t xml:space="preserve">        R1-240157</w:t>
      </w:r>
      <w:r w:rsidR="003A5494">
        <w:rPr>
          <w:rFonts w:ascii="Arial" w:hAnsi="Arial" w:cs="Arial"/>
          <w:b/>
          <w:bCs/>
          <w:sz w:val="28"/>
        </w:rPr>
        <w:t>9</w:t>
      </w:r>
    </w:p>
    <w:p w14:paraId="18630038" w14:textId="77777777" w:rsidR="00BA6F77" w:rsidRDefault="00A64123" w:rsidP="008F1F43">
      <w:pPr>
        <w:pStyle w:val="NoSpacing"/>
        <w:spacing w:after="0" w:line="240" w:lineRule="auto"/>
        <w:contextualSpacing/>
        <w:jc w:val="both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Athens, Greece, February 26</w:t>
      </w:r>
      <w:r>
        <w:rPr>
          <w:rFonts w:ascii="Arial" w:hAnsi="Arial" w:cs="Arial"/>
          <w:b/>
          <w:sz w:val="28"/>
          <w:szCs w:val="28"/>
          <w:vertAlign w:val="superscript"/>
        </w:rPr>
        <w:t>th</w:t>
      </w:r>
      <w:r>
        <w:rPr>
          <w:rFonts w:ascii="Arial" w:hAnsi="Arial" w:cs="Arial"/>
          <w:b/>
          <w:sz w:val="28"/>
          <w:szCs w:val="28"/>
        </w:rPr>
        <w:t>- March 1</w:t>
      </w:r>
      <w:r>
        <w:rPr>
          <w:rFonts w:ascii="Arial" w:hAnsi="Arial" w:cs="Arial"/>
          <w:b/>
          <w:sz w:val="28"/>
          <w:szCs w:val="28"/>
          <w:vertAlign w:val="superscript"/>
        </w:rPr>
        <w:t>st</w:t>
      </w:r>
      <w:r>
        <w:rPr>
          <w:rFonts w:ascii="Arial" w:hAnsi="Arial" w:cs="Arial"/>
          <w:b/>
          <w:sz w:val="28"/>
          <w:szCs w:val="28"/>
        </w:rPr>
        <w:t>, 2024</w:t>
      </w:r>
    </w:p>
    <w:p w14:paraId="290C2C47" w14:textId="77777777" w:rsidR="00BA6F77" w:rsidRDefault="00BA6F77" w:rsidP="008F1F43">
      <w:pPr>
        <w:pStyle w:val="NoSpacing"/>
        <w:spacing w:after="0" w:line="240" w:lineRule="auto"/>
        <w:contextualSpacing/>
        <w:jc w:val="both"/>
        <w:rPr>
          <w:rFonts w:eastAsiaTheme="minorEastAsia"/>
          <w:b/>
          <w:sz w:val="24"/>
          <w:szCs w:val="24"/>
          <w:lang w:eastAsia="zh-CN"/>
        </w:rPr>
      </w:pPr>
    </w:p>
    <w:p w14:paraId="530B61A7" w14:textId="77777777" w:rsidR="00BA6F77" w:rsidRDefault="00A64123" w:rsidP="008F1F43">
      <w:pPr>
        <w:pStyle w:val="NoSpacing"/>
        <w:shd w:val="clear" w:color="auto" w:fill="FFFFFF" w:themeFill="background1"/>
        <w:spacing w:after="0" w:line="240" w:lineRule="auto"/>
        <w:contextualSpacing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Agenda Item: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  <w:t>9.2.3</w:t>
      </w:r>
    </w:p>
    <w:p w14:paraId="76AE36E8" w14:textId="77777777" w:rsidR="00BA6F77" w:rsidRDefault="00A64123" w:rsidP="008F1F43">
      <w:pPr>
        <w:pStyle w:val="NoSpacing"/>
        <w:shd w:val="clear" w:color="auto" w:fill="FFFFFF" w:themeFill="background1"/>
        <w:spacing w:after="0" w:line="240" w:lineRule="auto"/>
        <w:contextualSpacing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Source: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  <w:t>Moderator (</w:t>
      </w:r>
      <w:proofErr w:type="spellStart"/>
      <w:r>
        <w:rPr>
          <w:rFonts w:ascii="Arial" w:hAnsi="Arial" w:cs="Arial"/>
          <w:b/>
          <w:sz w:val="24"/>
          <w:szCs w:val="24"/>
        </w:rPr>
        <w:t>InterDigital</w:t>
      </w:r>
      <w:proofErr w:type="spellEnd"/>
      <w:r>
        <w:rPr>
          <w:rFonts w:ascii="Arial" w:hAnsi="Arial" w:cs="Arial"/>
          <w:b/>
          <w:sz w:val="24"/>
          <w:szCs w:val="24"/>
        </w:rPr>
        <w:t>, Inc.)</w:t>
      </w:r>
    </w:p>
    <w:p w14:paraId="147D4A0F" w14:textId="683E9DE3" w:rsidR="00BA6F77" w:rsidRDefault="00A64123" w:rsidP="008F1F43">
      <w:pPr>
        <w:pStyle w:val="NoSpacing"/>
        <w:shd w:val="clear" w:color="auto" w:fill="FFFFFF" w:themeFill="background1"/>
        <w:spacing w:after="0" w:line="240" w:lineRule="auto"/>
        <w:contextualSpacing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Title:</w:t>
      </w:r>
      <w:bookmarkStart w:id="0" w:name="Title"/>
      <w:bookmarkEnd w:id="0"/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 w:rsidR="001E2831" w:rsidRPr="001E2831">
        <w:rPr>
          <w:rFonts w:ascii="Arial" w:hAnsi="Arial" w:cs="Arial"/>
          <w:b/>
          <w:sz w:val="24"/>
          <w:szCs w:val="24"/>
        </w:rPr>
        <w:t xml:space="preserve">FL Summary Support for 3TX CB-based Uplink; </w:t>
      </w:r>
      <w:r w:rsidR="003A5494">
        <w:rPr>
          <w:rFonts w:ascii="Arial" w:hAnsi="Arial" w:cs="Arial"/>
          <w:b/>
          <w:sz w:val="24"/>
          <w:szCs w:val="24"/>
        </w:rPr>
        <w:t>Second</w:t>
      </w:r>
      <w:r w:rsidR="001E2831" w:rsidRPr="001E2831">
        <w:rPr>
          <w:rFonts w:ascii="Arial" w:hAnsi="Arial" w:cs="Arial"/>
          <w:b/>
          <w:sz w:val="24"/>
          <w:szCs w:val="24"/>
        </w:rPr>
        <w:t xml:space="preserve"> Round</w:t>
      </w:r>
    </w:p>
    <w:p w14:paraId="258EEAF5" w14:textId="77777777" w:rsidR="00BA6F77" w:rsidRDefault="00A64123" w:rsidP="008F1F43">
      <w:pPr>
        <w:pStyle w:val="NoSpacing"/>
        <w:shd w:val="clear" w:color="auto" w:fill="FFFFFF" w:themeFill="background1"/>
        <w:spacing w:after="0" w:line="240" w:lineRule="auto"/>
        <w:contextualSpacing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Document for: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  <w:t>Discussion and Decision</w:t>
      </w:r>
    </w:p>
    <w:p w14:paraId="76D873BF" w14:textId="77777777" w:rsidR="00BA6F77" w:rsidRDefault="00BA6F77" w:rsidP="008F1F43">
      <w:pPr>
        <w:pStyle w:val="BodyText"/>
        <w:spacing w:after="0" w:line="240" w:lineRule="auto"/>
        <w:contextualSpacing/>
        <w:rPr>
          <w:rFonts w:ascii="Times New Roman" w:eastAsiaTheme="minorEastAsia" w:hAnsi="Times New Roman"/>
          <w:sz w:val="22"/>
          <w:szCs w:val="22"/>
          <w:lang w:eastAsia="zh-CN"/>
        </w:rPr>
      </w:pPr>
    </w:p>
    <w:p w14:paraId="68DD4FCF" w14:textId="77777777" w:rsidR="00BA6F77" w:rsidRDefault="00A64123" w:rsidP="008F1F43">
      <w:pPr>
        <w:pStyle w:val="Heading1"/>
        <w:numPr>
          <w:ilvl w:val="0"/>
          <w:numId w:val="15"/>
        </w:numPr>
        <w:spacing w:before="0" w:after="0" w:line="240" w:lineRule="auto"/>
        <w:contextualSpacing/>
        <w:jc w:val="both"/>
        <w:rPr>
          <w:rFonts w:ascii="Times New Roman" w:hAnsi="Times New Roman"/>
          <w:smallCaps/>
          <w:lang w:val="en-US"/>
        </w:rPr>
      </w:pPr>
      <w:r>
        <w:rPr>
          <w:rFonts w:ascii="Times New Roman" w:hAnsi="Times New Roman"/>
          <w:smallCaps/>
          <w:lang w:val="en-US"/>
        </w:rPr>
        <w:t>Background</w:t>
      </w:r>
    </w:p>
    <w:p w14:paraId="0D4BA7EC" w14:textId="77777777" w:rsidR="00BA6F77" w:rsidRDefault="00A64123" w:rsidP="008F1F43">
      <w:pPr>
        <w:pStyle w:val="BodyText"/>
        <w:spacing w:after="0" w:line="240" w:lineRule="auto"/>
        <w:ind w:firstLine="288"/>
        <w:contextualSpacing/>
        <w:rPr>
          <w:rFonts w:eastAsiaTheme="minorEastAsia" w:cs="Times"/>
          <w:sz w:val="22"/>
          <w:szCs w:val="22"/>
          <w:lang w:eastAsia="zh-CN"/>
        </w:rPr>
      </w:pPr>
      <w:r>
        <w:rPr>
          <w:rFonts w:eastAsiaTheme="minorEastAsia" w:cs="Times"/>
          <w:sz w:val="22"/>
          <w:szCs w:val="22"/>
          <w:lang w:eastAsia="zh-CN"/>
        </w:rPr>
        <w:t xml:space="preserve">RAN plenary #112 approved the WID for NR MIMO Phase 5 [1]. The WID covers five objectives, where one of the described objectives is to specify 3-antenna-port codebook-based transmissions. </w:t>
      </w:r>
    </w:p>
    <w:p w14:paraId="2A75B58B" w14:textId="77777777" w:rsidR="00BA6F77" w:rsidRDefault="00BA6F77" w:rsidP="008F1F43">
      <w:pPr>
        <w:pStyle w:val="BodyText"/>
        <w:spacing w:after="0" w:line="240" w:lineRule="auto"/>
        <w:ind w:firstLine="288"/>
        <w:contextualSpacing/>
        <w:rPr>
          <w:rFonts w:ascii="Times New Roman" w:eastAsiaTheme="minorEastAsia" w:hAnsi="Times New Roman"/>
          <w:sz w:val="22"/>
          <w:szCs w:val="22"/>
          <w:lang w:eastAsia="zh-CN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10260"/>
      </w:tblGrid>
      <w:tr w:rsidR="00BA6F77" w14:paraId="0D01DC69" w14:textId="77777777">
        <w:tc>
          <w:tcPr>
            <w:tcW w:w="10260" w:type="dxa"/>
          </w:tcPr>
          <w:p w14:paraId="00C260CE" w14:textId="77777777" w:rsidR="00BA6F77" w:rsidRDefault="00A64123" w:rsidP="008F1F43">
            <w:pPr>
              <w:pStyle w:val="ListParagraph"/>
              <w:numPr>
                <w:ilvl w:val="0"/>
                <w:numId w:val="16"/>
              </w:numPr>
              <w:snapToGrid w:val="0"/>
              <w:spacing w:before="0" w:line="240" w:lineRule="auto"/>
              <w:ind w:left="340"/>
              <w:contextualSpacing/>
              <w:rPr>
                <w:rFonts w:ascii="Times New Roman" w:eastAsia="Times New Roman" w:hAnsi="Times New Roman"/>
                <w:i/>
                <w:iCs/>
              </w:rPr>
            </w:pPr>
            <w:r>
              <w:rPr>
                <w:rFonts w:ascii="Times New Roman" w:eastAsia="Times New Roman" w:hAnsi="Times New Roman"/>
                <w:i/>
                <w:iCs/>
              </w:rPr>
              <w:t xml:space="preserve">Specify non-coherent UL </w:t>
            </w:r>
            <w:bookmarkStart w:id="1" w:name="_Hlk158211521"/>
            <w:r>
              <w:rPr>
                <w:rFonts w:ascii="Times New Roman" w:eastAsia="Times New Roman" w:hAnsi="Times New Roman"/>
                <w:i/>
                <w:iCs/>
              </w:rPr>
              <w:t>codebook to facilitate 3-antenna-port codebook-based transmissions, without enhancement on UL full power transmission and without enhancement on SRS resource.</w:t>
            </w:r>
          </w:p>
          <w:p w14:paraId="3C086101" w14:textId="77777777" w:rsidR="00BA6F77" w:rsidRDefault="00A64123" w:rsidP="008F1F43">
            <w:pPr>
              <w:overflowPunct/>
              <w:autoSpaceDE/>
              <w:autoSpaceDN/>
              <w:adjustRightInd/>
              <w:snapToGrid w:val="0"/>
              <w:spacing w:before="0" w:after="0" w:line="240" w:lineRule="auto"/>
              <w:ind w:left="288"/>
              <w:contextualSpacing/>
              <w:textAlignment w:val="auto"/>
              <w:rPr>
                <w:rFonts w:eastAsia="Times New Roman"/>
                <w:i/>
                <w:iCs/>
                <w:sz w:val="22"/>
                <w:szCs w:val="22"/>
                <w:lang w:val="en-US"/>
              </w:rPr>
            </w:pPr>
            <w:r>
              <w:rPr>
                <w:rFonts w:eastAsia="Times New Roman"/>
                <w:i/>
                <w:iCs/>
                <w:sz w:val="22"/>
                <w:szCs w:val="22"/>
                <w:lang w:val="en-US"/>
              </w:rPr>
              <w:t>Note: UL full power transmission mode 1 and 2 are not supported.</w:t>
            </w:r>
          </w:p>
          <w:bookmarkEnd w:id="1"/>
          <w:p w14:paraId="287E369D" w14:textId="77777777" w:rsidR="00BA6F77" w:rsidRDefault="00BA6F77" w:rsidP="008F1F43">
            <w:pPr>
              <w:snapToGrid w:val="0"/>
              <w:spacing w:before="0" w:after="0" w:line="240" w:lineRule="auto"/>
              <w:contextualSpacing/>
              <w:rPr>
                <w:bCs/>
                <w:i/>
                <w:iCs/>
                <w:sz w:val="22"/>
                <w:szCs w:val="22"/>
                <w:lang w:val="en-US"/>
              </w:rPr>
            </w:pPr>
          </w:p>
        </w:tc>
      </w:tr>
    </w:tbl>
    <w:p w14:paraId="1B71648A" w14:textId="77777777" w:rsidR="00BA6F77" w:rsidRDefault="00BA6F77" w:rsidP="008F1F43">
      <w:pPr>
        <w:pStyle w:val="BodyText"/>
        <w:spacing w:after="0" w:line="240" w:lineRule="auto"/>
        <w:contextualSpacing/>
        <w:rPr>
          <w:rFonts w:ascii="Times New Roman" w:eastAsiaTheme="minorEastAsia" w:hAnsi="Times New Roman"/>
          <w:sz w:val="22"/>
          <w:szCs w:val="22"/>
          <w:lang w:eastAsia="zh-CN"/>
        </w:rPr>
      </w:pPr>
    </w:p>
    <w:p w14:paraId="682AC50B" w14:textId="77777777" w:rsidR="00BA6F77" w:rsidRDefault="00A64123" w:rsidP="008F1F43">
      <w:pPr>
        <w:pStyle w:val="BodyText"/>
        <w:spacing w:after="0" w:line="240" w:lineRule="auto"/>
        <w:ind w:firstLine="288"/>
        <w:contextualSpacing/>
        <w:rPr>
          <w:rFonts w:ascii="Times New Roman" w:eastAsiaTheme="minorEastAsia" w:hAnsi="Times New Roman"/>
          <w:sz w:val="22"/>
          <w:szCs w:val="22"/>
          <w:lang w:eastAsia="zh-CN"/>
        </w:rPr>
      </w:pPr>
      <w:r>
        <w:rPr>
          <w:rFonts w:ascii="Times New Roman" w:eastAsiaTheme="minorEastAsia" w:hAnsi="Times New Roman"/>
          <w:sz w:val="22"/>
          <w:szCs w:val="22"/>
          <w:lang w:eastAsia="zh-CN"/>
        </w:rPr>
        <w:t xml:space="preserve">Following the agreed description of the objective for 3TX UE, the focus of the discussion in Rel-19 NR MIMO is restricted to, </w:t>
      </w:r>
    </w:p>
    <w:p w14:paraId="4BD618B4" w14:textId="77777777" w:rsidR="00BA6F77" w:rsidRDefault="00A64123" w:rsidP="008F1F43">
      <w:pPr>
        <w:pStyle w:val="BodyText"/>
        <w:numPr>
          <w:ilvl w:val="0"/>
          <w:numId w:val="16"/>
        </w:numPr>
        <w:spacing w:after="0" w:line="240" w:lineRule="auto"/>
        <w:contextualSpacing/>
        <w:rPr>
          <w:rFonts w:ascii="Times New Roman" w:eastAsiaTheme="minorEastAsia" w:hAnsi="Times New Roman"/>
          <w:sz w:val="22"/>
          <w:szCs w:val="22"/>
          <w:lang w:eastAsia="zh-CN"/>
        </w:rPr>
      </w:pPr>
      <w:r>
        <w:rPr>
          <w:rFonts w:ascii="Times New Roman" w:eastAsiaTheme="minorEastAsia" w:hAnsi="Times New Roman"/>
          <w:sz w:val="22"/>
          <w:szCs w:val="22"/>
          <w:lang w:eastAsia="zh-CN"/>
        </w:rPr>
        <w:t>design of non-coherent UL 3TX codebook,</w:t>
      </w:r>
    </w:p>
    <w:p w14:paraId="6F7E85D5" w14:textId="77777777" w:rsidR="00BA6F77" w:rsidRDefault="00A64123" w:rsidP="008F1F43">
      <w:pPr>
        <w:pStyle w:val="BodyText"/>
        <w:numPr>
          <w:ilvl w:val="0"/>
          <w:numId w:val="16"/>
        </w:numPr>
        <w:spacing w:after="0" w:line="240" w:lineRule="auto"/>
        <w:contextualSpacing/>
        <w:rPr>
          <w:rFonts w:ascii="Times New Roman" w:eastAsiaTheme="minorEastAsia" w:hAnsi="Times New Roman"/>
          <w:sz w:val="22"/>
          <w:szCs w:val="22"/>
          <w:lang w:eastAsia="zh-CN"/>
        </w:rPr>
      </w:pPr>
      <w:r>
        <w:rPr>
          <w:rFonts w:ascii="Times New Roman" w:eastAsiaTheme="minorEastAsia" w:hAnsi="Times New Roman"/>
          <w:sz w:val="22"/>
          <w:szCs w:val="22"/>
          <w:lang w:eastAsia="zh-CN"/>
        </w:rPr>
        <w:t>reuse of existing SRS resource definition and dimensions,</w:t>
      </w:r>
    </w:p>
    <w:p w14:paraId="63E1316A" w14:textId="77777777" w:rsidR="00BA6F77" w:rsidRDefault="00A64123" w:rsidP="008F1F43">
      <w:pPr>
        <w:pStyle w:val="BodyText"/>
        <w:numPr>
          <w:ilvl w:val="0"/>
          <w:numId w:val="16"/>
        </w:numPr>
        <w:spacing w:after="0" w:line="240" w:lineRule="auto"/>
        <w:contextualSpacing/>
        <w:rPr>
          <w:rFonts w:ascii="Times New Roman" w:eastAsiaTheme="minorEastAsia" w:hAnsi="Times New Roman"/>
          <w:sz w:val="22"/>
          <w:szCs w:val="22"/>
          <w:lang w:eastAsia="zh-CN"/>
        </w:rPr>
      </w:pPr>
      <w:r>
        <w:rPr>
          <w:rFonts w:ascii="Times New Roman" w:eastAsiaTheme="minorEastAsia" w:hAnsi="Times New Roman"/>
          <w:sz w:val="22"/>
          <w:szCs w:val="22"/>
          <w:lang w:eastAsia="zh-CN"/>
        </w:rPr>
        <w:t>exclusion of full power modes 1 and 2.</w:t>
      </w:r>
    </w:p>
    <w:p w14:paraId="5131A538" w14:textId="77777777" w:rsidR="00BA6F77" w:rsidRDefault="00BA6F77" w:rsidP="008F1F43">
      <w:pPr>
        <w:pStyle w:val="BodyText"/>
        <w:spacing w:after="0" w:line="240" w:lineRule="auto"/>
        <w:contextualSpacing/>
        <w:rPr>
          <w:rFonts w:ascii="Times New Roman" w:eastAsiaTheme="minorEastAsia" w:hAnsi="Times New Roman"/>
          <w:sz w:val="22"/>
          <w:szCs w:val="22"/>
          <w:lang w:eastAsia="zh-CN"/>
        </w:rPr>
      </w:pPr>
    </w:p>
    <w:p w14:paraId="789C3CE4" w14:textId="77777777" w:rsidR="00BA6F77" w:rsidRDefault="00A64123" w:rsidP="008F1F43">
      <w:pPr>
        <w:pStyle w:val="Heading1"/>
        <w:numPr>
          <w:ilvl w:val="0"/>
          <w:numId w:val="17"/>
        </w:numPr>
        <w:spacing w:before="0" w:after="0" w:line="240" w:lineRule="auto"/>
        <w:contextualSpacing/>
        <w:jc w:val="both"/>
        <w:rPr>
          <w:rFonts w:ascii="Times New Roman" w:hAnsi="Times New Roman"/>
          <w:smallCaps/>
          <w:lang w:val="en-US"/>
        </w:rPr>
      </w:pPr>
      <w:r>
        <w:rPr>
          <w:rFonts w:ascii="Times New Roman" w:hAnsi="Times New Roman"/>
          <w:smallCaps/>
          <w:lang w:val="en-US"/>
        </w:rPr>
        <w:t>EVM for 3TX Evaluations</w:t>
      </w:r>
    </w:p>
    <w:p w14:paraId="1CD8F815" w14:textId="77777777" w:rsidR="00BA6F77" w:rsidRDefault="00A64123" w:rsidP="008F1F43">
      <w:pPr>
        <w:pStyle w:val="BodyText"/>
        <w:spacing w:after="0" w:line="240" w:lineRule="auto"/>
        <w:ind w:firstLine="288"/>
        <w:contextualSpacing/>
        <w:rPr>
          <w:rFonts w:ascii="Times New Roman" w:eastAsiaTheme="minorEastAsia" w:hAnsi="Times New Roman"/>
          <w:sz w:val="22"/>
          <w:szCs w:val="22"/>
          <w:lang w:eastAsia="zh-CN"/>
        </w:rPr>
      </w:pPr>
      <w:r>
        <w:rPr>
          <w:rFonts w:ascii="Times New Roman" w:eastAsiaTheme="minorEastAsia" w:hAnsi="Times New Roman"/>
          <w:sz w:val="22"/>
          <w:szCs w:val="22"/>
          <w:lang w:eastAsia="zh-CN"/>
        </w:rPr>
        <w:t xml:space="preserve">For performance evaluation of 3TX UE, the SLS and LLS EVM assumptions and methodologies that were employed for Rel-18 8TX UE can be re-used. </w:t>
      </w:r>
    </w:p>
    <w:p w14:paraId="5BE67BFF" w14:textId="77777777" w:rsidR="00BA6F77" w:rsidRDefault="00BA6F77" w:rsidP="008F1F43">
      <w:pPr>
        <w:spacing w:after="0" w:line="240" w:lineRule="auto"/>
        <w:contextualSpacing/>
        <w:rPr>
          <w:iCs/>
        </w:rPr>
      </w:pPr>
    </w:p>
    <w:p w14:paraId="342FD55C" w14:textId="77777777" w:rsidR="00BA6F77" w:rsidRDefault="00A64123" w:rsidP="008F1F43">
      <w:pPr>
        <w:spacing w:after="0" w:line="240" w:lineRule="auto"/>
        <w:contextualSpacing/>
        <w:rPr>
          <w:b/>
          <w:iCs/>
          <w:sz w:val="22"/>
          <w:szCs w:val="22"/>
          <w:highlight w:val="green"/>
        </w:rPr>
      </w:pPr>
      <w:r>
        <w:rPr>
          <w:rFonts w:eastAsiaTheme="minorEastAsia"/>
          <w:b/>
          <w:bCs/>
          <w:i/>
          <w:iCs/>
          <w:sz w:val="22"/>
          <w:szCs w:val="22"/>
          <w:highlight w:val="yellow"/>
          <w:lang w:eastAsia="zh-CN"/>
        </w:rPr>
        <w:t>Proposal 2.2</w:t>
      </w:r>
    </w:p>
    <w:p w14:paraId="2A18EE3C" w14:textId="77777777" w:rsidR="00BA6F77" w:rsidRDefault="00A64123" w:rsidP="008F1F43">
      <w:pPr>
        <w:spacing w:after="0" w:line="240" w:lineRule="auto"/>
        <w:contextualSpacing/>
        <w:rPr>
          <w:i/>
          <w:sz w:val="22"/>
          <w:szCs w:val="22"/>
        </w:rPr>
      </w:pPr>
      <w:r>
        <w:rPr>
          <w:rFonts w:eastAsiaTheme="minorEastAsia"/>
          <w:i/>
          <w:iCs/>
          <w:sz w:val="22"/>
          <w:szCs w:val="22"/>
          <w:lang w:eastAsia="zh-CN"/>
        </w:rPr>
        <w:t>For performance evaluation of 3TX UE, a</w:t>
      </w:r>
      <w:r>
        <w:rPr>
          <w:i/>
          <w:sz w:val="22"/>
          <w:szCs w:val="22"/>
        </w:rPr>
        <w:t>dopt the following Table as the reference EVM for SLS evaluation.</w:t>
      </w:r>
    </w:p>
    <w:p w14:paraId="19783609" w14:textId="77777777" w:rsidR="00BA6F77" w:rsidRDefault="00A64123" w:rsidP="008F1F43">
      <w:pPr>
        <w:numPr>
          <w:ilvl w:val="0"/>
          <w:numId w:val="18"/>
        </w:numPr>
        <w:overflowPunct/>
        <w:autoSpaceDE/>
        <w:autoSpaceDN/>
        <w:adjustRightInd/>
        <w:spacing w:after="0" w:line="240" w:lineRule="auto"/>
        <w:contextualSpacing/>
        <w:textAlignment w:val="auto"/>
        <w:rPr>
          <w:i/>
          <w:sz w:val="22"/>
          <w:szCs w:val="22"/>
        </w:rPr>
      </w:pPr>
      <w:r>
        <w:rPr>
          <w:i/>
          <w:sz w:val="22"/>
          <w:szCs w:val="22"/>
        </w:rPr>
        <w:t>Companies may provide additional evaluation results per their case of interest.</w:t>
      </w:r>
    </w:p>
    <w:p w14:paraId="2BA96095" w14:textId="30F8BF1D" w:rsidR="00CD582A" w:rsidRDefault="00CD582A" w:rsidP="00CD582A">
      <w:pPr>
        <w:overflowPunct/>
        <w:autoSpaceDE/>
        <w:autoSpaceDN/>
        <w:adjustRightInd/>
        <w:spacing w:after="0" w:line="240" w:lineRule="auto"/>
        <w:contextualSpacing/>
        <w:textAlignment w:val="auto"/>
        <w:rPr>
          <w:i/>
          <w:sz w:val="22"/>
          <w:szCs w:val="22"/>
        </w:rPr>
      </w:pPr>
      <w:r>
        <w:rPr>
          <w:i/>
          <w:sz w:val="22"/>
          <w:szCs w:val="22"/>
        </w:rPr>
        <w:t>Note: The considered EVM is to be used as a baseline set of assumption for future potential studies related to 3TX.</w:t>
      </w:r>
    </w:p>
    <w:p w14:paraId="14E6CEC5" w14:textId="77777777" w:rsidR="00CD582A" w:rsidRDefault="00CD582A" w:rsidP="00CD582A">
      <w:pPr>
        <w:overflowPunct/>
        <w:autoSpaceDE/>
        <w:autoSpaceDN/>
        <w:adjustRightInd/>
        <w:spacing w:after="0" w:line="240" w:lineRule="auto"/>
        <w:contextualSpacing/>
        <w:textAlignment w:val="auto"/>
        <w:rPr>
          <w:i/>
          <w:sz w:val="22"/>
          <w:szCs w:val="22"/>
        </w:rPr>
      </w:pPr>
    </w:p>
    <w:tbl>
      <w:tblPr>
        <w:tblW w:w="797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00"/>
        <w:gridCol w:w="5170"/>
      </w:tblGrid>
      <w:tr w:rsidR="00BA6F77" w14:paraId="64A067E9" w14:textId="77777777">
        <w:trPr>
          <w:jc w:val="center"/>
        </w:trPr>
        <w:tc>
          <w:tcPr>
            <w:tcW w:w="28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BDC0A0" w14:textId="77777777" w:rsidR="00BA6F77" w:rsidRDefault="00A64123" w:rsidP="008F1F43">
            <w:pPr>
              <w:pStyle w:val="mc-p"/>
              <w:spacing w:before="0" w:beforeAutospacing="0" w:after="0" w:afterAutospacing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Strong"/>
                <w:rFonts w:ascii="Times New Roman" w:eastAsia="SimSun" w:hAnsi="Times New Roman" w:cs="Times New Roman"/>
                <w:sz w:val="20"/>
                <w:szCs w:val="20"/>
              </w:rPr>
              <w:t>Parameter</w:t>
            </w:r>
          </w:p>
        </w:tc>
        <w:tc>
          <w:tcPr>
            <w:tcW w:w="51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938D4C" w14:textId="77777777" w:rsidR="00BA6F77" w:rsidRDefault="00A64123" w:rsidP="008F1F43">
            <w:pPr>
              <w:pStyle w:val="mc-p"/>
              <w:spacing w:before="0" w:beforeAutospacing="0" w:after="0" w:afterAutospacing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Strong"/>
                <w:rFonts w:ascii="Times New Roman" w:eastAsia="SimSun" w:hAnsi="Times New Roman" w:cs="Times New Roman"/>
                <w:sz w:val="20"/>
                <w:szCs w:val="20"/>
              </w:rPr>
              <w:t>Value</w:t>
            </w:r>
          </w:p>
        </w:tc>
      </w:tr>
      <w:tr w:rsidR="00BA6F77" w14:paraId="2ECD9C96" w14:textId="77777777">
        <w:trPr>
          <w:jc w:val="center"/>
        </w:trPr>
        <w:tc>
          <w:tcPr>
            <w:tcW w:w="2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BF4489" w14:textId="77777777" w:rsidR="00BA6F77" w:rsidRDefault="00A64123" w:rsidP="008F1F43">
            <w:pPr>
              <w:pStyle w:val="mc-p"/>
              <w:spacing w:before="0" w:beforeAutospacing="0" w:after="0" w:afterAutospacing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Frequency range</w:t>
            </w:r>
          </w:p>
        </w:tc>
        <w:tc>
          <w:tcPr>
            <w:tcW w:w="5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B53560" w14:textId="77777777" w:rsidR="00BA6F77" w:rsidRDefault="00A64123" w:rsidP="008F1F43">
            <w:pPr>
              <w:pStyle w:val="mc-p"/>
              <w:spacing w:before="0" w:beforeAutospacing="0" w:after="0" w:afterAutospacing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3.5 GHz</w:t>
            </w:r>
          </w:p>
        </w:tc>
      </w:tr>
      <w:tr w:rsidR="00BA6F77" w14:paraId="4B0DBBB7" w14:textId="77777777">
        <w:trPr>
          <w:jc w:val="center"/>
        </w:trPr>
        <w:tc>
          <w:tcPr>
            <w:tcW w:w="2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FCF1DF" w14:textId="77777777" w:rsidR="00BA6F77" w:rsidRDefault="00A64123" w:rsidP="008F1F43">
            <w:pPr>
              <w:pStyle w:val="mc-p"/>
              <w:spacing w:before="0" w:beforeAutospacing="0" w:after="0" w:afterAutospacing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Multiple access</w:t>
            </w:r>
          </w:p>
        </w:tc>
        <w:tc>
          <w:tcPr>
            <w:tcW w:w="5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D7C783" w14:textId="77777777" w:rsidR="00BA6F77" w:rsidRDefault="00A64123" w:rsidP="008F1F43">
            <w:pPr>
              <w:pStyle w:val="mc-p"/>
              <w:spacing w:before="0" w:beforeAutospacing="0" w:after="0" w:afterAutospacing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OFDMA</w:t>
            </w:r>
            <w:r>
              <w:rPr>
                <w:rStyle w:val="apple-converted-space"/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BA6F77" w14:paraId="125142BD" w14:textId="77777777">
        <w:trPr>
          <w:jc w:val="center"/>
        </w:trPr>
        <w:tc>
          <w:tcPr>
            <w:tcW w:w="2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E72E20" w14:textId="77777777" w:rsidR="00BA6F77" w:rsidRDefault="00A64123" w:rsidP="008F1F43">
            <w:pPr>
              <w:pStyle w:val="mc-p"/>
              <w:spacing w:before="0" w:beforeAutospacing="0" w:after="0" w:afterAutospacing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Numerology</w:t>
            </w:r>
          </w:p>
        </w:tc>
        <w:tc>
          <w:tcPr>
            <w:tcW w:w="5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E168E1" w14:textId="77777777" w:rsidR="00BA6F77" w:rsidRDefault="00A64123" w:rsidP="008F1F43">
            <w:pPr>
              <w:pStyle w:val="mc-p"/>
              <w:spacing w:before="0" w:beforeAutospacing="0" w:after="0" w:afterAutospacing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14 CP-OFDM symbol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slot</w:t>
            </w:r>
            <w:proofErr w:type="gramEnd"/>
          </w:p>
          <w:p w14:paraId="6D813EC0" w14:textId="77777777" w:rsidR="00BA6F77" w:rsidRDefault="00A64123" w:rsidP="008F1F43">
            <w:pPr>
              <w:pStyle w:val="mc-p"/>
              <w:spacing w:before="0" w:beforeAutospacing="0" w:after="0" w:afterAutospacing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SCS ,</w:t>
            </w:r>
            <w:proofErr w:type="gramEnd"/>
            <w:r>
              <w:rPr>
                <w:rStyle w:val="apple-converted-space"/>
                <w:rFonts w:ascii="Times New Roman" w:hAnsi="Times New Roman" w:cs="Times New Roman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  <w:r>
              <w:rPr>
                <w:rStyle w:val="apple-converted-space"/>
                <w:rFonts w:ascii="Times New Roman" w:hAnsi="Times New Roman" w:cs="Times New Roman"/>
                <w:sz w:val="20"/>
                <w:szCs w:val="20"/>
              </w:rPr>
              <w:t> 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KHz</w:t>
            </w:r>
            <w:proofErr w:type="spellEnd"/>
            <w:r>
              <w:rPr>
                <w:rStyle w:val="apple-converted-space"/>
                <w:rFonts w:ascii="Times New Roman" w:hAnsi="Times New Roman" w:cs="Times New Roman"/>
                <w:sz w:val="20"/>
                <w:szCs w:val="20"/>
              </w:rPr>
              <w:t>  </w:t>
            </w:r>
          </w:p>
        </w:tc>
      </w:tr>
      <w:tr w:rsidR="00BA6F77" w14:paraId="511C5067" w14:textId="77777777">
        <w:trPr>
          <w:trHeight w:val="727"/>
          <w:jc w:val="center"/>
        </w:trPr>
        <w:tc>
          <w:tcPr>
            <w:tcW w:w="2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7A1138" w14:textId="77777777" w:rsidR="00BA6F77" w:rsidRDefault="00A64123" w:rsidP="008F1F43">
            <w:pPr>
              <w:pStyle w:val="mc-p"/>
              <w:spacing w:before="0" w:beforeAutospacing="0" w:after="0" w:afterAutospacing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Scenario</w:t>
            </w:r>
          </w:p>
        </w:tc>
        <w:tc>
          <w:tcPr>
            <w:tcW w:w="5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3EAE92" w14:textId="77777777" w:rsidR="009F571B" w:rsidRDefault="009F571B" w:rsidP="009F571B">
            <w:pPr>
              <w:pStyle w:val="mc-p"/>
              <w:spacing w:before="0" w:beforeAutospacing="0" w:after="0" w:afterAutospacing="0"/>
              <w:contextualSpacing/>
              <w:jc w:val="both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eMBB</w:t>
            </w:r>
            <w:proofErr w:type="spellEnd"/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:</w:t>
            </w:r>
          </w:p>
          <w:p w14:paraId="4000ECF2" w14:textId="09DAF6E7" w:rsidR="009F571B" w:rsidRDefault="009F571B" w:rsidP="009F571B">
            <w:pPr>
              <w:pStyle w:val="mc-p"/>
              <w:spacing w:before="0" w:beforeAutospacing="0" w:after="0" w:afterAutospacing="0"/>
              <w:contextualSpacing/>
              <w:jc w:val="both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F571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Dense Urban (200m), 3.5GHz</w:t>
            </w:r>
            <w:r w:rsidRPr="009F571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ab/>
            </w:r>
          </w:p>
          <w:p w14:paraId="47A0E5AB" w14:textId="77777777" w:rsidR="009F571B" w:rsidRDefault="009F571B" w:rsidP="009F571B">
            <w:pPr>
              <w:pStyle w:val="mc-p"/>
              <w:spacing w:before="0" w:beforeAutospacing="0" w:after="0" w:afterAutospacing="0"/>
              <w:contextualSpacing/>
              <w:jc w:val="both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14:paraId="2821EB9D" w14:textId="77777777" w:rsidR="00075385" w:rsidRDefault="00075385" w:rsidP="009F571B">
            <w:pPr>
              <w:pStyle w:val="mc-p"/>
              <w:spacing w:before="0" w:beforeAutospacing="0" w:after="0" w:afterAutospacing="0"/>
              <w:contextualSpacing/>
              <w:jc w:val="both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Outdoor FWA:</w:t>
            </w:r>
          </w:p>
          <w:p w14:paraId="46C8B63C" w14:textId="72EA789C" w:rsidR="009F571B" w:rsidRDefault="009F571B" w:rsidP="009F571B">
            <w:pPr>
              <w:pStyle w:val="mc-p"/>
              <w:spacing w:before="0" w:beforeAutospacing="0" w:after="0" w:afterAutospacing="0"/>
              <w:contextualSpacing/>
              <w:jc w:val="both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proofErr w:type="spellStart"/>
            <w:r w:rsidRPr="009F571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UMa</w:t>
            </w:r>
            <w:proofErr w:type="spellEnd"/>
            <w:r w:rsidRPr="009F571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(500m), 3.5GHz</w:t>
            </w:r>
          </w:p>
          <w:p w14:paraId="3DB4DDD8" w14:textId="77777777" w:rsidR="00075385" w:rsidRPr="009F571B" w:rsidRDefault="00075385" w:rsidP="009F571B">
            <w:pPr>
              <w:pStyle w:val="mc-p"/>
              <w:spacing w:before="0" w:beforeAutospacing="0" w:after="0" w:afterAutospacing="0"/>
              <w:contextualSpacing/>
              <w:jc w:val="both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14:paraId="5790A64F" w14:textId="5324D33D" w:rsidR="00927290" w:rsidRPr="009F571B" w:rsidRDefault="00A64123" w:rsidP="008F1F43">
            <w:pPr>
              <w:pStyle w:val="mc-p"/>
              <w:numPr>
                <w:ilvl w:val="0"/>
                <w:numId w:val="18"/>
              </w:numPr>
              <w:spacing w:before="0" w:beforeAutospacing="0" w:after="0" w:afterAutospacing="0"/>
              <w:ind w:left="310"/>
              <w:contextualSpacing/>
              <w:jc w:val="both"/>
              <w:rPr>
                <w:rFonts w:ascii="Times New Roman" w:hAnsi="Times New Roman" w:cs="Times New Roman"/>
                <w:strike/>
                <w:color w:val="FF0000"/>
                <w:sz w:val="20"/>
                <w:szCs w:val="20"/>
              </w:rPr>
            </w:pPr>
            <w:proofErr w:type="spellStart"/>
            <w:r w:rsidRPr="009F571B">
              <w:rPr>
                <w:rFonts w:ascii="Times New Roman" w:hAnsi="Times New Roman" w:cs="Times New Roman"/>
                <w:strike/>
                <w:color w:val="FF0000"/>
                <w:sz w:val="20"/>
                <w:szCs w:val="20"/>
              </w:rPr>
              <w:t>UMi</w:t>
            </w:r>
            <w:proofErr w:type="spellEnd"/>
            <w:r w:rsidRPr="009F571B">
              <w:rPr>
                <w:rFonts w:ascii="Times New Roman" w:hAnsi="Times New Roman" w:cs="Times New Roman"/>
                <w:strike/>
                <w:color w:val="FF0000"/>
                <w:sz w:val="20"/>
                <w:szCs w:val="20"/>
              </w:rPr>
              <w:t xml:space="preserve">-street canyon and </w:t>
            </w:r>
          </w:p>
          <w:p w14:paraId="79D9C8DE" w14:textId="77777777" w:rsidR="00EC0CF9" w:rsidRPr="009F571B" w:rsidRDefault="00A64123" w:rsidP="00EC0CF9">
            <w:pPr>
              <w:pStyle w:val="mc-p"/>
              <w:numPr>
                <w:ilvl w:val="0"/>
                <w:numId w:val="18"/>
              </w:numPr>
              <w:spacing w:before="0" w:beforeAutospacing="0" w:after="0" w:afterAutospacing="0"/>
              <w:ind w:left="310"/>
              <w:contextualSpacing/>
              <w:jc w:val="both"/>
              <w:rPr>
                <w:rFonts w:ascii="Times New Roman" w:hAnsi="Times New Roman" w:cs="Times New Roman"/>
                <w:strike/>
                <w:sz w:val="20"/>
                <w:szCs w:val="20"/>
              </w:rPr>
            </w:pPr>
            <w:proofErr w:type="spellStart"/>
            <w:r w:rsidRPr="009F571B">
              <w:rPr>
                <w:rFonts w:ascii="Times New Roman" w:hAnsi="Times New Roman" w:cs="Times New Roman"/>
                <w:strike/>
                <w:sz w:val="20"/>
                <w:szCs w:val="20"/>
              </w:rPr>
              <w:t>UMa</w:t>
            </w:r>
            <w:proofErr w:type="spellEnd"/>
            <w:r w:rsidRPr="009F571B">
              <w:rPr>
                <w:rFonts w:ascii="Times New Roman" w:hAnsi="Times New Roman" w:cs="Times New Roman"/>
                <w:strike/>
                <w:sz w:val="20"/>
                <w:szCs w:val="20"/>
              </w:rPr>
              <w:t xml:space="preserve"> per TR-38901, Table (7.2.1)</w:t>
            </w:r>
          </w:p>
          <w:p w14:paraId="061ED47F" w14:textId="77777777" w:rsidR="00EC0CF9" w:rsidRPr="009F571B" w:rsidRDefault="00EC0CF9" w:rsidP="00EC0CF9">
            <w:pPr>
              <w:pStyle w:val="mc-p"/>
              <w:spacing w:before="0" w:beforeAutospacing="0" w:after="0" w:afterAutospacing="0"/>
              <w:ind w:left="-50"/>
              <w:contextualSpacing/>
              <w:jc w:val="both"/>
              <w:rPr>
                <w:rFonts w:ascii="Times New Roman" w:hAnsi="Times New Roman" w:cs="Times New Roman"/>
                <w:strike/>
                <w:color w:val="FF0000"/>
                <w:sz w:val="20"/>
                <w:szCs w:val="20"/>
                <w:lang w:val="de-DE"/>
              </w:rPr>
            </w:pPr>
          </w:p>
          <w:p w14:paraId="3D586FEC" w14:textId="32FBEF79" w:rsidR="00EC0CF9" w:rsidRPr="009F571B" w:rsidRDefault="00EC0CF9" w:rsidP="00EC0CF9">
            <w:pPr>
              <w:pStyle w:val="mc-p"/>
              <w:spacing w:before="0" w:beforeAutospacing="0" w:after="0" w:afterAutospacing="0"/>
              <w:ind w:left="-50"/>
              <w:contextualSpacing/>
              <w:jc w:val="both"/>
              <w:rPr>
                <w:rFonts w:ascii="Times New Roman" w:hAnsi="Times New Roman" w:cs="Times New Roman"/>
                <w:strike/>
                <w:sz w:val="20"/>
                <w:szCs w:val="20"/>
              </w:rPr>
            </w:pPr>
            <w:r w:rsidRPr="009F571B">
              <w:rPr>
                <w:rFonts w:ascii="Times New Roman" w:hAnsi="Times New Roman" w:cs="Times New Roman"/>
                <w:strike/>
                <w:color w:val="FF0000"/>
                <w:sz w:val="20"/>
                <w:szCs w:val="20"/>
                <w:lang w:val="de-DE"/>
              </w:rPr>
              <w:t>Optional: </w:t>
            </w:r>
          </w:p>
          <w:p w14:paraId="298BCE6D" w14:textId="77777777" w:rsidR="00BA6F77" w:rsidRPr="009F571B" w:rsidRDefault="00A64123" w:rsidP="008F1F43">
            <w:pPr>
              <w:pStyle w:val="mc-p"/>
              <w:numPr>
                <w:ilvl w:val="0"/>
                <w:numId w:val="18"/>
              </w:numPr>
              <w:spacing w:before="0" w:beforeAutospacing="0" w:after="0" w:afterAutospacing="0"/>
              <w:ind w:left="310"/>
              <w:contextualSpacing/>
              <w:jc w:val="both"/>
              <w:rPr>
                <w:rFonts w:ascii="Times New Roman" w:hAnsi="Times New Roman" w:cs="Times New Roman"/>
                <w:strike/>
                <w:sz w:val="20"/>
                <w:szCs w:val="20"/>
              </w:rPr>
            </w:pPr>
            <w:r w:rsidRPr="009F571B">
              <w:rPr>
                <w:rFonts w:ascii="Times New Roman" w:hAnsi="Times New Roman" w:cs="Times New Roman"/>
                <w:strike/>
                <w:sz w:val="20"/>
                <w:szCs w:val="20"/>
              </w:rPr>
              <w:t>Indoor-office per TR-38901, Table (7.2.2)</w:t>
            </w:r>
          </w:p>
          <w:p w14:paraId="737B0283" w14:textId="77777777" w:rsidR="00BA6F77" w:rsidRDefault="00A64123" w:rsidP="008F1F43">
            <w:pPr>
              <w:pStyle w:val="mc-p"/>
              <w:numPr>
                <w:ilvl w:val="0"/>
                <w:numId w:val="18"/>
              </w:numPr>
              <w:spacing w:before="0" w:beforeAutospacing="0" w:after="0" w:afterAutospacing="0"/>
              <w:ind w:left="31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571B">
              <w:rPr>
                <w:rFonts w:ascii="Times New Roman" w:hAnsi="Times New Roman" w:cs="Times New Roman"/>
                <w:strike/>
                <w:sz w:val="20"/>
                <w:szCs w:val="20"/>
              </w:rPr>
              <w:t>Indoor Factory (</w:t>
            </w:r>
            <w:proofErr w:type="spellStart"/>
            <w:r w:rsidRPr="009F571B">
              <w:rPr>
                <w:rFonts w:ascii="Times New Roman" w:hAnsi="Times New Roman" w:cs="Times New Roman"/>
                <w:strike/>
                <w:sz w:val="20"/>
                <w:szCs w:val="20"/>
              </w:rPr>
              <w:t>InF</w:t>
            </w:r>
            <w:proofErr w:type="spellEnd"/>
            <w:r w:rsidRPr="009F571B">
              <w:rPr>
                <w:rFonts w:ascii="Times New Roman" w:hAnsi="Times New Roman" w:cs="Times New Roman"/>
                <w:strike/>
                <w:sz w:val="20"/>
                <w:szCs w:val="20"/>
              </w:rPr>
              <w:t>) per TR-38901, Table (7.2.4)</w:t>
            </w:r>
          </w:p>
        </w:tc>
      </w:tr>
      <w:tr w:rsidR="00075385" w14:paraId="69316A2D" w14:textId="77777777">
        <w:trPr>
          <w:jc w:val="center"/>
        </w:trPr>
        <w:tc>
          <w:tcPr>
            <w:tcW w:w="2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B8087C" w14:textId="1536B410" w:rsidR="00075385" w:rsidRPr="00075385" w:rsidRDefault="00075385" w:rsidP="008F1F43">
            <w:pPr>
              <w:pStyle w:val="mc-p"/>
              <w:spacing w:before="0" w:beforeAutospacing="0" w:after="0" w:afterAutospacing="0"/>
              <w:contextualSpacing/>
              <w:jc w:val="both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075385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UE Outdoor/Indoor (%)</w:t>
            </w:r>
          </w:p>
        </w:tc>
        <w:tc>
          <w:tcPr>
            <w:tcW w:w="5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6E008A" w14:textId="77777777" w:rsidR="00075385" w:rsidRPr="00075385" w:rsidRDefault="00075385" w:rsidP="008F1F43">
            <w:pPr>
              <w:pStyle w:val="mc-p"/>
              <w:spacing w:before="0" w:beforeAutospacing="0" w:after="0" w:afterAutospacing="0"/>
              <w:contextualSpacing/>
              <w:jc w:val="both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proofErr w:type="spellStart"/>
            <w:r w:rsidRPr="00075385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eMBB</w:t>
            </w:r>
            <w:proofErr w:type="spellEnd"/>
            <w:r w:rsidRPr="00075385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:</w:t>
            </w:r>
          </w:p>
          <w:p w14:paraId="713C809E" w14:textId="77777777" w:rsidR="00075385" w:rsidRPr="00075385" w:rsidRDefault="00075385" w:rsidP="008F1F43">
            <w:pPr>
              <w:pStyle w:val="mc-p"/>
              <w:spacing w:before="0" w:beforeAutospacing="0" w:after="0" w:afterAutospacing="0"/>
              <w:contextualSpacing/>
              <w:jc w:val="both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075385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lastRenderedPageBreak/>
              <w:t>80%, 20%</w:t>
            </w:r>
          </w:p>
          <w:p w14:paraId="787F08CB" w14:textId="77777777" w:rsidR="00075385" w:rsidRPr="00075385" w:rsidRDefault="00075385" w:rsidP="008F1F43">
            <w:pPr>
              <w:pStyle w:val="mc-p"/>
              <w:spacing w:before="0" w:beforeAutospacing="0" w:after="0" w:afterAutospacing="0"/>
              <w:contextualSpacing/>
              <w:jc w:val="both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14:paraId="5C85F041" w14:textId="77777777" w:rsidR="00075385" w:rsidRPr="00075385" w:rsidRDefault="00075385" w:rsidP="008F1F43">
            <w:pPr>
              <w:pStyle w:val="mc-p"/>
              <w:spacing w:before="0" w:beforeAutospacing="0" w:after="0" w:afterAutospacing="0"/>
              <w:contextualSpacing/>
              <w:jc w:val="both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075385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Outdoor FWA:</w:t>
            </w:r>
          </w:p>
          <w:p w14:paraId="792A5CA7" w14:textId="5953B378" w:rsidR="00075385" w:rsidRPr="00075385" w:rsidRDefault="00075385" w:rsidP="008F1F43">
            <w:pPr>
              <w:pStyle w:val="mc-p"/>
              <w:spacing w:before="0" w:beforeAutospacing="0" w:after="0" w:afterAutospacing="0"/>
              <w:contextualSpacing/>
              <w:jc w:val="both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075385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100%, 0%</w:t>
            </w:r>
          </w:p>
        </w:tc>
      </w:tr>
      <w:tr w:rsidR="00BA6F77" w14:paraId="38B969A3" w14:textId="77777777">
        <w:trPr>
          <w:jc w:val="center"/>
        </w:trPr>
        <w:tc>
          <w:tcPr>
            <w:tcW w:w="2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456026" w14:textId="77777777" w:rsidR="00BA6F77" w:rsidRDefault="00A64123" w:rsidP="008F1F43">
            <w:pPr>
              <w:pStyle w:val="mc-p"/>
              <w:spacing w:before="0" w:beforeAutospacing="0" w:after="0" w:afterAutospacing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System bandwidth</w:t>
            </w:r>
          </w:p>
        </w:tc>
        <w:tc>
          <w:tcPr>
            <w:tcW w:w="5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867EBF" w14:textId="77777777" w:rsidR="00BA6F77" w:rsidRDefault="00A64123" w:rsidP="008F1F43">
            <w:pPr>
              <w:pStyle w:val="mc-p"/>
              <w:spacing w:before="0" w:beforeAutospacing="0" w:after="0" w:afterAutospacing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 MHz, 100 MHz</w:t>
            </w:r>
            <w:r>
              <w:rPr>
                <w:rStyle w:val="apple-converted-space"/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BA6F77" w14:paraId="19D033A4" w14:textId="77777777">
        <w:trPr>
          <w:jc w:val="center"/>
        </w:trPr>
        <w:tc>
          <w:tcPr>
            <w:tcW w:w="2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165C9F" w14:textId="77777777" w:rsidR="00BA6F77" w:rsidRDefault="00A64123" w:rsidP="008F1F43">
            <w:pPr>
              <w:pStyle w:val="mc-p"/>
              <w:spacing w:before="0" w:beforeAutospacing="0" w:after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gNB RX antenna setup and port layouts</w:t>
            </w:r>
          </w:p>
          <w:p w14:paraId="40EC0166" w14:textId="77777777" w:rsidR="00BA6F77" w:rsidRDefault="00A64123" w:rsidP="008F1F43">
            <w:pPr>
              <w:pStyle w:val="mc-p"/>
              <w:spacing w:before="0" w:beforeAutospacing="0" w:after="0" w:afterAutospacing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>
              <w:rPr>
                <w:rFonts w:ascii="Cambria Math" w:hAnsi="Cambria Math" w:cs="Cambria Math"/>
                <w:sz w:val="20"/>
                <w:szCs w:val="20"/>
              </w:rPr>
              <w:t>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Cambria Math" w:hAnsi="Cambria Math" w:cs="Cambria Math"/>
                <w:sz w:val="20"/>
                <w:szCs w:val="20"/>
              </w:rPr>
              <w:t>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Cambria Math" w:hAnsi="Cambria Math" w:cs="Cambria Math"/>
                <w:sz w:val="20"/>
                <w:szCs w:val="20"/>
              </w:rPr>
              <w:t>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Cambria Math" w:hAnsi="Cambria Math" w:cs="Cambria Math"/>
                <w:sz w:val="20"/>
                <w:szCs w:val="20"/>
              </w:rPr>
              <w:t>𝑀𝑔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Cambria Math" w:hAnsi="Cambria Math" w:cs="Cambria Math"/>
                <w:sz w:val="20"/>
                <w:szCs w:val="20"/>
              </w:rPr>
              <w:t>𝑁𝑔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Cambria Math" w:hAnsi="Cambria Math" w:cs="Cambria Math"/>
                <w:sz w:val="20"/>
                <w:szCs w:val="20"/>
              </w:rPr>
              <w:t>𝑀𝑝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Cambria Math" w:hAnsi="Cambria Math" w:cs="Cambria Math"/>
                <w:sz w:val="20"/>
                <w:szCs w:val="20"/>
              </w:rPr>
              <w:t>𝑁𝑝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>
              <w:rPr>
                <w:rStyle w:val="apple-converted-space"/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58C96B" w14:textId="77777777" w:rsidR="00743105" w:rsidRPr="00743105" w:rsidRDefault="00743105" w:rsidP="00743105">
            <w:pPr>
              <w:pStyle w:val="mc-p"/>
              <w:spacing w:before="0" w:beforeAutospacing="0" w:after="0" w:afterAutospacing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43105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(8,8,2,1,1,4,8) </w:t>
            </w:r>
            <w:proofErr w:type="spellStart"/>
            <w:r w:rsidRPr="00743105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with</w:t>
            </w:r>
            <w:proofErr w:type="spellEnd"/>
            <w:r w:rsidRPr="00743105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(</w:t>
            </w:r>
            <w:r w:rsidRPr="00743105">
              <w:rPr>
                <w:rFonts w:ascii="Cambria Math" w:hAnsi="Cambria Math" w:cs="Cambria Math"/>
                <w:sz w:val="20"/>
                <w:szCs w:val="20"/>
                <w:lang w:val="de-DE"/>
              </w:rPr>
              <w:t>𝑑</w:t>
            </w:r>
            <w:r w:rsidRPr="00743105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H, </w:t>
            </w:r>
            <w:r w:rsidRPr="00743105">
              <w:rPr>
                <w:rFonts w:ascii="Cambria Math" w:hAnsi="Cambria Math" w:cs="Cambria Math"/>
                <w:sz w:val="20"/>
                <w:szCs w:val="20"/>
                <w:lang w:val="de-DE"/>
              </w:rPr>
              <w:t>𝑑</w:t>
            </w:r>
            <w:r w:rsidRPr="00743105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V) = (0.5, </w:t>
            </w:r>
            <w:proofErr w:type="gramStart"/>
            <w:r w:rsidRPr="00743105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0.8)</w:t>
            </w:r>
            <w:r w:rsidRPr="00743105">
              <w:rPr>
                <w:rFonts w:ascii="Cambria Math" w:hAnsi="Cambria Math" w:cs="Cambria Math"/>
                <w:sz w:val="20"/>
                <w:szCs w:val="20"/>
                <w:lang w:val="de-DE"/>
              </w:rPr>
              <w:t>𝜆</w:t>
            </w:r>
            <w:proofErr w:type="gramEnd"/>
          </w:p>
          <w:p w14:paraId="6A34041B" w14:textId="77777777" w:rsidR="00743105" w:rsidRPr="00743105" w:rsidRDefault="00743105" w:rsidP="00743105">
            <w:pPr>
              <w:pStyle w:val="mc-p"/>
              <w:spacing w:before="0" w:beforeAutospacing="0" w:after="0" w:afterAutospacing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43105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(4,4,2,1,1,4,4) </w:t>
            </w:r>
            <w:proofErr w:type="spellStart"/>
            <w:r w:rsidRPr="00743105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with</w:t>
            </w:r>
            <w:proofErr w:type="spellEnd"/>
            <w:r w:rsidRPr="00743105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(</w:t>
            </w:r>
            <w:r w:rsidRPr="00743105">
              <w:rPr>
                <w:rFonts w:ascii="Cambria Math" w:hAnsi="Cambria Math" w:cs="Cambria Math"/>
                <w:sz w:val="20"/>
                <w:szCs w:val="20"/>
                <w:lang w:val="de-DE"/>
              </w:rPr>
              <w:t>𝑑</w:t>
            </w:r>
            <w:r w:rsidRPr="00743105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H, </w:t>
            </w:r>
            <w:r w:rsidRPr="00743105">
              <w:rPr>
                <w:rFonts w:ascii="Cambria Math" w:hAnsi="Cambria Math" w:cs="Cambria Math"/>
                <w:sz w:val="20"/>
                <w:szCs w:val="20"/>
                <w:lang w:val="de-DE"/>
              </w:rPr>
              <w:t>𝑑</w:t>
            </w:r>
            <w:r w:rsidRPr="00743105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V) = (0.5, </w:t>
            </w:r>
            <w:proofErr w:type="gramStart"/>
            <w:r w:rsidRPr="00743105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0.8)</w:t>
            </w:r>
            <w:r w:rsidRPr="00743105">
              <w:rPr>
                <w:rFonts w:ascii="Cambria Math" w:hAnsi="Cambria Math" w:cs="Cambria Math"/>
                <w:sz w:val="20"/>
                <w:szCs w:val="20"/>
                <w:lang w:val="de-DE"/>
              </w:rPr>
              <w:t>𝜆</w:t>
            </w:r>
            <w:proofErr w:type="gramEnd"/>
          </w:p>
          <w:p w14:paraId="3B4DD4D3" w14:textId="77777777" w:rsidR="009F571B" w:rsidRPr="009F571B" w:rsidRDefault="009F571B" w:rsidP="009F571B">
            <w:pPr>
              <w:pStyle w:val="mc-p"/>
              <w:spacing w:before="0" w:beforeAutospacing="0" w:after="0" w:afterAutospacing="0"/>
              <w:contextualSpacing/>
              <w:jc w:val="both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14:paraId="365FB173" w14:textId="77777777" w:rsidR="00743105" w:rsidRPr="00743105" w:rsidRDefault="00EC38A3" w:rsidP="00743105">
            <w:pPr>
              <w:pStyle w:val="mc-p"/>
              <w:spacing w:before="0" w:beforeAutospacing="0" w:after="0" w:afterAutospacing="0"/>
              <w:contextualSpacing/>
              <w:jc w:val="both"/>
              <w:rPr>
                <w:rFonts w:ascii="Times New Roman" w:hAnsi="Times New Roman" w:cs="Times New Roman"/>
                <w:color w:val="FF0000"/>
                <w:sz w:val="20"/>
                <w:szCs w:val="20"/>
                <w:lang w:val="de-DE"/>
              </w:rPr>
            </w:pPr>
            <w:r w:rsidRPr="00743105">
              <w:rPr>
                <w:rFonts w:ascii="Times New Roman" w:hAnsi="Times New Roman" w:cs="Times New Roman"/>
                <w:color w:val="FF0000"/>
                <w:sz w:val="20"/>
                <w:szCs w:val="20"/>
                <w:lang w:val="de-DE"/>
              </w:rPr>
              <w:t>Optional:</w:t>
            </w:r>
            <w:r w:rsidR="00A64123" w:rsidRPr="00743105">
              <w:rPr>
                <w:rFonts w:ascii="Times New Roman" w:hAnsi="Times New Roman" w:cs="Times New Roman"/>
                <w:color w:val="FF0000"/>
                <w:sz w:val="20"/>
                <w:szCs w:val="20"/>
                <w:lang w:val="de-DE"/>
              </w:rPr>
              <w:t> </w:t>
            </w:r>
          </w:p>
          <w:p w14:paraId="6AC5C144" w14:textId="3339402C" w:rsidR="00743105" w:rsidRPr="009F571B" w:rsidRDefault="00743105" w:rsidP="00743105">
            <w:pPr>
              <w:pStyle w:val="mc-p"/>
              <w:spacing w:before="0" w:beforeAutospacing="0" w:after="0" w:afterAutospacing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571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Classical: two 8x1 </w:t>
            </w:r>
            <w:proofErr w:type="spellStart"/>
            <w:r w:rsidRPr="009F571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xpols</w:t>
            </w:r>
            <w:proofErr w:type="spellEnd"/>
            <w:r w:rsidRPr="009F571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, 4λ apart;</w:t>
            </w: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</w:t>
            </w:r>
            <w:r w:rsidRPr="009F571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4 TXRUs tilt</w:t>
            </w:r>
            <w:proofErr w:type="gramStart"/>
            <w:r w:rsidRPr="009F571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=[</w:t>
            </w:r>
            <w:proofErr w:type="gramEnd"/>
            <w:r w:rsidRPr="009F571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104°]</w:t>
            </w:r>
            <w:r w:rsidRPr="009F571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32B26F3D" w14:textId="3F94316F" w:rsidR="00BA6F77" w:rsidRPr="009F571B" w:rsidRDefault="00BA6F77" w:rsidP="008F1F43">
            <w:pPr>
              <w:pStyle w:val="mc-p"/>
              <w:spacing w:before="0" w:beforeAutospacing="0" w:after="0" w:afterAutospacing="0"/>
              <w:contextualSpacing/>
              <w:jc w:val="both"/>
              <w:rPr>
                <w:rFonts w:ascii="Times New Roman" w:hAnsi="Times New Roman" w:cs="Times New Roman"/>
                <w:strike/>
                <w:color w:val="FF0000"/>
                <w:sz w:val="20"/>
                <w:szCs w:val="20"/>
              </w:rPr>
            </w:pPr>
          </w:p>
          <w:p w14:paraId="026255CC" w14:textId="77777777" w:rsidR="00BA6F77" w:rsidRPr="009F571B" w:rsidRDefault="00A64123" w:rsidP="008F1F43">
            <w:pPr>
              <w:pStyle w:val="mc-p"/>
              <w:numPr>
                <w:ilvl w:val="0"/>
                <w:numId w:val="18"/>
              </w:numPr>
              <w:spacing w:before="0" w:beforeAutospacing="0" w:after="0" w:afterAutospacing="0"/>
              <w:ind w:left="310"/>
              <w:contextualSpacing/>
              <w:jc w:val="both"/>
              <w:rPr>
                <w:rFonts w:ascii="Times New Roman" w:hAnsi="Times New Roman" w:cs="Times New Roman"/>
                <w:strike/>
                <w:sz w:val="20"/>
                <w:szCs w:val="20"/>
              </w:rPr>
            </w:pPr>
            <w:r w:rsidRPr="009F571B">
              <w:rPr>
                <w:rFonts w:ascii="Times New Roman" w:hAnsi="Times New Roman" w:cs="Times New Roman"/>
                <w:strike/>
                <w:sz w:val="20"/>
                <w:szCs w:val="20"/>
                <w:lang w:val="de-DE"/>
              </w:rPr>
              <w:t>Indoor </w:t>
            </w:r>
          </w:p>
          <w:p w14:paraId="11823666" w14:textId="77777777" w:rsidR="00BA6F77" w:rsidRPr="009F571B" w:rsidRDefault="00A64123" w:rsidP="008F1F43">
            <w:pPr>
              <w:pStyle w:val="mc-p"/>
              <w:spacing w:before="0" w:beforeAutospacing="0" w:after="0" w:afterAutospacing="0"/>
              <w:ind w:left="288"/>
              <w:contextualSpacing/>
              <w:jc w:val="both"/>
              <w:rPr>
                <w:rFonts w:ascii="Times New Roman" w:hAnsi="Times New Roman" w:cs="Times New Roman"/>
                <w:strike/>
                <w:sz w:val="20"/>
                <w:szCs w:val="20"/>
              </w:rPr>
            </w:pPr>
            <w:r w:rsidRPr="009F571B">
              <w:rPr>
                <w:rFonts w:ascii="Times New Roman" w:hAnsi="Times New Roman" w:cs="Times New Roman"/>
                <w:strike/>
                <w:sz w:val="20"/>
                <w:szCs w:val="20"/>
                <w:lang w:val="de-DE"/>
              </w:rPr>
              <w:t xml:space="preserve">(8,8,2,1,1,4,8) </w:t>
            </w:r>
            <w:proofErr w:type="spellStart"/>
            <w:r w:rsidRPr="009F571B">
              <w:rPr>
                <w:rFonts w:ascii="Times New Roman" w:hAnsi="Times New Roman" w:cs="Times New Roman"/>
                <w:strike/>
                <w:sz w:val="20"/>
                <w:szCs w:val="20"/>
                <w:lang w:val="de-DE"/>
              </w:rPr>
              <w:t>with</w:t>
            </w:r>
            <w:proofErr w:type="spellEnd"/>
            <w:r w:rsidRPr="009F571B">
              <w:rPr>
                <w:rFonts w:ascii="Times New Roman" w:hAnsi="Times New Roman" w:cs="Times New Roman"/>
                <w:strike/>
                <w:sz w:val="20"/>
                <w:szCs w:val="20"/>
                <w:lang w:val="de-DE"/>
              </w:rPr>
              <w:t xml:space="preserve"> (</w:t>
            </w:r>
            <w:r w:rsidRPr="009F571B">
              <w:rPr>
                <w:rFonts w:ascii="Cambria Math" w:hAnsi="Cambria Math" w:cs="Cambria Math"/>
                <w:strike/>
                <w:sz w:val="20"/>
                <w:szCs w:val="20"/>
                <w:lang w:val="de-DE"/>
              </w:rPr>
              <w:t>𝑑</w:t>
            </w:r>
            <w:r w:rsidRPr="009F571B">
              <w:rPr>
                <w:rFonts w:ascii="Times New Roman" w:hAnsi="Times New Roman" w:cs="Times New Roman"/>
                <w:strike/>
                <w:sz w:val="20"/>
                <w:szCs w:val="20"/>
                <w:lang w:val="de-DE"/>
              </w:rPr>
              <w:t>H, </w:t>
            </w:r>
            <w:r w:rsidRPr="009F571B">
              <w:rPr>
                <w:rFonts w:ascii="Cambria Math" w:hAnsi="Cambria Math" w:cs="Cambria Math"/>
                <w:strike/>
                <w:sz w:val="20"/>
                <w:szCs w:val="20"/>
                <w:lang w:val="de-DE"/>
              </w:rPr>
              <w:t>𝑑</w:t>
            </w:r>
            <w:r w:rsidRPr="009F571B">
              <w:rPr>
                <w:rFonts w:ascii="Times New Roman" w:hAnsi="Times New Roman" w:cs="Times New Roman"/>
                <w:strike/>
                <w:sz w:val="20"/>
                <w:szCs w:val="20"/>
                <w:lang w:val="de-DE"/>
              </w:rPr>
              <w:t xml:space="preserve">V) = (0.5, </w:t>
            </w:r>
            <w:proofErr w:type="gramStart"/>
            <w:r w:rsidRPr="009F571B">
              <w:rPr>
                <w:rFonts w:ascii="Times New Roman" w:hAnsi="Times New Roman" w:cs="Times New Roman"/>
                <w:strike/>
                <w:sz w:val="20"/>
                <w:szCs w:val="20"/>
                <w:lang w:val="de-DE"/>
              </w:rPr>
              <w:t>0.8)</w:t>
            </w:r>
            <w:r w:rsidRPr="009F571B">
              <w:rPr>
                <w:rFonts w:ascii="Cambria Math" w:hAnsi="Cambria Math" w:cs="Cambria Math"/>
                <w:strike/>
                <w:sz w:val="20"/>
                <w:szCs w:val="20"/>
                <w:lang w:val="de-DE"/>
              </w:rPr>
              <w:t>𝜆</w:t>
            </w:r>
            <w:proofErr w:type="gramEnd"/>
          </w:p>
          <w:p w14:paraId="4B6D9EE1" w14:textId="77777777" w:rsidR="00BA6F77" w:rsidRPr="009F571B" w:rsidRDefault="00A64123" w:rsidP="008F1F43">
            <w:pPr>
              <w:pStyle w:val="mc-p"/>
              <w:spacing w:before="0" w:beforeAutospacing="0" w:after="0" w:afterAutospacing="0"/>
              <w:ind w:left="288"/>
              <w:contextualSpacing/>
              <w:jc w:val="both"/>
              <w:rPr>
                <w:rFonts w:ascii="Times New Roman" w:hAnsi="Times New Roman" w:cs="Times New Roman"/>
                <w:strike/>
                <w:sz w:val="20"/>
                <w:szCs w:val="20"/>
              </w:rPr>
            </w:pPr>
            <w:r w:rsidRPr="009F571B">
              <w:rPr>
                <w:rFonts w:ascii="Times New Roman" w:hAnsi="Times New Roman" w:cs="Times New Roman"/>
                <w:strike/>
                <w:sz w:val="20"/>
                <w:szCs w:val="20"/>
                <w:lang w:val="de-DE"/>
              </w:rPr>
              <w:t xml:space="preserve">(4,4,2,1,1,4,4) </w:t>
            </w:r>
            <w:proofErr w:type="spellStart"/>
            <w:r w:rsidRPr="009F571B">
              <w:rPr>
                <w:rFonts w:ascii="Times New Roman" w:hAnsi="Times New Roman" w:cs="Times New Roman"/>
                <w:strike/>
                <w:sz w:val="20"/>
                <w:szCs w:val="20"/>
                <w:lang w:val="de-DE"/>
              </w:rPr>
              <w:t>with</w:t>
            </w:r>
            <w:proofErr w:type="spellEnd"/>
            <w:r w:rsidRPr="009F571B">
              <w:rPr>
                <w:rFonts w:ascii="Times New Roman" w:hAnsi="Times New Roman" w:cs="Times New Roman"/>
                <w:strike/>
                <w:sz w:val="20"/>
                <w:szCs w:val="20"/>
                <w:lang w:val="de-DE"/>
              </w:rPr>
              <w:t xml:space="preserve"> (</w:t>
            </w:r>
            <w:r w:rsidRPr="009F571B">
              <w:rPr>
                <w:rFonts w:ascii="Cambria Math" w:hAnsi="Cambria Math" w:cs="Cambria Math"/>
                <w:strike/>
                <w:sz w:val="20"/>
                <w:szCs w:val="20"/>
                <w:lang w:val="de-DE"/>
              </w:rPr>
              <w:t>𝑑</w:t>
            </w:r>
            <w:r w:rsidRPr="009F571B">
              <w:rPr>
                <w:rFonts w:ascii="Times New Roman" w:hAnsi="Times New Roman" w:cs="Times New Roman"/>
                <w:strike/>
                <w:sz w:val="20"/>
                <w:szCs w:val="20"/>
                <w:lang w:val="de-DE"/>
              </w:rPr>
              <w:t>H, </w:t>
            </w:r>
            <w:r w:rsidRPr="009F571B">
              <w:rPr>
                <w:rFonts w:ascii="Cambria Math" w:hAnsi="Cambria Math" w:cs="Cambria Math"/>
                <w:strike/>
                <w:sz w:val="20"/>
                <w:szCs w:val="20"/>
                <w:lang w:val="de-DE"/>
              </w:rPr>
              <w:t>𝑑</w:t>
            </w:r>
            <w:r w:rsidRPr="009F571B">
              <w:rPr>
                <w:rFonts w:ascii="Times New Roman" w:hAnsi="Times New Roman" w:cs="Times New Roman"/>
                <w:strike/>
                <w:sz w:val="20"/>
                <w:szCs w:val="20"/>
                <w:lang w:val="de-DE"/>
              </w:rPr>
              <w:t xml:space="preserve">V) = (0.5, </w:t>
            </w:r>
            <w:proofErr w:type="gramStart"/>
            <w:r w:rsidRPr="009F571B">
              <w:rPr>
                <w:rFonts w:ascii="Times New Roman" w:hAnsi="Times New Roman" w:cs="Times New Roman"/>
                <w:strike/>
                <w:sz w:val="20"/>
                <w:szCs w:val="20"/>
                <w:lang w:val="de-DE"/>
              </w:rPr>
              <w:t>0.8)</w:t>
            </w:r>
            <w:r w:rsidRPr="009F571B">
              <w:rPr>
                <w:rFonts w:ascii="Cambria Math" w:hAnsi="Cambria Math" w:cs="Cambria Math"/>
                <w:strike/>
                <w:sz w:val="20"/>
                <w:szCs w:val="20"/>
                <w:lang w:val="de-DE"/>
              </w:rPr>
              <w:t>𝜆</w:t>
            </w:r>
            <w:proofErr w:type="gramEnd"/>
          </w:p>
          <w:p w14:paraId="4774F494" w14:textId="77777777" w:rsidR="00BA6F77" w:rsidRPr="009F571B" w:rsidRDefault="00A64123" w:rsidP="008F1F43">
            <w:pPr>
              <w:pStyle w:val="mc-p"/>
              <w:spacing w:before="0" w:beforeAutospacing="0" w:after="0" w:afterAutospacing="0"/>
              <w:contextualSpacing/>
              <w:jc w:val="both"/>
              <w:rPr>
                <w:rFonts w:ascii="Times New Roman" w:hAnsi="Times New Roman" w:cs="Times New Roman"/>
                <w:strike/>
                <w:sz w:val="20"/>
                <w:szCs w:val="20"/>
              </w:rPr>
            </w:pPr>
            <w:r w:rsidRPr="009F571B">
              <w:rPr>
                <w:rFonts w:ascii="Times New Roman" w:hAnsi="Times New Roman" w:cs="Times New Roman"/>
                <w:strike/>
                <w:sz w:val="20"/>
                <w:szCs w:val="20"/>
                <w:lang w:val="de-DE"/>
              </w:rPr>
              <w:t> </w:t>
            </w:r>
          </w:p>
          <w:p w14:paraId="6CD7BF9C" w14:textId="77777777" w:rsidR="00BA6F77" w:rsidRPr="00CD582A" w:rsidRDefault="00A64123" w:rsidP="008F1F43">
            <w:pPr>
              <w:pStyle w:val="mc-p"/>
              <w:numPr>
                <w:ilvl w:val="0"/>
                <w:numId w:val="18"/>
              </w:numPr>
              <w:spacing w:before="0" w:beforeAutospacing="0" w:after="0" w:afterAutospacing="0"/>
              <w:ind w:left="310"/>
              <w:contextualSpacing/>
              <w:jc w:val="both"/>
              <w:rPr>
                <w:rFonts w:ascii="Times New Roman" w:hAnsi="Times New Roman" w:cs="Times New Roman"/>
                <w:strike/>
                <w:sz w:val="20"/>
                <w:szCs w:val="20"/>
              </w:rPr>
            </w:pPr>
            <w:r w:rsidRPr="009F571B">
              <w:rPr>
                <w:rFonts w:ascii="Times New Roman" w:hAnsi="Times New Roman" w:cs="Times New Roman"/>
                <w:strike/>
                <w:sz w:val="20"/>
                <w:szCs w:val="20"/>
                <w:lang w:val="de-DE"/>
              </w:rPr>
              <w:t>Industrial</w:t>
            </w:r>
          </w:p>
          <w:p w14:paraId="59631848" w14:textId="77777777" w:rsidR="00CD582A" w:rsidRPr="009F571B" w:rsidRDefault="00CD582A" w:rsidP="008F1F43">
            <w:pPr>
              <w:pStyle w:val="mc-p"/>
              <w:numPr>
                <w:ilvl w:val="0"/>
                <w:numId w:val="18"/>
              </w:numPr>
              <w:spacing w:before="0" w:beforeAutospacing="0" w:after="0" w:afterAutospacing="0"/>
              <w:ind w:left="310"/>
              <w:contextualSpacing/>
              <w:jc w:val="both"/>
              <w:rPr>
                <w:rFonts w:ascii="Times New Roman" w:hAnsi="Times New Roman" w:cs="Times New Roman"/>
                <w:strike/>
                <w:sz w:val="20"/>
                <w:szCs w:val="20"/>
              </w:rPr>
            </w:pPr>
          </w:p>
          <w:p w14:paraId="2BDEA874" w14:textId="77777777" w:rsidR="00BA6F77" w:rsidRPr="009F571B" w:rsidRDefault="00A64123" w:rsidP="008F1F43">
            <w:pPr>
              <w:pStyle w:val="mc-p"/>
              <w:spacing w:before="0" w:beforeAutospacing="0" w:after="0" w:afterAutospacing="0"/>
              <w:ind w:left="288"/>
              <w:contextualSpacing/>
              <w:jc w:val="both"/>
              <w:rPr>
                <w:rFonts w:ascii="Times New Roman" w:hAnsi="Times New Roman" w:cs="Times New Roman"/>
                <w:strike/>
                <w:sz w:val="20"/>
                <w:szCs w:val="20"/>
              </w:rPr>
            </w:pPr>
            <w:r w:rsidRPr="009F571B">
              <w:rPr>
                <w:rFonts w:ascii="Times New Roman" w:hAnsi="Times New Roman" w:cs="Times New Roman"/>
                <w:strike/>
                <w:sz w:val="20"/>
                <w:szCs w:val="20"/>
                <w:lang w:val="de-DE"/>
              </w:rPr>
              <w:t xml:space="preserve">(2,2,2,1,1,2,2) </w:t>
            </w:r>
            <w:proofErr w:type="spellStart"/>
            <w:r w:rsidRPr="009F571B">
              <w:rPr>
                <w:rFonts w:ascii="Times New Roman" w:hAnsi="Times New Roman" w:cs="Times New Roman"/>
                <w:strike/>
                <w:sz w:val="20"/>
                <w:szCs w:val="20"/>
                <w:lang w:val="de-DE"/>
              </w:rPr>
              <w:t>with</w:t>
            </w:r>
            <w:proofErr w:type="spellEnd"/>
            <w:r w:rsidRPr="009F571B">
              <w:rPr>
                <w:rFonts w:ascii="Times New Roman" w:hAnsi="Times New Roman" w:cs="Times New Roman"/>
                <w:strike/>
                <w:sz w:val="20"/>
                <w:szCs w:val="20"/>
                <w:lang w:val="de-DE"/>
              </w:rPr>
              <w:t xml:space="preserve"> (</w:t>
            </w:r>
            <w:proofErr w:type="spellStart"/>
            <w:proofErr w:type="gramStart"/>
            <w:r w:rsidRPr="009F571B">
              <w:rPr>
                <w:rFonts w:ascii="Times New Roman" w:hAnsi="Times New Roman" w:cs="Times New Roman"/>
                <w:strike/>
                <w:sz w:val="20"/>
                <w:szCs w:val="20"/>
                <w:lang w:val="de-DE"/>
              </w:rPr>
              <w:t>dH</w:t>
            </w:r>
            <w:proofErr w:type="spellEnd"/>
            <w:r w:rsidRPr="009F571B">
              <w:rPr>
                <w:rFonts w:ascii="Times New Roman" w:hAnsi="Times New Roman" w:cs="Times New Roman"/>
                <w:strike/>
                <w:sz w:val="20"/>
                <w:szCs w:val="20"/>
                <w:lang w:val="de-DE"/>
              </w:rPr>
              <w:t xml:space="preserve"> ,</w:t>
            </w:r>
            <w:proofErr w:type="gramEnd"/>
            <w:r w:rsidRPr="009F571B">
              <w:rPr>
                <w:rFonts w:ascii="Times New Roman" w:hAnsi="Times New Roman" w:cs="Times New Roman"/>
                <w:strike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F571B">
              <w:rPr>
                <w:rFonts w:ascii="Times New Roman" w:hAnsi="Times New Roman" w:cs="Times New Roman"/>
                <w:strike/>
                <w:sz w:val="20"/>
                <w:szCs w:val="20"/>
                <w:lang w:val="de-DE"/>
              </w:rPr>
              <w:t>dV</w:t>
            </w:r>
            <w:proofErr w:type="spellEnd"/>
            <w:r w:rsidRPr="009F571B">
              <w:rPr>
                <w:rFonts w:ascii="Times New Roman" w:hAnsi="Times New Roman" w:cs="Times New Roman"/>
                <w:strike/>
                <w:sz w:val="20"/>
                <w:szCs w:val="20"/>
                <w:lang w:val="de-DE"/>
              </w:rPr>
              <w:t xml:space="preserve"> ) = (0.5, 0.5)λ</w:t>
            </w:r>
          </w:p>
          <w:p w14:paraId="17F12975" w14:textId="77777777" w:rsidR="00BA6F77" w:rsidRPr="009F571B" w:rsidRDefault="00BA6F77" w:rsidP="008F1F43">
            <w:pPr>
              <w:pStyle w:val="mc-p"/>
              <w:spacing w:before="0" w:beforeAutospacing="0" w:after="0" w:afterAutospacing="0"/>
              <w:contextualSpacing/>
              <w:rPr>
                <w:rFonts w:ascii="Times New Roman" w:hAnsi="Times New Roman" w:cs="Times New Roman"/>
                <w:strike/>
                <w:sz w:val="20"/>
                <w:szCs w:val="20"/>
              </w:rPr>
            </w:pPr>
          </w:p>
        </w:tc>
      </w:tr>
      <w:tr w:rsidR="00BA6F77" w14:paraId="64EF88D9" w14:textId="77777777">
        <w:trPr>
          <w:jc w:val="center"/>
        </w:trPr>
        <w:tc>
          <w:tcPr>
            <w:tcW w:w="2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59CEA7" w14:textId="77777777" w:rsidR="00BA6F77" w:rsidRDefault="00A64123" w:rsidP="008F1F43">
            <w:pPr>
              <w:pStyle w:val="mc-p"/>
              <w:spacing w:before="0" w:beforeAutospacing="0" w:after="0" w:afterAutospacing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gNB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antenna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radiation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pattern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parameters</w:t>
            </w:r>
            <w:proofErr w:type="spellEnd"/>
          </w:p>
        </w:tc>
        <w:tc>
          <w:tcPr>
            <w:tcW w:w="5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59BFBA" w14:textId="77777777" w:rsidR="00BA6F77" w:rsidRDefault="00A64123" w:rsidP="008F1F43">
            <w:pPr>
              <w:pStyle w:val="mc-p"/>
              <w:numPr>
                <w:ilvl w:val="0"/>
                <w:numId w:val="18"/>
              </w:numPr>
              <w:spacing w:before="0" w:beforeAutospacing="0" w:after="0" w:afterAutospacing="0"/>
              <w:ind w:left="31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Outdoor/Indoor</w:t>
            </w:r>
          </w:p>
          <w:p w14:paraId="191CFAFE" w14:textId="77777777" w:rsidR="00BA6F77" w:rsidRDefault="00A64123" w:rsidP="008F1F43">
            <w:pPr>
              <w:pStyle w:val="mc-p"/>
              <w:spacing w:before="0" w:beforeAutospacing="0" w:after="0" w:afterAutospacing="0"/>
              <w:ind w:left="288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Per 38.901, Table 7.3-1</w:t>
            </w:r>
          </w:p>
          <w:p w14:paraId="07D5B380" w14:textId="77777777" w:rsidR="00BA6F77" w:rsidRDefault="00A64123" w:rsidP="008F1F43">
            <w:pPr>
              <w:pStyle w:val="mc-p"/>
              <w:spacing w:before="0" w:beforeAutospacing="0" w:after="0" w:afterAutospacing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 </w:t>
            </w:r>
          </w:p>
          <w:p w14:paraId="2C53E515" w14:textId="77777777" w:rsidR="00BA6F77" w:rsidRPr="00743105" w:rsidRDefault="00A64123" w:rsidP="008F1F43">
            <w:pPr>
              <w:pStyle w:val="mc-p"/>
              <w:numPr>
                <w:ilvl w:val="0"/>
                <w:numId w:val="18"/>
              </w:numPr>
              <w:spacing w:before="0" w:beforeAutospacing="0" w:after="0" w:afterAutospacing="0"/>
              <w:ind w:left="310"/>
              <w:contextualSpacing/>
              <w:jc w:val="both"/>
              <w:rPr>
                <w:rFonts w:ascii="Times New Roman" w:hAnsi="Times New Roman" w:cs="Times New Roman"/>
                <w:strike/>
                <w:sz w:val="20"/>
                <w:szCs w:val="20"/>
              </w:rPr>
            </w:pPr>
            <w:r w:rsidRPr="00743105">
              <w:rPr>
                <w:rFonts w:ascii="Times New Roman" w:hAnsi="Times New Roman" w:cs="Times New Roman"/>
                <w:strike/>
                <w:sz w:val="20"/>
                <w:szCs w:val="20"/>
                <w:lang w:val="de-DE"/>
              </w:rPr>
              <w:t>Industrial</w:t>
            </w:r>
          </w:p>
          <w:p w14:paraId="29881738" w14:textId="77777777" w:rsidR="00BA6F77" w:rsidRDefault="00A64123" w:rsidP="008F1F43">
            <w:pPr>
              <w:pStyle w:val="mc-p"/>
              <w:spacing w:before="0" w:beforeAutospacing="0" w:after="0" w:afterAutospacing="0"/>
              <w:ind w:left="288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43105">
              <w:rPr>
                <w:rFonts w:ascii="Times New Roman" w:hAnsi="Times New Roman" w:cs="Times New Roman"/>
                <w:strike/>
                <w:sz w:val="20"/>
                <w:szCs w:val="20"/>
                <w:lang w:val="de-DE"/>
              </w:rPr>
              <w:t>Per IMT.2412, Table 10</w:t>
            </w:r>
          </w:p>
        </w:tc>
      </w:tr>
      <w:tr w:rsidR="00BA6F77" w14:paraId="2548A551" w14:textId="77777777">
        <w:trPr>
          <w:jc w:val="center"/>
        </w:trPr>
        <w:tc>
          <w:tcPr>
            <w:tcW w:w="2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61CDF0" w14:textId="77777777" w:rsidR="00BA6F77" w:rsidRDefault="00A64123" w:rsidP="008F1F43">
            <w:pPr>
              <w:pStyle w:val="mc-p"/>
              <w:spacing w:before="0" w:beforeAutospacing="0" w:after="0" w:afterAutospacing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gNB receiver noise figure</w:t>
            </w:r>
          </w:p>
        </w:tc>
        <w:tc>
          <w:tcPr>
            <w:tcW w:w="5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26599D" w14:textId="77777777" w:rsidR="00BA6F77" w:rsidRDefault="00A64123" w:rsidP="008F1F43">
            <w:pPr>
              <w:pStyle w:val="mc-p"/>
              <w:spacing w:before="0" w:beforeAutospacing="0" w:after="0" w:afterAutospacing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5dB</w:t>
            </w:r>
            <w:r>
              <w:rPr>
                <w:rStyle w:val="apple-converted-space"/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BA6F77" w14:paraId="6D6E8C29" w14:textId="77777777">
        <w:trPr>
          <w:jc w:val="center"/>
        </w:trPr>
        <w:tc>
          <w:tcPr>
            <w:tcW w:w="2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FAE0A0" w14:textId="77777777" w:rsidR="00BA6F77" w:rsidRDefault="00A64123" w:rsidP="008F1F43">
            <w:pPr>
              <w:pStyle w:val="mc-p"/>
              <w:spacing w:before="0" w:beforeAutospacing="0" w:after="0" w:afterAutospacing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gNB receiver</w:t>
            </w:r>
          </w:p>
        </w:tc>
        <w:tc>
          <w:tcPr>
            <w:tcW w:w="5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884FEA" w14:textId="77777777" w:rsidR="00BA6F77" w:rsidRDefault="00A64123" w:rsidP="008F1F43">
            <w:pPr>
              <w:pStyle w:val="mc-p"/>
              <w:spacing w:before="0" w:beforeAutospacing="0" w:after="0" w:afterAutospacing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MMSE-IRC</w:t>
            </w:r>
          </w:p>
        </w:tc>
      </w:tr>
      <w:tr w:rsidR="00BA6F77" w14:paraId="202EA8BB" w14:textId="77777777">
        <w:trPr>
          <w:jc w:val="center"/>
        </w:trPr>
        <w:tc>
          <w:tcPr>
            <w:tcW w:w="2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03FE06" w14:textId="77777777" w:rsidR="00BA6F77" w:rsidRDefault="00A64123" w:rsidP="008F1F43">
            <w:pPr>
              <w:pStyle w:val="mc-p"/>
              <w:spacing w:before="0" w:beforeAutospacing="0" w:after="0" w:afterAutospacing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gNB scheduler</w:t>
            </w:r>
          </w:p>
        </w:tc>
        <w:tc>
          <w:tcPr>
            <w:tcW w:w="5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351335" w14:textId="77777777" w:rsidR="00BA6F77" w:rsidRDefault="00A64123" w:rsidP="008F1F43">
            <w:pPr>
              <w:pStyle w:val="mc-p"/>
              <w:spacing w:before="0" w:beforeAutospacing="0" w:after="0" w:afterAutospacing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Single user with proportional fair</w:t>
            </w:r>
          </w:p>
        </w:tc>
      </w:tr>
      <w:tr w:rsidR="00BA6F77" w14:paraId="0292332C" w14:textId="77777777">
        <w:trPr>
          <w:jc w:val="center"/>
        </w:trPr>
        <w:tc>
          <w:tcPr>
            <w:tcW w:w="2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0BC48F" w14:textId="77777777" w:rsidR="00BA6F77" w:rsidRDefault="00A64123" w:rsidP="008F1F43">
            <w:pPr>
              <w:pStyle w:val="mc-p"/>
              <w:spacing w:before="0" w:beforeAutospacing="0" w:after="0" w:afterAutospacing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Modulation</w:t>
            </w:r>
          </w:p>
        </w:tc>
        <w:tc>
          <w:tcPr>
            <w:tcW w:w="5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806563" w14:textId="77777777" w:rsidR="00BA6F77" w:rsidRDefault="00A64123" w:rsidP="008F1F43">
            <w:pPr>
              <w:pStyle w:val="mc-p"/>
              <w:spacing w:before="0" w:beforeAutospacing="0" w:after="0" w:afterAutospacing="0"/>
              <w:ind w:left="250" w:hanging="18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   </w:t>
            </w:r>
            <w:r>
              <w:rPr>
                <w:rStyle w:val="apple-converted-space"/>
                <w:rFonts w:ascii="Times New Roman" w:hAnsi="Times New Roman" w:cs="Times New Roman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Up to 64 QAM</w:t>
            </w:r>
            <w:r>
              <w:rPr>
                <w:rStyle w:val="apple-converted-space"/>
                <w:rFonts w:ascii="Times New Roman" w:hAnsi="Times New Roman" w:cs="Times New Roman"/>
                <w:sz w:val="20"/>
                <w:szCs w:val="20"/>
              </w:rPr>
              <w:t>  </w:t>
            </w:r>
          </w:p>
          <w:p w14:paraId="3FBE4CB9" w14:textId="77777777" w:rsidR="00BA6F77" w:rsidRDefault="00A64123" w:rsidP="008F1F43">
            <w:pPr>
              <w:pStyle w:val="mc-p"/>
              <w:spacing w:before="0" w:beforeAutospacing="0" w:after="0" w:afterAutospacing="0"/>
              <w:ind w:left="250" w:hanging="18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   </w:t>
            </w:r>
            <w:r>
              <w:rPr>
                <w:rStyle w:val="apple-converted-space"/>
                <w:rFonts w:ascii="Times New Roman" w:hAnsi="Times New Roman" w:cs="Times New Roman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Up to</w:t>
            </w:r>
            <w:r>
              <w:rPr>
                <w:rStyle w:val="apple-converted-space"/>
                <w:rFonts w:ascii="Times New Roman" w:hAnsi="Times New Roman" w:cs="Times New Roman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256QAM</w:t>
            </w:r>
            <w:r>
              <w:rPr>
                <w:rStyle w:val="apple-converted-space"/>
                <w:rFonts w:ascii="Times New Roman" w:hAnsi="Times New Roman" w:cs="Times New Roman"/>
                <w:sz w:val="20"/>
                <w:szCs w:val="20"/>
              </w:rPr>
              <w:t>  </w:t>
            </w:r>
          </w:p>
        </w:tc>
      </w:tr>
      <w:tr w:rsidR="00BA6F77" w14:paraId="2412D8FE" w14:textId="77777777">
        <w:trPr>
          <w:jc w:val="center"/>
        </w:trPr>
        <w:tc>
          <w:tcPr>
            <w:tcW w:w="2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C1C9EB" w14:textId="77777777" w:rsidR="00BA6F77" w:rsidRDefault="00A64123" w:rsidP="008F1F43">
            <w:pPr>
              <w:pStyle w:val="mc-p"/>
              <w:spacing w:before="0" w:beforeAutospacing="0" w:after="0" w:afterAutospacing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MIMO scheme</w:t>
            </w:r>
          </w:p>
        </w:tc>
        <w:tc>
          <w:tcPr>
            <w:tcW w:w="5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6C1949" w14:textId="77777777" w:rsidR="00BA6F77" w:rsidRDefault="00A64123" w:rsidP="008F1F43">
            <w:pPr>
              <w:pStyle w:val="mc-p"/>
              <w:spacing w:before="0" w:beforeAutospacing="0" w:after="0" w:afterAutospacing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SU-MIMO with rank adaptation</w:t>
            </w:r>
          </w:p>
        </w:tc>
      </w:tr>
      <w:tr w:rsidR="00BA6F77" w14:paraId="1988D72B" w14:textId="77777777">
        <w:trPr>
          <w:jc w:val="center"/>
        </w:trPr>
        <w:tc>
          <w:tcPr>
            <w:tcW w:w="2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1B4917" w14:textId="77777777" w:rsidR="00BA6F77" w:rsidRDefault="00A64123" w:rsidP="008F1F43">
            <w:pPr>
              <w:pStyle w:val="mc-p"/>
              <w:spacing w:before="0" w:beforeAutospacing="0" w:after="0" w:afterAutospacing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UE speed</w:t>
            </w:r>
          </w:p>
        </w:tc>
        <w:tc>
          <w:tcPr>
            <w:tcW w:w="5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CFAF66" w14:textId="77777777" w:rsidR="00BA6F77" w:rsidRDefault="00A64123" w:rsidP="008F1F43">
            <w:pPr>
              <w:pStyle w:val="mc-p"/>
              <w:spacing w:before="0" w:beforeAutospacing="0" w:after="0" w:afterAutospacing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 Km/h</w:t>
            </w:r>
          </w:p>
        </w:tc>
      </w:tr>
      <w:tr w:rsidR="00EC0CF9" w:rsidRPr="00EC0CF9" w14:paraId="00C314C3" w14:textId="77777777">
        <w:trPr>
          <w:jc w:val="center"/>
        </w:trPr>
        <w:tc>
          <w:tcPr>
            <w:tcW w:w="2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39858F" w14:textId="3A22A5EE" w:rsidR="00EC0CF9" w:rsidRPr="00EC0CF9" w:rsidRDefault="00EC0CF9" w:rsidP="00EC0CF9">
            <w:pPr>
              <w:pStyle w:val="mc-p"/>
              <w:spacing w:after="0"/>
              <w:contextualSpacing/>
              <w:jc w:val="both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EC0CF9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UE antenna config</w:t>
            </w:r>
            <w:r w:rsidRPr="00EC0CF9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ab/>
            </w:r>
          </w:p>
          <w:p w14:paraId="03227500" w14:textId="3E356D0C" w:rsidR="00EC0CF9" w:rsidRPr="00EC0CF9" w:rsidRDefault="00EC0CF9" w:rsidP="00EC0CF9">
            <w:pPr>
              <w:pStyle w:val="mc-p"/>
              <w:spacing w:before="0" w:beforeAutospacing="0" w:after="0" w:afterAutospacing="0"/>
              <w:contextualSpacing/>
              <w:jc w:val="both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5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9F4625" w14:textId="77777777" w:rsidR="00EC0CF9" w:rsidRDefault="00EC0CF9" w:rsidP="00EC0CF9">
            <w:pPr>
              <w:pStyle w:val="mc-p"/>
              <w:spacing w:after="0"/>
              <w:contextualSpacing/>
              <w:jc w:val="both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eMBB</w:t>
            </w:r>
            <w:proofErr w:type="spellEnd"/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:</w:t>
            </w:r>
          </w:p>
          <w:p w14:paraId="5E4474A0" w14:textId="21778298" w:rsidR="00EC0CF9" w:rsidRPr="00EC0CF9" w:rsidRDefault="00EC0CF9" w:rsidP="00CD582A">
            <w:pPr>
              <w:pStyle w:val="mc-p"/>
              <w:numPr>
                <w:ilvl w:val="0"/>
                <w:numId w:val="18"/>
              </w:numPr>
              <w:spacing w:after="0"/>
              <w:contextualSpacing/>
              <w:jc w:val="both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EC0CF9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Xpol+1pol; isotropic ULA</w:t>
            </w:r>
          </w:p>
          <w:p w14:paraId="02C23459" w14:textId="338521E0" w:rsidR="00EC0CF9" w:rsidRPr="009F571B" w:rsidRDefault="00EC0CF9" w:rsidP="00CD582A">
            <w:pPr>
              <w:pStyle w:val="mc-p"/>
              <w:numPr>
                <w:ilvl w:val="0"/>
                <w:numId w:val="18"/>
              </w:numPr>
              <w:spacing w:after="0"/>
              <w:contextualSpacing/>
              <w:jc w:val="both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F571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Xpol+1pol; 110°, 4 </w:t>
            </w:r>
            <w:proofErr w:type="spellStart"/>
            <w:r w:rsidRPr="009F571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dBi</w:t>
            </w:r>
            <w:proofErr w:type="spellEnd"/>
            <w:r w:rsidRPr="009F571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ab/>
            </w:r>
          </w:p>
          <w:p w14:paraId="65AF0C10" w14:textId="77777777" w:rsidR="00EC0CF9" w:rsidRPr="009F571B" w:rsidRDefault="00EC0CF9" w:rsidP="00EC0CF9">
            <w:pPr>
              <w:pStyle w:val="mc-p"/>
              <w:spacing w:after="0"/>
              <w:contextualSpacing/>
              <w:jc w:val="both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14:paraId="2796B2B8" w14:textId="3CC1C24D" w:rsidR="00EC0CF9" w:rsidRDefault="00EC0CF9" w:rsidP="00EC0CF9">
            <w:pPr>
              <w:pStyle w:val="mc-p"/>
              <w:spacing w:after="0"/>
              <w:contextualSpacing/>
              <w:jc w:val="both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Outdoor</w:t>
            </w:r>
            <w:r w:rsidR="009F571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FWA</w:t>
            </w: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:</w:t>
            </w:r>
          </w:p>
          <w:p w14:paraId="033AFDD0" w14:textId="667F3586" w:rsidR="00EC0CF9" w:rsidRPr="00EC0CF9" w:rsidRDefault="00EC0CF9" w:rsidP="00CD582A">
            <w:pPr>
              <w:pStyle w:val="mc-p"/>
              <w:numPr>
                <w:ilvl w:val="0"/>
                <w:numId w:val="18"/>
              </w:numPr>
              <w:spacing w:after="0"/>
              <w:contextualSpacing/>
              <w:jc w:val="both"/>
              <w:rPr>
                <w:rFonts w:ascii="Times New Roman" w:hAnsi="Times New Roman" w:cs="Times New Roman"/>
                <w:color w:val="FF0000"/>
                <w:sz w:val="20"/>
                <w:szCs w:val="20"/>
                <w:lang w:val="fr-FR"/>
              </w:rPr>
            </w:pPr>
            <w:r w:rsidRPr="00EC0CF9">
              <w:rPr>
                <w:rFonts w:ascii="Times New Roman" w:hAnsi="Times New Roman" w:cs="Times New Roman"/>
                <w:color w:val="FF0000"/>
                <w:sz w:val="20"/>
                <w:szCs w:val="20"/>
                <w:lang w:val="fr-FR"/>
              </w:rPr>
              <w:t>Xpol+1</w:t>
            </w:r>
            <w:proofErr w:type="gramStart"/>
            <w:r w:rsidRPr="00EC0CF9">
              <w:rPr>
                <w:rFonts w:ascii="Times New Roman" w:hAnsi="Times New Roman" w:cs="Times New Roman"/>
                <w:color w:val="FF0000"/>
                <w:sz w:val="20"/>
                <w:szCs w:val="20"/>
                <w:lang w:val="fr-FR"/>
              </w:rPr>
              <w:t>pol;</w:t>
            </w:r>
            <w:proofErr w:type="gramEnd"/>
            <w:r w:rsidRPr="00EC0CF9">
              <w:rPr>
                <w:rFonts w:ascii="Times New Roman" w:hAnsi="Times New Roman" w:cs="Times New Roman"/>
                <w:color w:val="FF0000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EC0CF9">
              <w:rPr>
                <w:rFonts w:ascii="Times New Roman" w:hAnsi="Times New Roman" w:cs="Times New Roman"/>
                <w:color w:val="FF0000"/>
                <w:sz w:val="20"/>
                <w:szCs w:val="20"/>
                <w:lang w:val="fr-FR"/>
              </w:rPr>
              <w:t>isotropic</w:t>
            </w:r>
            <w:proofErr w:type="spellEnd"/>
            <w:r w:rsidRPr="00EC0CF9">
              <w:rPr>
                <w:rFonts w:ascii="Times New Roman" w:hAnsi="Times New Roman" w:cs="Times New Roman"/>
                <w:color w:val="FF0000"/>
                <w:sz w:val="20"/>
                <w:szCs w:val="20"/>
                <w:lang w:val="fr-FR"/>
              </w:rPr>
              <w:t xml:space="preserve"> ULA</w:t>
            </w:r>
          </w:p>
          <w:p w14:paraId="5BEF2749" w14:textId="610AEA92" w:rsidR="00EC0CF9" w:rsidRPr="00EC0CF9" w:rsidRDefault="00EC0CF9" w:rsidP="00CD582A">
            <w:pPr>
              <w:pStyle w:val="mc-p"/>
              <w:numPr>
                <w:ilvl w:val="0"/>
                <w:numId w:val="18"/>
              </w:numPr>
              <w:spacing w:before="0" w:beforeAutospacing="0" w:after="0" w:afterAutospacing="0"/>
              <w:contextualSpacing/>
              <w:jc w:val="both"/>
              <w:rPr>
                <w:rFonts w:ascii="Times New Roman" w:hAnsi="Times New Roman" w:cs="Times New Roman"/>
                <w:color w:val="FF0000"/>
                <w:sz w:val="20"/>
                <w:szCs w:val="20"/>
                <w:lang w:val="fr-FR"/>
              </w:rPr>
            </w:pPr>
            <w:r w:rsidRPr="00EC0CF9">
              <w:rPr>
                <w:rFonts w:ascii="Times New Roman" w:hAnsi="Times New Roman" w:cs="Times New Roman"/>
                <w:color w:val="FF0000"/>
                <w:sz w:val="20"/>
                <w:szCs w:val="20"/>
                <w:lang w:val="fr-FR"/>
              </w:rPr>
              <w:t xml:space="preserve">3 </w:t>
            </w:r>
            <w:proofErr w:type="spellStart"/>
            <w:r w:rsidRPr="00EC0CF9">
              <w:rPr>
                <w:rFonts w:ascii="Times New Roman" w:hAnsi="Times New Roman" w:cs="Times New Roman"/>
                <w:color w:val="FF0000"/>
                <w:sz w:val="20"/>
                <w:szCs w:val="20"/>
                <w:lang w:val="fr-FR"/>
              </w:rPr>
              <w:t>directional</w:t>
            </w:r>
            <w:proofErr w:type="spellEnd"/>
            <w:r w:rsidRPr="00EC0CF9">
              <w:rPr>
                <w:rFonts w:ascii="Times New Roman" w:hAnsi="Times New Roman" w:cs="Times New Roman"/>
                <w:color w:val="FF0000"/>
                <w:sz w:val="20"/>
                <w:szCs w:val="20"/>
                <w:lang w:val="fr-FR"/>
              </w:rPr>
              <w:t xml:space="preserve"> 1</w:t>
            </w:r>
            <w:proofErr w:type="gramStart"/>
            <w:r w:rsidRPr="00EC0CF9">
              <w:rPr>
                <w:rFonts w:ascii="Times New Roman" w:hAnsi="Times New Roman" w:cs="Times New Roman"/>
                <w:color w:val="FF0000"/>
                <w:sz w:val="20"/>
                <w:szCs w:val="20"/>
                <w:lang w:val="fr-FR"/>
              </w:rPr>
              <w:t>pol:</w:t>
            </w:r>
            <w:proofErr w:type="gramEnd"/>
            <w:r w:rsidRPr="00EC0CF9">
              <w:rPr>
                <w:rFonts w:ascii="Times New Roman" w:hAnsi="Times New Roman" w:cs="Times New Roman"/>
                <w:color w:val="FF0000"/>
                <w:sz w:val="20"/>
                <w:szCs w:val="20"/>
                <w:lang w:val="fr-FR"/>
              </w:rPr>
              <w:t xml:space="preserve"> 110</w:t>
            </w:r>
            <w:r>
              <w:rPr>
                <w:rFonts w:ascii="Times New Roman" w:hAnsi="Times New Roman" w:cs="Times New Roman"/>
                <w:color w:val="FF0000"/>
                <w:sz w:val="20"/>
                <w:szCs w:val="20"/>
                <w:lang w:val="fr-FR"/>
              </w:rPr>
              <w:t>°</w:t>
            </w:r>
            <w:r w:rsidRPr="00EC0CF9">
              <w:rPr>
                <w:rFonts w:ascii="Times New Roman" w:hAnsi="Times New Roman" w:cs="Times New Roman"/>
                <w:color w:val="FF0000"/>
                <w:sz w:val="20"/>
                <w:szCs w:val="20"/>
                <w:lang w:val="fr-FR"/>
              </w:rPr>
              <w:t xml:space="preserve">, 4 </w:t>
            </w:r>
            <w:proofErr w:type="spellStart"/>
            <w:r w:rsidRPr="00EC0CF9">
              <w:rPr>
                <w:rFonts w:ascii="Times New Roman" w:hAnsi="Times New Roman" w:cs="Times New Roman"/>
                <w:color w:val="FF0000"/>
                <w:sz w:val="20"/>
                <w:szCs w:val="20"/>
                <w:lang w:val="fr-FR"/>
              </w:rPr>
              <w:t>dBi</w:t>
            </w:r>
            <w:proofErr w:type="spellEnd"/>
          </w:p>
        </w:tc>
      </w:tr>
      <w:tr w:rsidR="00BA6F77" w14:paraId="14B9A7BE" w14:textId="77777777">
        <w:trPr>
          <w:jc w:val="center"/>
        </w:trPr>
        <w:tc>
          <w:tcPr>
            <w:tcW w:w="2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B34172" w14:textId="77777777" w:rsidR="00BA6F77" w:rsidRDefault="00A64123" w:rsidP="008F1F43">
            <w:pPr>
              <w:pStyle w:val="mc-p"/>
              <w:spacing w:before="0" w:beforeAutospacing="0" w:after="0" w:afterAutospacing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Traffic model</w:t>
            </w:r>
          </w:p>
        </w:tc>
        <w:tc>
          <w:tcPr>
            <w:tcW w:w="5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E28E6D" w14:textId="77777777" w:rsidR="00BA6F77" w:rsidRDefault="00A64123" w:rsidP="008F1F43">
            <w:pPr>
              <w:pStyle w:val="mc-p"/>
              <w:spacing w:before="0" w:beforeAutospacing="0" w:after="0" w:afterAutospacing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   </w:t>
            </w:r>
            <w:r>
              <w:rPr>
                <w:rStyle w:val="apple-converted-space"/>
                <w:rFonts w:ascii="Times New Roman" w:hAnsi="Times New Roman" w:cs="Times New Roman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FTP model 1: Packet size 500KB, RU= 50% and suggested low/high RU of values of 20% and 70%</w:t>
            </w:r>
          </w:p>
          <w:p w14:paraId="427EC789" w14:textId="77777777" w:rsidR="00BA6F77" w:rsidRDefault="00A64123" w:rsidP="008F1F43">
            <w:pPr>
              <w:pStyle w:val="mc-p"/>
              <w:spacing w:before="0" w:beforeAutospacing="0" w:after="0" w:afterAutospacing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   Full buffer (optional) </w:t>
            </w:r>
          </w:p>
        </w:tc>
      </w:tr>
      <w:tr w:rsidR="00BA6F77" w14:paraId="13064F13" w14:textId="77777777">
        <w:trPr>
          <w:jc w:val="center"/>
        </w:trPr>
        <w:tc>
          <w:tcPr>
            <w:tcW w:w="2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64D6C0" w14:textId="77777777" w:rsidR="00BA6F77" w:rsidRDefault="00A64123" w:rsidP="008F1F43">
            <w:pPr>
              <w:pStyle w:val="mc-p"/>
              <w:spacing w:before="0" w:beforeAutospacing="0" w:after="0" w:afterAutospacing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Suggested benchmarking</w:t>
            </w:r>
          </w:p>
        </w:tc>
        <w:tc>
          <w:tcPr>
            <w:tcW w:w="5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B3FB39" w14:textId="77777777" w:rsidR="00EC38A3" w:rsidRPr="00C32EBD" w:rsidRDefault="00EC38A3" w:rsidP="008F1F43">
            <w:pPr>
              <w:pStyle w:val="mc-p"/>
              <w:spacing w:before="0" w:beforeAutospacing="0" w:after="0" w:afterAutospacing="0"/>
              <w:contextualSpacing/>
              <w:jc w:val="both"/>
              <w:rPr>
                <w:rFonts w:ascii="Times New Roman" w:hAnsi="Times New Roman" w:cs="Times New Roman"/>
                <w:color w:val="FF0000"/>
                <w:sz w:val="20"/>
                <w:szCs w:val="20"/>
                <w:lang w:val="fr-FR"/>
              </w:rPr>
            </w:pPr>
            <w:r w:rsidRPr="00C32EBD">
              <w:rPr>
                <w:rFonts w:ascii="Times New Roman" w:hAnsi="Times New Roman" w:cs="Times New Roman"/>
                <w:color w:val="FF0000"/>
                <w:sz w:val="20"/>
                <w:szCs w:val="20"/>
                <w:lang w:val="fr-FR"/>
              </w:rPr>
              <w:t>Rel-15 2Tx non-</w:t>
            </w:r>
            <w:proofErr w:type="spellStart"/>
            <w:r w:rsidRPr="00C32EBD">
              <w:rPr>
                <w:rFonts w:ascii="Times New Roman" w:hAnsi="Times New Roman" w:cs="Times New Roman"/>
                <w:color w:val="FF0000"/>
                <w:sz w:val="20"/>
                <w:szCs w:val="20"/>
                <w:lang w:val="fr-FR"/>
              </w:rPr>
              <w:t>coherent</w:t>
            </w:r>
            <w:proofErr w:type="spellEnd"/>
          </w:p>
          <w:p w14:paraId="2B0B04EA" w14:textId="77777777" w:rsidR="00EC38A3" w:rsidRPr="00C32EBD" w:rsidRDefault="00EC38A3" w:rsidP="008F1F43">
            <w:pPr>
              <w:pStyle w:val="mc-p"/>
              <w:spacing w:before="0" w:beforeAutospacing="0" w:after="0" w:afterAutospacing="0"/>
              <w:contextualSpacing/>
              <w:jc w:val="both"/>
              <w:rPr>
                <w:rFonts w:ascii="Times New Roman" w:hAnsi="Times New Roman" w:cs="Times New Roman"/>
                <w:strike/>
                <w:color w:val="FF0000"/>
                <w:sz w:val="20"/>
                <w:szCs w:val="20"/>
                <w:lang w:val="fr-FR"/>
              </w:rPr>
            </w:pPr>
          </w:p>
          <w:p w14:paraId="048F5C78" w14:textId="21ED6366" w:rsidR="00BA6F77" w:rsidRPr="00C32EBD" w:rsidRDefault="00A64123" w:rsidP="008F1F43">
            <w:pPr>
              <w:pStyle w:val="mc-p"/>
              <w:spacing w:before="0" w:beforeAutospacing="0" w:after="0" w:afterAutospacing="0"/>
              <w:contextualSpacing/>
              <w:jc w:val="both"/>
              <w:rPr>
                <w:rFonts w:ascii="Times New Roman" w:hAnsi="Times New Roman" w:cs="Times New Roman"/>
                <w:strike/>
                <w:sz w:val="20"/>
                <w:szCs w:val="20"/>
                <w:lang w:val="fr-FR"/>
              </w:rPr>
            </w:pPr>
            <w:r w:rsidRPr="00C32EBD">
              <w:rPr>
                <w:rFonts w:ascii="Times New Roman" w:hAnsi="Times New Roman" w:cs="Times New Roman"/>
                <w:strike/>
                <w:sz w:val="20"/>
                <w:szCs w:val="20"/>
                <w:lang w:val="fr-FR"/>
              </w:rPr>
              <w:t xml:space="preserve">R15 UL 4-Tx </w:t>
            </w:r>
            <w:proofErr w:type="spellStart"/>
            <w:r w:rsidRPr="00C32EBD">
              <w:rPr>
                <w:rFonts w:ascii="Times New Roman" w:hAnsi="Times New Roman" w:cs="Times New Roman"/>
                <w:strike/>
                <w:sz w:val="20"/>
                <w:szCs w:val="20"/>
                <w:lang w:val="fr-FR"/>
              </w:rPr>
              <w:t>codebook</w:t>
            </w:r>
            <w:proofErr w:type="spellEnd"/>
            <w:r w:rsidRPr="00C32EBD">
              <w:rPr>
                <w:rFonts w:ascii="Times New Roman" w:hAnsi="Times New Roman" w:cs="Times New Roman"/>
                <w:strike/>
                <w:sz w:val="20"/>
                <w:szCs w:val="20"/>
                <w:lang w:val="fr-FR"/>
              </w:rPr>
              <w:t>,</w:t>
            </w:r>
            <w:r w:rsidRPr="00C32EBD">
              <w:rPr>
                <w:rStyle w:val="apple-converted-space"/>
                <w:rFonts w:ascii="Times New Roman" w:hAnsi="Times New Roman" w:cs="Times New Roman"/>
                <w:strike/>
                <w:sz w:val="20"/>
                <w:szCs w:val="20"/>
                <w:lang w:val="fr-FR"/>
              </w:rPr>
              <w:t> </w:t>
            </w:r>
          </w:p>
          <w:p w14:paraId="0ADB1D79" w14:textId="77777777" w:rsidR="00BA6F77" w:rsidRDefault="00A64123" w:rsidP="008F1F43">
            <w:pPr>
              <w:pStyle w:val="mc-p"/>
              <w:spacing w:before="0" w:beforeAutospacing="0" w:after="0" w:afterAutospacing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571B">
              <w:rPr>
                <w:rFonts w:ascii="Times New Roman" w:hAnsi="Times New Roman" w:cs="Times New Roman"/>
                <w:strike/>
                <w:sz w:val="20"/>
                <w:szCs w:val="20"/>
              </w:rPr>
              <w:t>Eigen-based,</w:t>
            </w:r>
            <w:r w:rsidRPr="009F571B">
              <w:rPr>
                <w:rStyle w:val="apple-converted-space"/>
                <w:rFonts w:ascii="Times New Roman" w:hAnsi="Times New Roman" w:cs="Times New Roman"/>
                <w:strike/>
                <w:sz w:val="20"/>
                <w:szCs w:val="20"/>
              </w:rPr>
              <w:t> </w:t>
            </w:r>
            <w:r w:rsidRPr="009F571B">
              <w:rPr>
                <w:rFonts w:ascii="Times New Roman" w:hAnsi="Times New Roman" w:cs="Times New Roman"/>
                <w:strike/>
                <w:sz w:val="20"/>
                <w:szCs w:val="20"/>
              </w:rPr>
              <w:t>companies report PRG assumption</w:t>
            </w:r>
            <w:r w:rsidRPr="009F571B">
              <w:rPr>
                <w:rStyle w:val="apple-converted-space"/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BA6F77" w14:paraId="14749234" w14:textId="77777777">
        <w:trPr>
          <w:jc w:val="center"/>
        </w:trPr>
        <w:tc>
          <w:tcPr>
            <w:tcW w:w="2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145481" w14:textId="77777777" w:rsidR="00BA6F77" w:rsidRDefault="00A64123" w:rsidP="008F1F43">
            <w:pPr>
              <w:pStyle w:val="mc-p"/>
              <w:spacing w:before="0" w:beforeAutospacing="0" w:after="0" w:afterAutospacing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Precoder granularity</w:t>
            </w:r>
          </w:p>
        </w:tc>
        <w:tc>
          <w:tcPr>
            <w:tcW w:w="5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FAD971" w14:textId="77777777" w:rsidR="00BA6F77" w:rsidRDefault="00A64123" w:rsidP="008F1F43">
            <w:pPr>
              <w:pStyle w:val="mc-p"/>
              <w:spacing w:before="0" w:beforeAutospacing="0" w:after="0" w:afterAutospacing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Wideband </w:t>
            </w:r>
          </w:p>
        </w:tc>
      </w:tr>
      <w:tr w:rsidR="00BA6F77" w14:paraId="07ECCBAF" w14:textId="77777777">
        <w:trPr>
          <w:jc w:val="center"/>
        </w:trPr>
        <w:tc>
          <w:tcPr>
            <w:tcW w:w="2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1999AC" w14:textId="77777777" w:rsidR="00BA6F77" w:rsidRDefault="00A64123" w:rsidP="008F1F43">
            <w:pPr>
              <w:pStyle w:val="mc-p"/>
              <w:spacing w:before="0" w:beforeAutospacing="0" w:after="0" w:afterAutospacing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Power control</w:t>
            </w:r>
          </w:p>
        </w:tc>
        <w:tc>
          <w:tcPr>
            <w:tcW w:w="5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2951F3" w14:textId="77777777" w:rsidR="00BA6F77" w:rsidRDefault="00A64123" w:rsidP="008F1F43">
            <w:pPr>
              <w:pStyle w:val="mc-p"/>
              <w:spacing w:before="0" w:beforeAutospacing="0" w:after="0" w:afterAutospacing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Open loop,</w:t>
            </w:r>
            <w:r>
              <w:rPr>
                <w:rStyle w:val="apple-converted-space"/>
                <w:rFonts w:ascii="Times New Roman" w:hAnsi="Times New Roman" w:cs="Times New Roman"/>
                <w:sz w:val="20"/>
                <w:szCs w:val="20"/>
              </w:rPr>
              <w:t> </w:t>
            </w:r>
          </w:p>
          <w:p w14:paraId="2839916C" w14:textId="77777777" w:rsidR="00BA6F77" w:rsidRDefault="00A64123" w:rsidP="008F1F43">
            <w:pPr>
              <w:pStyle w:val="mc-p"/>
              <w:spacing w:before="0" w:beforeAutospacing="0" w:after="0" w:afterAutospacing="0"/>
              <w:ind w:left="250" w:hanging="18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   </w:t>
            </w:r>
            <w:r>
              <w:rPr>
                <w:rStyle w:val="apple-converted-space"/>
                <w:rFonts w:ascii="Times New Roman" w:hAnsi="Times New Roman" w:cs="Times New Roman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alpha = 0.8</w:t>
            </w:r>
          </w:p>
          <w:p w14:paraId="438CB446" w14:textId="77777777" w:rsidR="00BA6F77" w:rsidRDefault="00A64123" w:rsidP="008F1F43">
            <w:pPr>
              <w:pStyle w:val="mc-p"/>
              <w:spacing w:before="0" w:beforeAutospacing="0" w:after="0" w:afterAutospacing="0"/>
              <w:ind w:left="250" w:hanging="18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   </w:t>
            </w:r>
            <w:r>
              <w:rPr>
                <w:rStyle w:val="apple-converted-space"/>
                <w:rFonts w:ascii="Times New Roman" w:hAnsi="Times New Roman" w:cs="Times New Roman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P</w:t>
            </w:r>
            <w:r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0</w:t>
            </w:r>
            <w:r>
              <w:rPr>
                <w:rStyle w:val="apple-converted-space"/>
                <w:rFonts w:ascii="Times New Roman" w:hAnsi="Times New Roman" w:cs="Times New Roman"/>
                <w:sz w:val="20"/>
                <w:szCs w:val="20"/>
                <w:vertAlign w:val="subscript"/>
              </w:rPr>
              <w:t> 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= -50, -80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dBm</w:t>
            </w:r>
            <w:r>
              <w:rPr>
                <w:rStyle w:val="apple-converted-space"/>
                <w:rFonts w:ascii="Times New Roman" w:hAnsi="Times New Roman" w:cs="Times New Roman"/>
                <w:sz w:val="20"/>
                <w:szCs w:val="20"/>
              </w:rPr>
              <w:t>  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to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be selected according to the deployment scenario</w:t>
            </w:r>
            <w:r>
              <w:rPr>
                <w:rStyle w:val="apple-converted-space"/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BA6F77" w14:paraId="06AA32D8" w14:textId="77777777">
        <w:trPr>
          <w:jc w:val="center"/>
        </w:trPr>
        <w:tc>
          <w:tcPr>
            <w:tcW w:w="2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4E9B6B" w14:textId="77777777" w:rsidR="00BA6F77" w:rsidRDefault="00A64123" w:rsidP="008F1F43">
            <w:pPr>
              <w:pStyle w:val="mc-p"/>
              <w:spacing w:before="0" w:beforeAutospacing="0" w:after="0" w:afterAutospacing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UE power rating</w:t>
            </w:r>
          </w:p>
        </w:tc>
        <w:tc>
          <w:tcPr>
            <w:tcW w:w="5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A94DB6" w14:textId="7E88337B" w:rsidR="00EC0CF9" w:rsidRDefault="00EC0CF9" w:rsidP="008F1F43">
            <w:pPr>
              <w:pStyle w:val="mc-p"/>
              <w:spacing w:before="0" w:beforeAutospacing="0" w:after="0" w:afterAutospacing="0"/>
              <w:contextualSpacing/>
              <w:jc w:val="both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eMBB</w:t>
            </w:r>
            <w:proofErr w:type="spellEnd"/>
            <w:r w:rsidR="009F571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:</w:t>
            </w:r>
          </w:p>
          <w:p w14:paraId="1453CDE7" w14:textId="77777777" w:rsidR="009F571B" w:rsidRDefault="00EC0CF9" w:rsidP="008F1F43">
            <w:pPr>
              <w:pStyle w:val="mc-p"/>
              <w:spacing w:before="0" w:beforeAutospacing="0" w:after="0" w:afterAutospacing="0"/>
              <w:contextualSpacing/>
              <w:jc w:val="both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EC0CF9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23 dBm, UL </w:t>
            </w:r>
            <w:proofErr w:type="spellStart"/>
            <w:r w:rsidRPr="00EC0CF9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FPTx</w:t>
            </w:r>
            <w:proofErr w:type="spellEnd"/>
            <w:r w:rsidRPr="00EC0CF9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mode 0 or Rel-15 power </w:t>
            </w:r>
            <w:proofErr w:type="gramStart"/>
            <w:r w:rsidRPr="00EC0CF9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scaling</w:t>
            </w:r>
            <w:proofErr w:type="gramEnd"/>
            <w:r w:rsidRPr="00EC0CF9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</w:t>
            </w:r>
            <w:r w:rsidRPr="00EC0CF9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ab/>
            </w:r>
          </w:p>
          <w:p w14:paraId="4AF85986" w14:textId="77777777" w:rsidR="009F571B" w:rsidRDefault="009F571B" w:rsidP="008F1F43">
            <w:pPr>
              <w:pStyle w:val="mc-p"/>
              <w:spacing w:before="0" w:beforeAutospacing="0" w:after="0" w:afterAutospacing="0"/>
              <w:contextualSpacing/>
              <w:jc w:val="both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14:paraId="102C4534" w14:textId="6F6EDF89" w:rsidR="009F571B" w:rsidRDefault="009F571B" w:rsidP="008F1F43">
            <w:pPr>
              <w:pStyle w:val="mc-p"/>
              <w:spacing w:before="0" w:beforeAutospacing="0" w:after="0" w:afterAutospacing="0"/>
              <w:contextualSpacing/>
              <w:jc w:val="both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Outdooe</w:t>
            </w:r>
            <w:proofErr w:type="spellEnd"/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FWA:</w:t>
            </w:r>
          </w:p>
          <w:p w14:paraId="49F25C2B" w14:textId="6E0EDB1A" w:rsidR="00EC0CF9" w:rsidRPr="00EC0CF9" w:rsidRDefault="00EC0CF9" w:rsidP="008F1F43">
            <w:pPr>
              <w:pStyle w:val="mc-p"/>
              <w:spacing w:before="0" w:beforeAutospacing="0" w:after="0" w:afterAutospacing="0"/>
              <w:contextualSpacing/>
              <w:jc w:val="both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EC0CF9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31 dBm, UL </w:t>
            </w:r>
            <w:proofErr w:type="spellStart"/>
            <w:r w:rsidRPr="00EC0CF9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FPTx</w:t>
            </w:r>
            <w:proofErr w:type="spellEnd"/>
            <w:r w:rsidRPr="00EC0CF9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mode 0</w:t>
            </w:r>
          </w:p>
          <w:p w14:paraId="7751D4A8" w14:textId="77777777" w:rsidR="009F571B" w:rsidRDefault="009F571B" w:rsidP="008F1F43">
            <w:pPr>
              <w:pStyle w:val="mc-p"/>
              <w:spacing w:before="0" w:beforeAutospacing="0" w:after="0" w:afterAutospacing="0"/>
              <w:contextualSpacing/>
              <w:jc w:val="both"/>
              <w:rPr>
                <w:rFonts w:ascii="Times New Roman" w:hAnsi="Times New Roman" w:cs="Times New Roman"/>
                <w:strike/>
                <w:color w:val="FF0000"/>
                <w:sz w:val="20"/>
                <w:szCs w:val="20"/>
              </w:rPr>
            </w:pPr>
          </w:p>
          <w:p w14:paraId="3CAD1D1B" w14:textId="348F44DE" w:rsidR="00BA6F77" w:rsidRPr="009F571B" w:rsidRDefault="00A64123" w:rsidP="008F1F43">
            <w:pPr>
              <w:pStyle w:val="mc-p"/>
              <w:spacing w:before="0" w:beforeAutospacing="0" w:after="0" w:afterAutospacing="0"/>
              <w:contextualSpacing/>
              <w:jc w:val="both"/>
              <w:rPr>
                <w:rFonts w:ascii="Times New Roman" w:hAnsi="Times New Roman" w:cs="Times New Roman"/>
                <w:strike/>
                <w:sz w:val="20"/>
                <w:szCs w:val="20"/>
              </w:rPr>
            </w:pPr>
            <w:r w:rsidRPr="009F571B">
              <w:rPr>
                <w:rFonts w:ascii="Times New Roman" w:hAnsi="Times New Roman" w:cs="Times New Roman"/>
                <w:strike/>
                <w:sz w:val="20"/>
                <w:szCs w:val="20"/>
              </w:rPr>
              <w:lastRenderedPageBreak/>
              <w:t>23 dBm (UE, 38.101)</w:t>
            </w:r>
          </w:p>
          <w:p w14:paraId="5842685A" w14:textId="77777777" w:rsidR="00BA6F77" w:rsidRPr="00AD6E67" w:rsidRDefault="00A64123" w:rsidP="008F1F43">
            <w:pPr>
              <w:pStyle w:val="mc-p"/>
              <w:spacing w:before="0" w:beforeAutospacing="0" w:after="0" w:afterAutospacing="0"/>
              <w:contextualSpacing/>
              <w:jc w:val="both"/>
              <w:rPr>
                <w:rFonts w:ascii="Times New Roman" w:hAnsi="Times New Roman" w:cs="Times New Roman"/>
                <w:strike/>
                <w:sz w:val="20"/>
                <w:szCs w:val="20"/>
              </w:rPr>
            </w:pPr>
            <w:r w:rsidRPr="009F571B">
              <w:rPr>
                <w:rFonts w:ascii="Times New Roman" w:hAnsi="Times New Roman" w:cs="Times New Roman"/>
                <w:strike/>
                <w:sz w:val="20"/>
                <w:szCs w:val="20"/>
              </w:rPr>
              <w:t>32 dBm (FWA, 38.101)</w:t>
            </w:r>
          </w:p>
        </w:tc>
      </w:tr>
      <w:tr w:rsidR="00BA6F77" w14:paraId="740EC339" w14:textId="77777777">
        <w:trPr>
          <w:jc w:val="center"/>
        </w:trPr>
        <w:tc>
          <w:tcPr>
            <w:tcW w:w="2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6D3C65" w14:textId="77777777" w:rsidR="00BA6F77" w:rsidRDefault="00A64123" w:rsidP="008F1F43">
            <w:pPr>
              <w:pStyle w:val="mc-p"/>
              <w:spacing w:before="0" w:beforeAutospacing="0" w:after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Metric</w:t>
            </w:r>
          </w:p>
        </w:tc>
        <w:tc>
          <w:tcPr>
            <w:tcW w:w="5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B2C3CF" w14:textId="77777777" w:rsidR="00BA6F77" w:rsidRDefault="00A64123" w:rsidP="008F1F43">
            <w:pPr>
              <w:pStyle w:val="mc-p"/>
              <w:spacing w:before="0" w:beforeAutospacing="0" w:after="0" w:afterAutospacing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UL</w:t>
            </w:r>
            <w:r>
              <w:rPr>
                <w:rStyle w:val="apple-converted-space"/>
                <w:rFonts w:ascii="Times New Roman" w:hAnsi="Times New Roman" w:cs="Times New Roman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mean-user throughput, 5%-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ile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and 95%-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ile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UPT</w:t>
            </w:r>
          </w:p>
        </w:tc>
      </w:tr>
    </w:tbl>
    <w:p w14:paraId="7564588A" w14:textId="77777777" w:rsidR="00BA6F77" w:rsidRDefault="00BA6F77" w:rsidP="008F1F43">
      <w:pPr>
        <w:pStyle w:val="mc-p"/>
        <w:spacing w:before="0" w:beforeAutospacing="0" w:after="0" w:afterAutospacing="0"/>
        <w:contextualSpacing/>
        <w:rPr>
          <w:rFonts w:ascii="Times New Roman" w:hAnsi="Times New Roman" w:cs="Times New Roman"/>
          <w:sz w:val="20"/>
          <w:szCs w:val="20"/>
        </w:rPr>
      </w:pPr>
    </w:p>
    <w:p w14:paraId="25A5A9A2" w14:textId="77777777" w:rsidR="00BA6F77" w:rsidRDefault="00A64123" w:rsidP="008F1F43">
      <w:pPr>
        <w:spacing w:after="0" w:line="240" w:lineRule="auto"/>
        <w:contextualSpacing/>
        <w:rPr>
          <w:b/>
          <w:iCs/>
          <w:sz w:val="22"/>
          <w:szCs w:val="22"/>
          <w:highlight w:val="green"/>
        </w:rPr>
      </w:pPr>
      <w:r>
        <w:rPr>
          <w:rFonts w:eastAsiaTheme="minorEastAsia"/>
          <w:b/>
          <w:bCs/>
          <w:i/>
          <w:iCs/>
          <w:sz w:val="22"/>
          <w:szCs w:val="22"/>
          <w:highlight w:val="yellow"/>
          <w:lang w:eastAsia="zh-CN"/>
        </w:rPr>
        <w:t>Proposal 2.3</w:t>
      </w:r>
    </w:p>
    <w:p w14:paraId="5F697D4C" w14:textId="77777777" w:rsidR="00BA6F77" w:rsidRDefault="00A64123" w:rsidP="008F1F43">
      <w:pPr>
        <w:spacing w:after="0" w:line="240" w:lineRule="auto"/>
        <w:contextualSpacing/>
        <w:jc w:val="both"/>
        <w:rPr>
          <w:i/>
          <w:iCs/>
          <w:sz w:val="22"/>
          <w:szCs w:val="22"/>
        </w:rPr>
      </w:pPr>
      <w:r>
        <w:rPr>
          <w:bCs/>
          <w:i/>
          <w:iCs/>
          <w:sz w:val="22"/>
          <w:szCs w:val="22"/>
        </w:rPr>
        <w:t>For performance evaluation of 3TX UE, consider following reference configurations,</w:t>
      </w:r>
    </w:p>
    <w:p w14:paraId="6CF8B774" w14:textId="77777777" w:rsidR="00BA6F77" w:rsidRDefault="00A64123" w:rsidP="008F1F43">
      <w:pPr>
        <w:numPr>
          <w:ilvl w:val="0"/>
          <w:numId w:val="18"/>
        </w:numPr>
        <w:overflowPunct/>
        <w:autoSpaceDE/>
        <w:autoSpaceDN/>
        <w:adjustRightInd/>
        <w:spacing w:after="0" w:line="240" w:lineRule="auto"/>
        <w:contextualSpacing/>
        <w:textAlignment w:val="auto"/>
        <w:rPr>
          <w:rFonts w:eastAsia="Times New Roman"/>
          <w:bCs/>
          <w:i/>
          <w:iCs/>
          <w:sz w:val="22"/>
          <w:szCs w:val="22"/>
        </w:rPr>
      </w:pPr>
      <w:r>
        <w:rPr>
          <w:i/>
          <w:iCs/>
          <w:sz w:val="22"/>
          <w:szCs w:val="22"/>
        </w:rPr>
        <w:t>A linear array (1D) of single-polarized antenna configuration</w:t>
      </w:r>
      <w:r>
        <w:rPr>
          <w:rFonts w:eastAsia="Times New Roman"/>
          <w:bCs/>
          <w:i/>
          <w:iCs/>
          <w:sz w:val="22"/>
          <w:szCs w:val="22"/>
        </w:rPr>
        <w:t xml:space="preserve"> with a spacing of 0.5λ, </w:t>
      </w:r>
    </w:p>
    <w:p w14:paraId="1CA2DE18" w14:textId="77777777" w:rsidR="00BA6F77" w:rsidRDefault="00A64123" w:rsidP="008F1F43">
      <w:pPr>
        <w:numPr>
          <w:ilvl w:val="1"/>
          <w:numId w:val="18"/>
        </w:numPr>
        <w:overflowPunct/>
        <w:autoSpaceDE/>
        <w:autoSpaceDN/>
        <w:adjustRightInd/>
        <w:spacing w:after="0" w:line="240" w:lineRule="auto"/>
        <w:contextualSpacing/>
        <w:textAlignment w:val="auto"/>
        <w:rPr>
          <w:rFonts w:eastAsia="Times New Roman"/>
          <w:bCs/>
          <w:i/>
          <w:iCs/>
          <w:sz w:val="22"/>
          <w:szCs w:val="22"/>
        </w:rPr>
      </w:pPr>
      <w:r>
        <w:rPr>
          <w:rFonts w:eastAsia="Times New Roman"/>
          <w:bCs/>
          <w:i/>
          <w:iCs/>
          <w:sz w:val="22"/>
          <w:szCs w:val="22"/>
        </w:rPr>
        <w:t>For example:</w:t>
      </w:r>
      <w:r>
        <w:rPr>
          <w:rFonts w:eastAsia="Times New Roman"/>
          <w:bCs/>
          <w:i/>
          <w:iCs/>
          <w:sz w:val="22"/>
          <w:szCs w:val="22"/>
        </w:rPr>
        <w:tab/>
      </w:r>
      <w:r>
        <w:rPr>
          <w:rFonts w:eastAsia="Times New Roman"/>
          <w:bCs/>
          <w:i/>
          <w:iCs/>
          <w:sz w:val="22"/>
          <w:szCs w:val="22"/>
        </w:rPr>
        <w:tab/>
        <w:t xml:space="preserve"> </w:t>
      </w:r>
      <m:oMath>
        <m:r>
          <m:rPr>
            <m:sty m:val="bi"/>
          </m:rPr>
          <w:rPr>
            <w:rFonts w:ascii="Cambria Math" w:eastAsia="Times New Roman" w:hAnsi="Cambria Math"/>
            <w:sz w:val="28"/>
            <w:szCs w:val="28"/>
          </w:rPr>
          <m:t>|</m:t>
        </m:r>
        <m:r>
          <w:rPr>
            <w:rFonts w:ascii="Cambria Math" w:eastAsia="Times New Roman" w:hAnsi="Cambria Math"/>
            <w:sz w:val="28"/>
            <w:szCs w:val="28"/>
          </w:rPr>
          <m:t>←0.5λ→</m:t>
        </m:r>
        <m:r>
          <m:rPr>
            <m:sty m:val="bi"/>
          </m:rPr>
          <w:rPr>
            <w:rFonts w:ascii="Cambria Math" w:eastAsia="Times New Roman" w:hAnsi="Cambria Math"/>
            <w:sz w:val="28"/>
            <w:szCs w:val="28"/>
          </w:rPr>
          <m:t>|</m:t>
        </m:r>
        <m:r>
          <w:rPr>
            <w:rFonts w:ascii="Cambria Math" w:eastAsia="Times New Roman" w:hAnsi="Cambria Math"/>
            <w:sz w:val="28"/>
            <w:szCs w:val="28"/>
          </w:rPr>
          <m:t>←0.5λ→</m:t>
        </m:r>
      </m:oMath>
      <w:r>
        <w:rPr>
          <w:rFonts w:eastAsia="Times New Roman"/>
          <w:b/>
          <w:i/>
          <w:iCs/>
          <w:sz w:val="28"/>
          <w:szCs w:val="28"/>
        </w:rPr>
        <w:t>|</w:t>
      </w:r>
    </w:p>
    <w:p w14:paraId="2F2F096C" w14:textId="77777777" w:rsidR="00BA6F77" w:rsidRDefault="00A64123" w:rsidP="008F1F43">
      <w:pPr>
        <w:numPr>
          <w:ilvl w:val="0"/>
          <w:numId w:val="18"/>
        </w:numPr>
        <w:overflowPunct/>
        <w:autoSpaceDE/>
        <w:autoSpaceDN/>
        <w:adjustRightInd/>
        <w:spacing w:after="0" w:line="240" w:lineRule="auto"/>
        <w:contextualSpacing/>
        <w:textAlignment w:val="auto"/>
        <w:rPr>
          <w:rFonts w:eastAsia="Times New Roman"/>
          <w:bCs/>
          <w:i/>
          <w:iCs/>
          <w:sz w:val="22"/>
          <w:szCs w:val="22"/>
        </w:rPr>
      </w:pPr>
      <w:r>
        <w:rPr>
          <w:rFonts w:eastAsia="Times New Roman"/>
          <w:bCs/>
          <w:i/>
          <w:iCs/>
          <w:sz w:val="22"/>
          <w:szCs w:val="22"/>
        </w:rPr>
        <w:t xml:space="preserve">A configuration of a cross-polarized and a single-polarized antennas, </w:t>
      </w:r>
    </w:p>
    <w:p w14:paraId="3A8951BF" w14:textId="0325C496" w:rsidR="00BA6F77" w:rsidRDefault="00A64123" w:rsidP="008F1F43">
      <w:pPr>
        <w:numPr>
          <w:ilvl w:val="1"/>
          <w:numId w:val="18"/>
        </w:numPr>
        <w:overflowPunct/>
        <w:autoSpaceDE/>
        <w:autoSpaceDN/>
        <w:adjustRightInd/>
        <w:spacing w:after="0" w:line="240" w:lineRule="auto"/>
        <w:contextualSpacing/>
        <w:textAlignment w:val="auto"/>
        <w:rPr>
          <w:rFonts w:eastAsia="Times New Roman"/>
          <w:bCs/>
          <w:i/>
          <w:iCs/>
          <w:sz w:val="22"/>
          <w:szCs w:val="22"/>
        </w:rPr>
      </w:pPr>
      <w:r>
        <w:rPr>
          <w:rFonts w:eastAsia="Times New Roman"/>
          <w:bCs/>
          <w:i/>
          <w:iCs/>
          <w:sz w:val="22"/>
          <w:szCs w:val="22"/>
        </w:rPr>
        <w:t>For example:</w:t>
      </w:r>
      <w:r>
        <w:rPr>
          <w:rFonts w:eastAsia="Times New Roman"/>
          <w:bCs/>
          <w:i/>
          <w:iCs/>
          <w:sz w:val="22"/>
          <w:szCs w:val="22"/>
        </w:rPr>
        <w:tab/>
      </w:r>
      <w:r>
        <w:rPr>
          <w:rFonts w:eastAsia="Times New Roman"/>
          <w:bCs/>
          <w:i/>
          <w:iCs/>
          <w:sz w:val="22"/>
          <w:szCs w:val="22"/>
        </w:rPr>
        <w:tab/>
        <w:t xml:space="preserve"> </w:t>
      </w:r>
      <m:oMath>
        <m:r>
          <w:rPr>
            <w:rFonts w:ascii="Cambria Math" w:eastAsia="Times New Roman" w:hAnsi="Cambria Math"/>
            <w:sz w:val="28"/>
            <w:szCs w:val="28"/>
          </w:rPr>
          <m:t>×←0.5λ →</m:t>
        </m:r>
        <m:r>
          <m:rPr>
            <m:sty m:val="bi"/>
          </m:rPr>
          <w:rPr>
            <w:rFonts w:ascii="Cambria Math" w:eastAsia="Times New Roman" w:hAnsi="Cambria Math"/>
            <w:sz w:val="28"/>
            <w:szCs w:val="28"/>
          </w:rPr>
          <m:t xml:space="preserve"> </m:t>
        </m:r>
        <m:r>
          <m:rPr>
            <m:sty m:val="bi"/>
          </m:rPr>
          <w:rPr>
            <w:rFonts w:ascii="Cambria Math" w:eastAsia="Times New Roman" w:hAnsi="Cambria Math"/>
            <w:color w:val="FF0000"/>
            <w:sz w:val="28"/>
            <w:szCs w:val="28"/>
          </w:rPr>
          <m:t>⁄</m:t>
        </m:r>
      </m:oMath>
    </w:p>
    <w:p w14:paraId="4111DA3D" w14:textId="77777777" w:rsidR="00BA6F77" w:rsidRDefault="00BA6F77" w:rsidP="008F1F43">
      <w:pPr>
        <w:spacing w:after="0" w:line="240" w:lineRule="auto"/>
        <w:contextualSpacing/>
        <w:jc w:val="both"/>
        <w:rPr>
          <w:bCs/>
          <w:iCs/>
          <w:sz w:val="22"/>
          <w:lang w:val="en-US"/>
        </w:rPr>
      </w:pPr>
    </w:p>
    <w:p w14:paraId="64EE256F" w14:textId="77777777" w:rsidR="00BA6F77" w:rsidRDefault="00A64123" w:rsidP="008F1F43">
      <w:pPr>
        <w:pStyle w:val="Caption"/>
        <w:spacing w:before="0" w:after="0" w:line="240" w:lineRule="auto"/>
        <w:contextualSpacing/>
        <w:jc w:val="center"/>
        <w:rPr>
          <w:lang w:val="en-US"/>
        </w:rPr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t>1</w:t>
      </w:r>
      <w:r>
        <w:fldChar w:fldCharType="end"/>
      </w:r>
      <w:r>
        <w:t xml:space="preserve"> - Companies’ views </w:t>
      </w:r>
    </w:p>
    <w:tbl>
      <w:tblPr>
        <w:tblStyle w:val="TableGrid"/>
        <w:tblW w:w="10170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193"/>
        <w:gridCol w:w="8977"/>
      </w:tblGrid>
      <w:tr w:rsidR="00BA6F77" w14:paraId="234BFF03" w14:textId="77777777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F1EF3E9" w14:textId="77777777" w:rsidR="00BA6F77" w:rsidRDefault="00A64123" w:rsidP="008F1F43">
            <w:pPr>
              <w:pStyle w:val="mc-p"/>
              <w:spacing w:before="0" w:beforeAutospacing="0" w:after="0" w:afterAutospacing="0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Company</w:t>
            </w:r>
          </w:p>
        </w:tc>
        <w:tc>
          <w:tcPr>
            <w:tcW w:w="8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17FEA4B" w14:textId="77777777" w:rsidR="00BA6F77" w:rsidRDefault="00A64123" w:rsidP="008F1F43">
            <w:pPr>
              <w:pStyle w:val="mc-p"/>
              <w:tabs>
                <w:tab w:val="left" w:pos="720"/>
              </w:tabs>
              <w:spacing w:before="0" w:beforeAutospacing="0" w:after="0" w:afterAutospacing="0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Perspective</w:t>
            </w:r>
          </w:p>
        </w:tc>
      </w:tr>
      <w:tr w:rsidR="00BA6F77" w14:paraId="2F3E7ECC" w14:textId="77777777">
        <w:trPr>
          <w:trHeight w:val="188"/>
        </w:trPr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2DFAC" w14:textId="230FEF12" w:rsidR="00BA6F77" w:rsidRDefault="00BA6F77" w:rsidP="008F1F43">
            <w:pPr>
              <w:spacing w:before="0" w:after="0" w:line="240" w:lineRule="auto"/>
              <w:contextualSpacing/>
              <w:rPr>
                <w:rFonts w:asciiTheme="minorHAnsi" w:eastAsia="Malgun Gothic" w:hAnsiTheme="minorHAnsi" w:cstheme="minorBidi"/>
                <w:sz w:val="22"/>
                <w:szCs w:val="22"/>
                <w:lang w:eastAsia="ko-KR"/>
              </w:rPr>
            </w:pPr>
          </w:p>
        </w:tc>
        <w:tc>
          <w:tcPr>
            <w:tcW w:w="8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370E2" w14:textId="1CF5F6F6" w:rsidR="00BA6F77" w:rsidRDefault="00BA6F77" w:rsidP="008F1F43">
            <w:pPr>
              <w:spacing w:before="0" w:after="0" w:line="240" w:lineRule="auto"/>
              <w:contextualSpacing/>
              <w:jc w:val="left"/>
              <w:rPr>
                <w:rFonts w:eastAsia="Malgun Gothic"/>
                <w:lang w:eastAsia="ko-KR"/>
              </w:rPr>
            </w:pPr>
          </w:p>
        </w:tc>
      </w:tr>
      <w:tr w:rsidR="00BA6F77" w14:paraId="4259B8FF" w14:textId="77777777">
        <w:trPr>
          <w:trHeight w:val="188"/>
        </w:trPr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312C8" w14:textId="56A7CA23" w:rsidR="00BA6F77" w:rsidRDefault="00BA6F77" w:rsidP="008F1F43">
            <w:pPr>
              <w:spacing w:before="0" w:after="0" w:line="240" w:lineRule="auto"/>
              <w:contextualSpacing/>
              <w:rPr>
                <w:sz w:val="22"/>
                <w:szCs w:val="22"/>
                <w:lang w:val="en-US" w:eastAsia="zh-CN"/>
              </w:rPr>
            </w:pPr>
          </w:p>
        </w:tc>
        <w:tc>
          <w:tcPr>
            <w:tcW w:w="8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81926" w14:textId="355345C1" w:rsidR="00BA6F77" w:rsidRDefault="00BA6F77" w:rsidP="008F1F43">
            <w:pPr>
              <w:spacing w:before="0" w:after="0" w:line="240" w:lineRule="auto"/>
              <w:contextualSpacing/>
              <w:jc w:val="left"/>
              <w:rPr>
                <w:lang w:val="en-US" w:eastAsia="zh-CN"/>
              </w:rPr>
            </w:pPr>
          </w:p>
        </w:tc>
      </w:tr>
      <w:tr w:rsidR="00BA6F77" w14:paraId="7B4F18B8" w14:textId="77777777">
        <w:trPr>
          <w:trHeight w:val="188"/>
        </w:trPr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AE196" w14:textId="4451BB26" w:rsidR="00BA6F77" w:rsidRPr="006A7842" w:rsidRDefault="00BA6F77" w:rsidP="008F1F43">
            <w:pPr>
              <w:spacing w:before="0" w:after="0" w:line="240" w:lineRule="auto"/>
              <w:contextualSpacing/>
              <w:rPr>
                <w:sz w:val="22"/>
                <w:szCs w:val="22"/>
                <w:lang w:val="en-US" w:eastAsia="zh-CN"/>
              </w:rPr>
            </w:pPr>
          </w:p>
        </w:tc>
        <w:tc>
          <w:tcPr>
            <w:tcW w:w="8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CEDE4" w14:textId="7E02966C" w:rsidR="00BA6F77" w:rsidRPr="006A7842" w:rsidRDefault="00BA6F77" w:rsidP="008F1F43">
            <w:pPr>
              <w:spacing w:before="0" w:after="0" w:line="240" w:lineRule="auto"/>
              <w:contextualSpacing/>
              <w:rPr>
                <w:sz w:val="22"/>
                <w:szCs w:val="22"/>
                <w:lang w:val="en-US" w:eastAsia="zh-CN"/>
              </w:rPr>
            </w:pPr>
          </w:p>
        </w:tc>
      </w:tr>
      <w:tr w:rsidR="00BA6F77" w14:paraId="2C2ABA8F" w14:textId="77777777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44355" w14:textId="31ECDB8C" w:rsidR="00BA6F77" w:rsidRDefault="00BA6F77" w:rsidP="008F1F43">
            <w:pPr>
              <w:spacing w:before="0" w:after="0" w:line="240" w:lineRule="auto"/>
              <w:contextualSpacing/>
              <w:rPr>
                <w:lang w:eastAsia="zh-CN"/>
              </w:rPr>
            </w:pPr>
          </w:p>
        </w:tc>
        <w:tc>
          <w:tcPr>
            <w:tcW w:w="8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7CA5B" w14:textId="0E857BD9" w:rsidR="00AF3B94" w:rsidRDefault="00AF3B94" w:rsidP="008F1F43">
            <w:pPr>
              <w:spacing w:before="0" w:after="0" w:line="240" w:lineRule="auto"/>
              <w:contextualSpacing/>
              <w:rPr>
                <w:lang w:eastAsia="zh-CN"/>
              </w:rPr>
            </w:pPr>
          </w:p>
        </w:tc>
      </w:tr>
      <w:tr w:rsidR="00E4405A" w14:paraId="712553BF" w14:textId="77777777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3CDF2" w14:textId="6D5D8C11" w:rsidR="00E4405A" w:rsidRDefault="00E4405A" w:rsidP="008F1F43">
            <w:pPr>
              <w:spacing w:before="0" w:after="0" w:line="240" w:lineRule="auto"/>
              <w:contextualSpacing/>
              <w:rPr>
                <w:lang w:eastAsia="zh-CN"/>
              </w:rPr>
            </w:pPr>
          </w:p>
        </w:tc>
        <w:tc>
          <w:tcPr>
            <w:tcW w:w="8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0C07E" w14:textId="66AF47AC" w:rsidR="00E4405A" w:rsidRDefault="00E4405A" w:rsidP="008F1F43">
            <w:pPr>
              <w:spacing w:before="0" w:after="0" w:line="240" w:lineRule="auto"/>
              <w:contextualSpacing/>
              <w:rPr>
                <w:lang w:val="en-CA" w:eastAsia="zh-CN"/>
              </w:rPr>
            </w:pPr>
          </w:p>
        </w:tc>
      </w:tr>
      <w:tr w:rsidR="00E4405A" w14:paraId="38516189" w14:textId="77777777">
        <w:trPr>
          <w:trHeight w:val="242"/>
        </w:trPr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ACC82" w14:textId="1C89DA57" w:rsidR="00E4405A" w:rsidRDefault="00E4405A" w:rsidP="008F1F43">
            <w:pPr>
              <w:spacing w:before="0" w:after="0" w:line="240" w:lineRule="auto"/>
              <w:contextualSpacing/>
              <w:rPr>
                <w:lang w:val="en-US" w:eastAsia="zh-CN"/>
              </w:rPr>
            </w:pPr>
          </w:p>
        </w:tc>
        <w:tc>
          <w:tcPr>
            <w:tcW w:w="8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47675" w14:textId="38D3484F" w:rsidR="00E4405A" w:rsidRDefault="00E4405A" w:rsidP="008F1F43">
            <w:pPr>
              <w:spacing w:before="0" w:after="0" w:line="240" w:lineRule="auto"/>
              <w:contextualSpacing/>
              <w:rPr>
                <w:lang w:eastAsia="zh-CN"/>
              </w:rPr>
            </w:pPr>
          </w:p>
        </w:tc>
      </w:tr>
      <w:tr w:rsidR="00E4405A" w14:paraId="242BDAEE" w14:textId="77777777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7A880" w14:textId="77777777" w:rsidR="00E4405A" w:rsidRDefault="00E4405A" w:rsidP="008F1F43">
            <w:pPr>
              <w:spacing w:before="0" w:after="0" w:line="240" w:lineRule="auto"/>
              <w:contextualSpacing/>
              <w:rPr>
                <w:rFonts w:eastAsiaTheme="minorEastAsia"/>
                <w:bCs/>
                <w:iCs/>
                <w:color w:val="000000"/>
                <w:lang w:eastAsia="zh-CN"/>
              </w:rPr>
            </w:pPr>
          </w:p>
        </w:tc>
        <w:tc>
          <w:tcPr>
            <w:tcW w:w="8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80747" w14:textId="77777777" w:rsidR="00E4405A" w:rsidRDefault="00E4405A" w:rsidP="008F1F43">
            <w:pPr>
              <w:spacing w:before="0" w:after="0" w:line="240" w:lineRule="auto"/>
              <w:contextualSpacing/>
              <w:rPr>
                <w:lang w:eastAsia="zh-CN"/>
              </w:rPr>
            </w:pPr>
          </w:p>
        </w:tc>
      </w:tr>
      <w:tr w:rsidR="00E4405A" w14:paraId="4B76DB14" w14:textId="77777777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A8F6A" w14:textId="77777777" w:rsidR="00E4405A" w:rsidRDefault="00E4405A" w:rsidP="008F1F43">
            <w:pPr>
              <w:spacing w:before="0" w:after="0" w:line="240" w:lineRule="auto"/>
              <w:contextualSpacing/>
              <w:rPr>
                <w:rFonts w:eastAsia="Malgun Gothic"/>
                <w:lang w:eastAsia="ko-KR"/>
              </w:rPr>
            </w:pPr>
          </w:p>
        </w:tc>
        <w:tc>
          <w:tcPr>
            <w:tcW w:w="8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C9CC4" w14:textId="77777777" w:rsidR="00E4405A" w:rsidRDefault="00E4405A" w:rsidP="008F1F43">
            <w:pPr>
              <w:spacing w:before="0" w:after="0" w:line="240" w:lineRule="auto"/>
              <w:contextualSpacing/>
              <w:rPr>
                <w:rFonts w:eastAsia="Malgun Gothic"/>
                <w:lang w:eastAsia="ko-KR"/>
              </w:rPr>
            </w:pPr>
          </w:p>
        </w:tc>
      </w:tr>
      <w:tr w:rsidR="00E4405A" w14:paraId="47DBA1D9" w14:textId="77777777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F59DF" w14:textId="77777777" w:rsidR="00E4405A" w:rsidRDefault="00E4405A" w:rsidP="008F1F43">
            <w:pPr>
              <w:spacing w:before="0" w:after="0" w:line="240" w:lineRule="auto"/>
              <w:contextualSpacing/>
              <w:rPr>
                <w:rFonts w:eastAsiaTheme="minorHAnsi"/>
                <w:lang w:eastAsia="zh-CN"/>
              </w:rPr>
            </w:pPr>
          </w:p>
        </w:tc>
        <w:tc>
          <w:tcPr>
            <w:tcW w:w="8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77E0E" w14:textId="77777777" w:rsidR="00E4405A" w:rsidRDefault="00E4405A" w:rsidP="008F1F43">
            <w:pPr>
              <w:spacing w:before="0" w:after="0" w:line="240" w:lineRule="auto"/>
              <w:contextualSpacing/>
              <w:rPr>
                <w:lang w:eastAsia="ko-KR"/>
              </w:rPr>
            </w:pPr>
          </w:p>
        </w:tc>
      </w:tr>
      <w:tr w:rsidR="00E4405A" w14:paraId="757781C6" w14:textId="77777777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CD59A" w14:textId="77777777" w:rsidR="00E4405A" w:rsidRDefault="00E4405A" w:rsidP="008F1F43">
            <w:pPr>
              <w:spacing w:before="0" w:after="0" w:line="240" w:lineRule="auto"/>
              <w:contextualSpacing/>
              <w:rPr>
                <w:lang w:eastAsia="zh-CN"/>
              </w:rPr>
            </w:pPr>
          </w:p>
        </w:tc>
        <w:tc>
          <w:tcPr>
            <w:tcW w:w="8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B51A1" w14:textId="77777777" w:rsidR="00E4405A" w:rsidRDefault="00E4405A" w:rsidP="008F1F43">
            <w:pPr>
              <w:snapToGrid w:val="0"/>
              <w:spacing w:before="0" w:after="0" w:line="240" w:lineRule="auto"/>
              <w:contextualSpacing/>
              <w:rPr>
                <w:lang w:eastAsia="zh-CN"/>
              </w:rPr>
            </w:pPr>
          </w:p>
        </w:tc>
      </w:tr>
      <w:tr w:rsidR="00E4405A" w14:paraId="10B557B1" w14:textId="77777777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A858A" w14:textId="77777777" w:rsidR="00E4405A" w:rsidRDefault="00E4405A" w:rsidP="008F1F43">
            <w:pPr>
              <w:spacing w:before="0" w:after="0" w:line="240" w:lineRule="auto"/>
              <w:contextualSpacing/>
              <w:rPr>
                <w:lang w:eastAsia="zh-CN"/>
              </w:rPr>
            </w:pPr>
          </w:p>
        </w:tc>
        <w:tc>
          <w:tcPr>
            <w:tcW w:w="8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1B54F" w14:textId="77777777" w:rsidR="00E4405A" w:rsidRDefault="00E4405A" w:rsidP="008F1F43">
            <w:pPr>
              <w:spacing w:before="0" w:after="0" w:line="240" w:lineRule="auto"/>
              <w:contextualSpacing/>
              <w:rPr>
                <w:lang w:eastAsia="zh-CN"/>
              </w:rPr>
            </w:pPr>
          </w:p>
        </w:tc>
      </w:tr>
      <w:tr w:rsidR="00E4405A" w14:paraId="08C4A5A4" w14:textId="77777777">
        <w:trPr>
          <w:trHeight w:val="224"/>
        </w:trPr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1D96D" w14:textId="77777777" w:rsidR="00E4405A" w:rsidRDefault="00E4405A" w:rsidP="008F1F43">
            <w:pPr>
              <w:spacing w:before="0" w:after="0" w:line="240" w:lineRule="auto"/>
              <w:contextualSpacing/>
              <w:rPr>
                <w:lang w:eastAsia="zh-CN"/>
              </w:rPr>
            </w:pPr>
          </w:p>
        </w:tc>
        <w:tc>
          <w:tcPr>
            <w:tcW w:w="8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EF6F3" w14:textId="77777777" w:rsidR="00E4405A" w:rsidRDefault="00E4405A" w:rsidP="008F1F43">
            <w:pPr>
              <w:spacing w:before="0" w:after="0" w:line="240" w:lineRule="auto"/>
              <w:contextualSpacing/>
              <w:rPr>
                <w:lang w:eastAsia="zh-CN"/>
              </w:rPr>
            </w:pPr>
          </w:p>
        </w:tc>
      </w:tr>
      <w:tr w:rsidR="00E4405A" w14:paraId="42688FB7" w14:textId="77777777">
        <w:trPr>
          <w:trHeight w:val="224"/>
        </w:trPr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3447D" w14:textId="77777777" w:rsidR="00E4405A" w:rsidRDefault="00E4405A" w:rsidP="008F1F43">
            <w:pPr>
              <w:spacing w:before="0" w:after="0" w:line="240" w:lineRule="auto"/>
              <w:contextualSpacing/>
              <w:rPr>
                <w:lang w:eastAsia="zh-CN"/>
              </w:rPr>
            </w:pPr>
          </w:p>
        </w:tc>
        <w:tc>
          <w:tcPr>
            <w:tcW w:w="8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76D4B" w14:textId="77777777" w:rsidR="00E4405A" w:rsidRDefault="00E4405A" w:rsidP="008F1F43">
            <w:pPr>
              <w:spacing w:before="0" w:after="0" w:line="240" w:lineRule="auto"/>
              <w:contextualSpacing/>
              <w:rPr>
                <w:lang w:eastAsia="zh-CN"/>
              </w:rPr>
            </w:pPr>
          </w:p>
        </w:tc>
      </w:tr>
      <w:tr w:rsidR="00E4405A" w14:paraId="05248470" w14:textId="77777777">
        <w:trPr>
          <w:trHeight w:val="224"/>
        </w:trPr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E4588" w14:textId="77777777" w:rsidR="00E4405A" w:rsidRDefault="00E4405A" w:rsidP="008F1F43">
            <w:pPr>
              <w:spacing w:before="0" w:after="0" w:line="240" w:lineRule="auto"/>
              <w:contextualSpacing/>
              <w:rPr>
                <w:rFonts w:eastAsiaTheme="minorEastAsia"/>
                <w:color w:val="000000"/>
                <w:lang w:eastAsia="zh-CN"/>
              </w:rPr>
            </w:pPr>
          </w:p>
        </w:tc>
        <w:tc>
          <w:tcPr>
            <w:tcW w:w="8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E5B61" w14:textId="77777777" w:rsidR="00E4405A" w:rsidRDefault="00E4405A" w:rsidP="008F1F43">
            <w:pPr>
              <w:spacing w:before="0" w:after="0" w:line="240" w:lineRule="auto"/>
              <w:contextualSpacing/>
              <w:rPr>
                <w:rFonts w:eastAsiaTheme="minorEastAsia"/>
                <w:color w:val="000000"/>
                <w:lang w:eastAsia="zh-CN"/>
              </w:rPr>
            </w:pPr>
          </w:p>
        </w:tc>
      </w:tr>
      <w:tr w:rsidR="00E4405A" w14:paraId="0787D7AC" w14:textId="77777777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97B40" w14:textId="77777777" w:rsidR="00E4405A" w:rsidRDefault="00E4405A" w:rsidP="008F1F43">
            <w:pPr>
              <w:spacing w:before="0" w:after="0" w:line="240" w:lineRule="auto"/>
              <w:contextualSpacing/>
              <w:rPr>
                <w:rFonts w:eastAsiaTheme="minorHAnsi"/>
                <w:lang w:eastAsia="zh-CN"/>
              </w:rPr>
            </w:pPr>
          </w:p>
        </w:tc>
        <w:tc>
          <w:tcPr>
            <w:tcW w:w="8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A39CA" w14:textId="77777777" w:rsidR="00E4405A" w:rsidRDefault="00E4405A" w:rsidP="008F1F43">
            <w:pPr>
              <w:spacing w:before="0" w:after="0" w:line="240" w:lineRule="auto"/>
              <w:contextualSpacing/>
              <w:rPr>
                <w:lang w:eastAsia="zh-CN"/>
              </w:rPr>
            </w:pPr>
          </w:p>
        </w:tc>
      </w:tr>
      <w:tr w:rsidR="00E4405A" w14:paraId="4852520B" w14:textId="77777777">
        <w:trPr>
          <w:trHeight w:val="170"/>
        </w:trPr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99A6F" w14:textId="77777777" w:rsidR="00E4405A" w:rsidRDefault="00E4405A" w:rsidP="008F1F43">
            <w:pPr>
              <w:spacing w:before="0" w:after="0" w:line="240" w:lineRule="auto"/>
              <w:contextualSpacing/>
              <w:rPr>
                <w:rFonts w:eastAsiaTheme="minorEastAsia"/>
                <w:color w:val="000000"/>
                <w:lang w:eastAsia="zh-CN"/>
              </w:rPr>
            </w:pPr>
          </w:p>
        </w:tc>
        <w:tc>
          <w:tcPr>
            <w:tcW w:w="8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64999" w14:textId="77777777" w:rsidR="00E4405A" w:rsidRDefault="00E4405A" w:rsidP="008F1F43">
            <w:pPr>
              <w:spacing w:before="0" w:after="0" w:line="240" w:lineRule="auto"/>
              <w:contextualSpacing/>
              <w:rPr>
                <w:rFonts w:eastAsiaTheme="minorEastAsia"/>
                <w:color w:val="000000"/>
                <w:lang w:eastAsia="zh-CN"/>
              </w:rPr>
            </w:pPr>
          </w:p>
        </w:tc>
      </w:tr>
      <w:tr w:rsidR="00E4405A" w14:paraId="77F1E22F" w14:textId="77777777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23EAC" w14:textId="77777777" w:rsidR="00E4405A" w:rsidRDefault="00E4405A" w:rsidP="008F1F43">
            <w:pPr>
              <w:spacing w:before="0" w:after="0" w:line="240" w:lineRule="auto"/>
              <w:contextualSpacing/>
              <w:rPr>
                <w:rFonts w:eastAsiaTheme="minorEastAsia"/>
                <w:bCs/>
                <w:iCs/>
                <w:color w:val="000000" w:themeColor="text1"/>
                <w:lang w:eastAsia="zh-CN"/>
              </w:rPr>
            </w:pPr>
          </w:p>
        </w:tc>
        <w:tc>
          <w:tcPr>
            <w:tcW w:w="8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B1BAF" w14:textId="77777777" w:rsidR="00E4405A" w:rsidRDefault="00E4405A" w:rsidP="008F1F43">
            <w:pPr>
              <w:spacing w:before="0" w:after="0" w:line="240" w:lineRule="auto"/>
              <w:contextualSpacing/>
              <w:rPr>
                <w:lang w:eastAsia="zh-CN"/>
              </w:rPr>
            </w:pPr>
          </w:p>
        </w:tc>
      </w:tr>
      <w:tr w:rsidR="00E4405A" w14:paraId="324566EF" w14:textId="77777777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F2E92" w14:textId="77777777" w:rsidR="00E4405A" w:rsidRDefault="00E4405A" w:rsidP="008F1F43">
            <w:pPr>
              <w:spacing w:before="0" w:after="0" w:line="240" w:lineRule="auto"/>
              <w:contextualSpacing/>
              <w:rPr>
                <w:rFonts w:eastAsiaTheme="minorEastAsia"/>
                <w:bCs/>
                <w:iCs/>
                <w:color w:val="000000" w:themeColor="text1"/>
                <w:lang w:eastAsia="zh-CN"/>
              </w:rPr>
            </w:pPr>
          </w:p>
        </w:tc>
        <w:tc>
          <w:tcPr>
            <w:tcW w:w="8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A5681" w14:textId="77777777" w:rsidR="00E4405A" w:rsidRDefault="00E4405A" w:rsidP="008F1F43">
            <w:pPr>
              <w:spacing w:before="0" w:after="0" w:line="240" w:lineRule="auto"/>
              <w:contextualSpacing/>
              <w:jc w:val="left"/>
              <w:rPr>
                <w:lang w:eastAsia="zh-CN"/>
              </w:rPr>
            </w:pPr>
          </w:p>
        </w:tc>
      </w:tr>
      <w:tr w:rsidR="00E4405A" w14:paraId="18DCDB81" w14:textId="77777777">
        <w:trPr>
          <w:trHeight w:val="224"/>
        </w:trPr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AB106" w14:textId="77777777" w:rsidR="00E4405A" w:rsidRDefault="00E4405A" w:rsidP="008F1F43">
            <w:pPr>
              <w:spacing w:before="0" w:after="0" w:line="240" w:lineRule="auto"/>
              <w:contextualSpacing/>
              <w:rPr>
                <w:lang w:eastAsia="zh-CN"/>
              </w:rPr>
            </w:pPr>
          </w:p>
        </w:tc>
        <w:tc>
          <w:tcPr>
            <w:tcW w:w="8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5F0A0" w14:textId="77777777" w:rsidR="00E4405A" w:rsidRDefault="00E4405A" w:rsidP="008F1F43">
            <w:pPr>
              <w:spacing w:before="0" w:after="0" w:line="240" w:lineRule="auto"/>
              <w:contextualSpacing/>
              <w:rPr>
                <w:lang w:eastAsia="zh-CN"/>
              </w:rPr>
            </w:pPr>
          </w:p>
        </w:tc>
      </w:tr>
      <w:tr w:rsidR="00E4405A" w14:paraId="64A5923A" w14:textId="77777777">
        <w:trPr>
          <w:trHeight w:val="224"/>
        </w:trPr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DB23D" w14:textId="77777777" w:rsidR="00E4405A" w:rsidRDefault="00E4405A" w:rsidP="008F1F43">
            <w:pPr>
              <w:spacing w:before="0" w:after="0" w:line="240" w:lineRule="auto"/>
              <w:contextualSpacing/>
              <w:rPr>
                <w:lang w:eastAsia="zh-CN"/>
              </w:rPr>
            </w:pPr>
          </w:p>
        </w:tc>
        <w:tc>
          <w:tcPr>
            <w:tcW w:w="8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BBEDA" w14:textId="77777777" w:rsidR="00E4405A" w:rsidRDefault="00E4405A" w:rsidP="008F1F43">
            <w:pPr>
              <w:spacing w:before="0" w:after="0" w:line="240" w:lineRule="auto"/>
              <w:contextualSpacing/>
              <w:rPr>
                <w:lang w:eastAsia="zh-CN"/>
              </w:rPr>
            </w:pPr>
          </w:p>
        </w:tc>
      </w:tr>
      <w:tr w:rsidR="00E4405A" w14:paraId="63110E3D" w14:textId="77777777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79D87" w14:textId="77777777" w:rsidR="00E4405A" w:rsidRDefault="00E4405A" w:rsidP="008F1F43">
            <w:pPr>
              <w:spacing w:before="0" w:after="0" w:line="240" w:lineRule="auto"/>
              <w:contextualSpacing/>
              <w:rPr>
                <w:lang w:eastAsia="zh-CN"/>
              </w:rPr>
            </w:pPr>
          </w:p>
        </w:tc>
        <w:tc>
          <w:tcPr>
            <w:tcW w:w="8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31171" w14:textId="77777777" w:rsidR="00E4405A" w:rsidRDefault="00E4405A" w:rsidP="008F1F43">
            <w:pPr>
              <w:spacing w:before="0" w:after="0" w:line="240" w:lineRule="auto"/>
              <w:contextualSpacing/>
              <w:rPr>
                <w:lang w:eastAsia="zh-CN"/>
              </w:rPr>
            </w:pPr>
          </w:p>
        </w:tc>
      </w:tr>
      <w:tr w:rsidR="00E4405A" w14:paraId="1069FAF5" w14:textId="77777777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C3379" w14:textId="77777777" w:rsidR="00E4405A" w:rsidRDefault="00E4405A" w:rsidP="008F1F43">
            <w:pPr>
              <w:spacing w:before="0" w:after="0" w:line="240" w:lineRule="auto"/>
              <w:contextualSpacing/>
              <w:rPr>
                <w:lang w:eastAsia="zh-CN"/>
              </w:rPr>
            </w:pPr>
          </w:p>
        </w:tc>
        <w:tc>
          <w:tcPr>
            <w:tcW w:w="8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F5F5C" w14:textId="77777777" w:rsidR="00E4405A" w:rsidRDefault="00E4405A" w:rsidP="008F1F43">
            <w:pPr>
              <w:spacing w:before="0" w:after="0" w:line="240" w:lineRule="auto"/>
              <w:contextualSpacing/>
              <w:rPr>
                <w:rFonts w:eastAsia="MS Mincho"/>
                <w:lang w:eastAsia="ja-JP"/>
              </w:rPr>
            </w:pPr>
          </w:p>
        </w:tc>
      </w:tr>
      <w:tr w:rsidR="00E4405A" w14:paraId="51103DB6" w14:textId="77777777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D34C3" w14:textId="77777777" w:rsidR="00E4405A" w:rsidRDefault="00E4405A" w:rsidP="008F1F43">
            <w:pPr>
              <w:spacing w:before="0" w:after="0" w:line="240" w:lineRule="auto"/>
              <w:contextualSpacing/>
              <w:rPr>
                <w:rFonts w:eastAsiaTheme="minorHAnsi"/>
                <w:lang w:eastAsia="zh-CN"/>
              </w:rPr>
            </w:pPr>
          </w:p>
        </w:tc>
        <w:tc>
          <w:tcPr>
            <w:tcW w:w="8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DF9AC" w14:textId="77777777" w:rsidR="00E4405A" w:rsidRDefault="00E4405A" w:rsidP="008F1F43">
            <w:pPr>
              <w:spacing w:before="0" w:after="0" w:line="240" w:lineRule="auto"/>
              <w:contextualSpacing/>
              <w:rPr>
                <w:lang w:eastAsia="zh-CN"/>
              </w:rPr>
            </w:pPr>
          </w:p>
        </w:tc>
      </w:tr>
      <w:tr w:rsidR="00E4405A" w14:paraId="41C92F72" w14:textId="77777777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C3D44" w14:textId="77777777" w:rsidR="00E4405A" w:rsidRDefault="00E4405A" w:rsidP="008F1F43">
            <w:pPr>
              <w:spacing w:before="0" w:after="0" w:line="240" w:lineRule="auto"/>
              <w:contextualSpacing/>
              <w:rPr>
                <w:rFonts w:eastAsia="Malgun Gothic"/>
                <w:lang w:eastAsia="ko-KR"/>
              </w:rPr>
            </w:pPr>
          </w:p>
        </w:tc>
        <w:tc>
          <w:tcPr>
            <w:tcW w:w="8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744DB" w14:textId="77777777" w:rsidR="00E4405A" w:rsidRDefault="00E4405A" w:rsidP="008F1F43">
            <w:pPr>
              <w:spacing w:before="0" w:after="0" w:line="240" w:lineRule="auto"/>
              <w:contextualSpacing/>
              <w:rPr>
                <w:rFonts w:eastAsia="Malgun Gothic"/>
                <w:lang w:eastAsia="ko-KR"/>
              </w:rPr>
            </w:pPr>
          </w:p>
        </w:tc>
      </w:tr>
    </w:tbl>
    <w:p w14:paraId="5E2DF07E" w14:textId="77777777" w:rsidR="00BA6F77" w:rsidRDefault="00BA6F77" w:rsidP="008F1F43">
      <w:pPr>
        <w:spacing w:after="0" w:line="240" w:lineRule="auto"/>
        <w:contextualSpacing/>
        <w:jc w:val="both"/>
        <w:rPr>
          <w:rFonts w:asciiTheme="minorHAnsi" w:eastAsiaTheme="minorHAnsi" w:hAnsiTheme="minorHAnsi" w:cstheme="minorBidi"/>
          <w:bCs/>
          <w:iCs/>
          <w:kern w:val="2"/>
          <w:sz w:val="22"/>
          <w:szCs w:val="22"/>
          <w14:ligatures w14:val="standardContextual"/>
        </w:rPr>
      </w:pPr>
    </w:p>
    <w:p w14:paraId="237007F0" w14:textId="77777777" w:rsidR="00BA6F77" w:rsidRDefault="00BA6F77" w:rsidP="008F1F43">
      <w:pPr>
        <w:spacing w:after="0" w:line="240" w:lineRule="auto"/>
        <w:contextualSpacing/>
        <w:jc w:val="both"/>
        <w:rPr>
          <w:bCs/>
          <w:iCs/>
          <w:sz w:val="22"/>
          <w:lang w:val="en-US"/>
        </w:rPr>
      </w:pPr>
    </w:p>
    <w:p w14:paraId="1BED46D3" w14:textId="77777777" w:rsidR="00BA6F77" w:rsidRDefault="00BA6F77" w:rsidP="008F1F43">
      <w:pPr>
        <w:spacing w:after="0" w:line="240" w:lineRule="auto"/>
        <w:contextualSpacing/>
        <w:jc w:val="both"/>
        <w:rPr>
          <w:bCs/>
          <w:iCs/>
          <w:sz w:val="22"/>
          <w:lang w:val="en-US"/>
        </w:rPr>
      </w:pPr>
    </w:p>
    <w:p w14:paraId="78C2CED0" w14:textId="77777777" w:rsidR="00BA6F77" w:rsidRDefault="00BA6F77" w:rsidP="008F1F43">
      <w:pPr>
        <w:spacing w:after="0" w:line="240" w:lineRule="auto"/>
        <w:contextualSpacing/>
        <w:jc w:val="both"/>
        <w:rPr>
          <w:bCs/>
          <w:iCs/>
          <w:sz w:val="22"/>
          <w:lang w:val="en-US"/>
        </w:rPr>
      </w:pPr>
    </w:p>
    <w:p w14:paraId="6484EA4F" w14:textId="77777777" w:rsidR="00BA6F77" w:rsidRDefault="00A64123" w:rsidP="008F1F43">
      <w:pPr>
        <w:pStyle w:val="Heading1"/>
        <w:numPr>
          <w:ilvl w:val="0"/>
          <w:numId w:val="17"/>
        </w:numPr>
        <w:spacing w:before="0" w:after="0" w:line="240" w:lineRule="auto"/>
        <w:contextualSpacing/>
        <w:jc w:val="both"/>
        <w:rPr>
          <w:rFonts w:ascii="Times New Roman" w:hAnsi="Times New Roman"/>
          <w:smallCaps/>
          <w:lang w:val="en-US"/>
        </w:rPr>
      </w:pPr>
      <w:r>
        <w:rPr>
          <w:rFonts w:ascii="Times New Roman" w:hAnsi="Times New Roman"/>
          <w:smallCaps/>
          <w:lang w:val="en-US"/>
        </w:rPr>
        <w:t xml:space="preserve">Codebook Design and TPMI Indication </w:t>
      </w:r>
    </w:p>
    <w:p w14:paraId="5A1DD681" w14:textId="4F2EED8C" w:rsidR="00BA6F77" w:rsidRDefault="002945F2" w:rsidP="008F1F43">
      <w:pPr>
        <w:spacing w:after="0" w:line="240" w:lineRule="auto"/>
        <w:ind w:firstLine="288"/>
        <w:contextualSpacing/>
        <w:jc w:val="both"/>
        <w:rPr>
          <w:rFonts w:eastAsiaTheme="minorEastAsia"/>
          <w:sz w:val="22"/>
          <w:szCs w:val="22"/>
          <w:lang w:eastAsia="zh-CN"/>
        </w:rPr>
      </w:pPr>
      <w:r w:rsidRPr="002945F2">
        <w:rPr>
          <w:rFonts w:eastAsiaTheme="minorEastAsia"/>
          <w:sz w:val="22"/>
          <w:szCs w:val="22"/>
          <w:highlight w:val="yellow"/>
          <w:lang w:eastAsia="zh-CN"/>
        </w:rPr>
        <w:t>Void</w:t>
      </w:r>
    </w:p>
    <w:p w14:paraId="45BAEBBA" w14:textId="77777777" w:rsidR="00BA6F77" w:rsidRDefault="00A64123" w:rsidP="008F1F43">
      <w:pPr>
        <w:spacing w:after="0" w:line="240" w:lineRule="auto"/>
        <w:contextualSpacing/>
        <w:rPr>
          <w:rFonts w:eastAsiaTheme="minorEastAsia"/>
          <w:sz w:val="22"/>
          <w:szCs w:val="22"/>
          <w:lang w:eastAsia="zh-CN"/>
        </w:rPr>
      </w:pPr>
      <w:r>
        <w:rPr>
          <w:rFonts w:eastAsiaTheme="minorEastAsia"/>
          <w:sz w:val="22"/>
          <w:szCs w:val="22"/>
          <w:lang w:eastAsia="zh-CN"/>
        </w:rPr>
        <w:t xml:space="preserve"> </w:t>
      </w:r>
    </w:p>
    <w:p w14:paraId="7A0B0E5C" w14:textId="77777777" w:rsidR="00BA6F77" w:rsidRDefault="00BA6F77" w:rsidP="008F1F43">
      <w:pPr>
        <w:spacing w:after="0" w:line="240" w:lineRule="auto"/>
        <w:contextualSpacing/>
        <w:jc w:val="both"/>
        <w:rPr>
          <w:rFonts w:asciiTheme="minorHAnsi" w:eastAsiaTheme="minorHAnsi" w:hAnsiTheme="minorHAnsi" w:cstheme="minorBidi"/>
          <w:bCs/>
          <w:iCs/>
          <w:kern w:val="2"/>
          <w:sz w:val="22"/>
          <w:szCs w:val="22"/>
          <w14:ligatures w14:val="standardContextual"/>
        </w:rPr>
      </w:pPr>
    </w:p>
    <w:p w14:paraId="1532C7BA" w14:textId="77777777" w:rsidR="00BA6F77" w:rsidRDefault="00BA6F77" w:rsidP="008F1F43">
      <w:pPr>
        <w:spacing w:after="0" w:line="240" w:lineRule="auto"/>
        <w:contextualSpacing/>
      </w:pPr>
    </w:p>
    <w:p w14:paraId="5824D80D" w14:textId="77777777" w:rsidR="00BA6F77" w:rsidRDefault="00A64123" w:rsidP="008F1F43">
      <w:pPr>
        <w:pStyle w:val="Heading1"/>
        <w:numPr>
          <w:ilvl w:val="0"/>
          <w:numId w:val="19"/>
        </w:numPr>
        <w:spacing w:before="0" w:after="0" w:line="240" w:lineRule="auto"/>
        <w:contextualSpacing/>
        <w:jc w:val="both"/>
        <w:rPr>
          <w:rFonts w:ascii="Times New Roman" w:hAnsi="Times New Roman"/>
          <w:smallCaps/>
          <w:lang w:val="en-US"/>
        </w:rPr>
      </w:pPr>
      <w:r>
        <w:rPr>
          <w:rFonts w:ascii="Times New Roman" w:hAnsi="Times New Roman"/>
          <w:smallCaps/>
          <w:lang w:val="en-US"/>
        </w:rPr>
        <w:t>SRS Operation and Configuration Aspects</w:t>
      </w:r>
    </w:p>
    <w:p w14:paraId="18814E61" w14:textId="77777777" w:rsidR="00BA6F77" w:rsidRDefault="00A64123" w:rsidP="008F1F43">
      <w:pPr>
        <w:spacing w:after="0" w:line="240" w:lineRule="auto"/>
        <w:ind w:firstLine="288"/>
        <w:contextualSpacing/>
        <w:jc w:val="both"/>
        <w:rPr>
          <w:rFonts w:ascii="Times" w:hAnsi="Times" w:cs="Times"/>
          <w:sz w:val="22"/>
          <w:szCs w:val="22"/>
        </w:rPr>
      </w:pPr>
      <w:r>
        <w:rPr>
          <w:rFonts w:ascii="Times" w:hAnsi="Times" w:cs="Times"/>
          <w:sz w:val="22"/>
          <w:szCs w:val="22"/>
        </w:rPr>
        <w:t>According to the agreed WID, no SRS enhancement is considered for support of 3TX operation in Rel-19. Therefore, to enable codebook-based operation of a 3TX UE, the existing SRS configuration details and procedure should be re-used as much as possible.</w:t>
      </w:r>
    </w:p>
    <w:p w14:paraId="33A8A90B" w14:textId="77777777" w:rsidR="00BA6F77" w:rsidRDefault="00BA6F77" w:rsidP="008F1F43">
      <w:pPr>
        <w:spacing w:after="0" w:line="240" w:lineRule="auto"/>
        <w:ind w:firstLine="288"/>
        <w:contextualSpacing/>
        <w:jc w:val="both"/>
        <w:rPr>
          <w:rFonts w:ascii="Times" w:hAnsi="Times" w:cs="Times"/>
          <w:sz w:val="22"/>
          <w:szCs w:val="22"/>
        </w:rPr>
      </w:pPr>
    </w:p>
    <w:p w14:paraId="6869E19C" w14:textId="77777777" w:rsidR="00BA6F77" w:rsidRDefault="00A64123" w:rsidP="008F1F43">
      <w:pPr>
        <w:spacing w:after="0" w:line="240" w:lineRule="auto"/>
        <w:ind w:firstLine="288"/>
        <w:contextualSpacing/>
        <w:jc w:val="both"/>
        <w:rPr>
          <w:rFonts w:ascii="Times" w:hAnsi="Times" w:cs="Times"/>
          <w:sz w:val="22"/>
          <w:szCs w:val="22"/>
        </w:rPr>
      </w:pPr>
      <w:r>
        <w:rPr>
          <w:rFonts w:ascii="Times" w:hAnsi="Times" w:cs="Times"/>
          <w:sz w:val="22"/>
          <w:szCs w:val="22"/>
        </w:rPr>
        <w:lastRenderedPageBreak/>
        <w:t>Based on the current specifications (38.214), for codebook-based transmission, some constraints for SRS configuration are considered,</w:t>
      </w:r>
    </w:p>
    <w:p w14:paraId="41011CFA" w14:textId="77777777" w:rsidR="00BA6F77" w:rsidRDefault="00A64123" w:rsidP="008F1F43">
      <w:pPr>
        <w:pStyle w:val="ListParagraph"/>
        <w:numPr>
          <w:ilvl w:val="0"/>
          <w:numId w:val="18"/>
        </w:numPr>
        <w:spacing w:line="240" w:lineRule="auto"/>
        <w:contextualSpacing/>
        <w:jc w:val="both"/>
      </w:pPr>
      <w:r>
        <w:rPr>
          <w:rFonts w:ascii="Times" w:hAnsi="Times" w:cs="Times"/>
        </w:rPr>
        <w:t>only one SRS resource can be indicated based on the SRI from within the SRS resource set,</w:t>
      </w:r>
    </w:p>
    <w:p w14:paraId="62C16D99" w14:textId="77777777" w:rsidR="00BA6F77" w:rsidRDefault="00A64123" w:rsidP="008F1F43">
      <w:pPr>
        <w:pStyle w:val="ListParagraph"/>
        <w:numPr>
          <w:ilvl w:val="0"/>
          <w:numId w:val="18"/>
        </w:numPr>
        <w:spacing w:line="240" w:lineRule="auto"/>
        <w:contextualSpacing/>
        <w:jc w:val="both"/>
      </w:pPr>
      <w:r>
        <w:rPr>
          <w:rFonts w:ascii="Times" w:hAnsi="Times" w:cs="Times"/>
        </w:rPr>
        <w:t xml:space="preserve">unless layer parameter </w:t>
      </w:r>
      <w:proofErr w:type="spellStart"/>
      <w:r>
        <w:rPr>
          <w:rFonts w:ascii="Times" w:hAnsi="Times" w:cs="Times"/>
          <w:i/>
          <w:iCs/>
        </w:rPr>
        <w:t>ul-FullPowerTransmission</w:t>
      </w:r>
      <w:proofErr w:type="spellEnd"/>
      <w:r>
        <w:rPr>
          <w:rFonts w:ascii="Times" w:hAnsi="Times" w:cs="Times"/>
        </w:rPr>
        <w:t xml:space="preserve"> is set to </w:t>
      </w:r>
      <w:r>
        <w:rPr>
          <w:rFonts w:ascii="Times" w:hAnsi="Times" w:cs="Times"/>
          <w:i/>
          <w:iCs/>
        </w:rPr>
        <w:t>'fullpowerMode2'</w:t>
      </w:r>
      <w:r>
        <w:rPr>
          <w:rFonts w:ascii="Times" w:hAnsi="Times" w:cs="Times"/>
        </w:rPr>
        <w:t xml:space="preserve">, </w:t>
      </w:r>
    </w:p>
    <w:p w14:paraId="31966B10" w14:textId="77777777" w:rsidR="00BA6F77" w:rsidRDefault="00A64123" w:rsidP="008F1F43">
      <w:pPr>
        <w:pStyle w:val="ListParagraph"/>
        <w:numPr>
          <w:ilvl w:val="1"/>
          <w:numId w:val="18"/>
        </w:numPr>
        <w:spacing w:line="240" w:lineRule="auto"/>
        <w:contextualSpacing/>
        <w:jc w:val="both"/>
      </w:pPr>
      <w:r>
        <w:rPr>
          <w:rFonts w:ascii="Times" w:hAnsi="Times" w:cs="Times"/>
        </w:rPr>
        <w:t xml:space="preserve">the maximum number of configured SRS resources for </w:t>
      </w:r>
      <w:proofErr w:type="gramStart"/>
      <w:r>
        <w:rPr>
          <w:rFonts w:ascii="Times" w:hAnsi="Times" w:cs="Times"/>
        </w:rPr>
        <w:t>codebook based</w:t>
      </w:r>
      <w:proofErr w:type="gramEnd"/>
      <w:r>
        <w:rPr>
          <w:rFonts w:ascii="Times" w:hAnsi="Times" w:cs="Times"/>
        </w:rPr>
        <w:t xml:space="preserve"> transmission is 2,</w:t>
      </w:r>
    </w:p>
    <w:p w14:paraId="72960E8A" w14:textId="77777777" w:rsidR="00BA6F77" w:rsidRDefault="00A64123" w:rsidP="008F1F43">
      <w:pPr>
        <w:pStyle w:val="ListParagraph"/>
        <w:numPr>
          <w:ilvl w:val="1"/>
          <w:numId w:val="18"/>
        </w:numPr>
        <w:spacing w:line="240" w:lineRule="auto"/>
        <w:contextualSpacing/>
        <w:jc w:val="both"/>
      </w:pPr>
      <w:r>
        <w:rPr>
          <w:rFonts w:ascii="Times" w:hAnsi="Times" w:cs="Times"/>
        </w:rPr>
        <w:t xml:space="preserve">the UE shall expect that higher layer parameters </w:t>
      </w:r>
      <w:proofErr w:type="spellStart"/>
      <w:r>
        <w:rPr>
          <w:rFonts w:ascii="Times" w:hAnsi="Times" w:cs="Times"/>
          <w:i/>
          <w:iCs/>
        </w:rPr>
        <w:t>nrofSRS</w:t>
      </w:r>
      <w:proofErr w:type="spellEnd"/>
      <w:r>
        <w:rPr>
          <w:rFonts w:ascii="Times" w:hAnsi="Times" w:cs="Times"/>
          <w:i/>
          <w:iCs/>
        </w:rPr>
        <w:t>-Ports</w:t>
      </w:r>
      <w:r>
        <w:rPr>
          <w:rFonts w:ascii="Times" w:hAnsi="Times" w:cs="Times"/>
        </w:rPr>
        <w:t xml:space="preserve"> in </w:t>
      </w:r>
      <w:r>
        <w:rPr>
          <w:rFonts w:ascii="Times" w:hAnsi="Times" w:cs="Times"/>
          <w:i/>
          <w:iCs/>
        </w:rPr>
        <w:t>SRS-Resource</w:t>
      </w:r>
      <w:r>
        <w:rPr>
          <w:rFonts w:ascii="Times" w:hAnsi="Times" w:cs="Times"/>
        </w:rPr>
        <w:t xml:space="preserve"> in </w:t>
      </w:r>
      <w:r>
        <w:rPr>
          <w:rFonts w:ascii="Times" w:hAnsi="Times" w:cs="Times"/>
          <w:i/>
          <w:iCs/>
        </w:rPr>
        <w:t>SRS-</w:t>
      </w:r>
      <w:proofErr w:type="spellStart"/>
      <w:r>
        <w:rPr>
          <w:rFonts w:ascii="Times" w:hAnsi="Times" w:cs="Times"/>
          <w:i/>
          <w:iCs/>
        </w:rPr>
        <w:t>ResourceSet</w:t>
      </w:r>
      <w:proofErr w:type="spellEnd"/>
      <w:r>
        <w:rPr>
          <w:rFonts w:ascii="Times" w:hAnsi="Times" w:cs="Times"/>
        </w:rPr>
        <w:t xml:space="preserve"> shall be configured with the same value for all these SRS resources.</w:t>
      </w:r>
    </w:p>
    <w:p w14:paraId="01B8BA26" w14:textId="77777777" w:rsidR="00BA6F77" w:rsidRDefault="00BA6F77" w:rsidP="008F1F43">
      <w:pPr>
        <w:spacing w:after="0" w:line="240" w:lineRule="auto"/>
        <w:contextualSpacing/>
        <w:jc w:val="both"/>
        <w:rPr>
          <w:bCs/>
          <w:iCs/>
          <w:sz w:val="22"/>
          <w:lang w:val="en-US"/>
        </w:rPr>
      </w:pPr>
    </w:p>
    <w:p w14:paraId="58F670CB" w14:textId="77777777" w:rsidR="00BA6F77" w:rsidRDefault="00BA6F77" w:rsidP="008F1F43">
      <w:pPr>
        <w:spacing w:after="0" w:line="240" w:lineRule="auto"/>
        <w:contextualSpacing/>
        <w:rPr>
          <w:rFonts w:eastAsiaTheme="minorEastAsia"/>
          <w:b/>
          <w:bCs/>
          <w:i/>
          <w:iCs/>
          <w:sz w:val="22"/>
          <w:szCs w:val="22"/>
          <w:highlight w:val="yellow"/>
          <w:lang w:eastAsia="zh-CN"/>
        </w:rPr>
      </w:pPr>
    </w:p>
    <w:p w14:paraId="28DE73E1" w14:textId="77777777" w:rsidR="002945F2" w:rsidRDefault="002945F2" w:rsidP="008F1F43">
      <w:pPr>
        <w:spacing w:after="0" w:line="240" w:lineRule="auto"/>
        <w:contextualSpacing/>
        <w:rPr>
          <w:b/>
          <w:i/>
          <w:iCs/>
          <w:sz w:val="22"/>
          <w:szCs w:val="22"/>
          <w:highlight w:val="green"/>
        </w:rPr>
      </w:pPr>
      <w:r>
        <w:rPr>
          <w:rFonts w:eastAsiaTheme="minorEastAsia"/>
          <w:b/>
          <w:bCs/>
          <w:i/>
          <w:iCs/>
          <w:sz w:val="22"/>
          <w:szCs w:val="22"/>
          <w:highlight w:val="yellow"/>
          <w:lang w:eastAsia="zh-CN"/>
        </w:rPr>
        <w:t>Proposal 4.2</w:t>
      </w:r>
    </w:p>
    <w:p w14:paraId="3595F73B" w14:textId="3CDD7D5F" w:rsidR="00BA6F77" w:rsidRDefault="002945F2" w:rsidP="008F1F43">
      <w:pPr>
        <w:spacing w:after="0" w:line="240" w:lineRule="auto"/>
        <w:contextualSpacing/>
        <w:jc w:val="both"/>
        <w:rPr>
          <w:i/>
          <w:iCs/>
          <w:sz w:val="22"/>
          <w:szCs w:val="22"/>
        </w:rPr>
      </w:pPr>
      <w:r>
        <w:rPr>
          <w:i/>
          <w:iCs/>
          <w:sz w:val="22"/>
          <w:szCs w:val="22"/>
        </w:rPr>
        <w:t xml:space="preserve">For SRS configuration supporting codebook-based UL transmission by a 3TX UE, </w:t>
      </w:r>
      <w:r w:rsidRPr="00AD6E67">
        <w:rPr>
          <w:i/>
          <w:iCs/>
          <w:sz w:val="22"/>
          <w:szCs w:val="22"/>
        </w:rPr>
        <w:t xml:space="preserve">one </w:t>
      </w:r>
      <w:r>
        <w:rPr>
          <w:i/>
          <w:iCs/>
          <w:sz w:val="22"/>
          <w:szCs w:val="22"/>
        </w:rPr>
        <w:t xml:space="preserve">SRS resource set </w:t>
      </w:r>
      <w:r w:rsidR="00E34720">
        <w:rPr>
          <w:i/>
          <w:iCs/>
          <w:sz w:val="22"/>
          <w:szCs w:val="22"/>
        </w:rPr>
        <w:t>is configured</w:t>
      </w:r>
      <w:r w:rsidR="00B47E69">
        <w:rPr>
          <w:i/>
          <w:iCs/>
          <w:sz w:val="22"/>
          <w:szCs w:val="22"/>
        </w:rPr>
        <w:t xml:space="preserve"> for single TRP operation</w:t>
      </w:r>
      <w:r w:rsidR="00E34720">
        <w:rPr>
          <w:i/>
          <w:iCs/>
          <w:sz w:val="22"/>
          <w:szCs w:val="22"/>
        </w:rPr>
        <w:t>.</w:t>
      </w:r>
    </w:p>
    <w:p w14:paraId="01259ED1" w14:textId="77777777" w:rsidR="00BA6F77" w:rsidRDefault="00BA6F77" w:rsidP="008F1F43">
      <w:pPr>
        <w:spacing w:after="0" w:line="240" w:lineRule="auto"/>
        <w:contextualSpacing/>
        <w:jc w:val="both"/>
        <w:rPr>
          <w:sz w:val="22"/>
          <w:szCs w:val="22"/>
        </w:rPr>
      </w:pPr>
    </w:p>
    <w:p w14:paraId="1B4A5753" w14:textId="77777777" w:rsidR="00BA6F77" w:rsidRDefault="00BA6F77" w:rsidP="008F1F43">
      <w:pPr>
        <w:spacing w:after="0" w:line="240" w:lineRule="auto"/>
        <w:contextualSpacing/>
        <w:jc w:val="both"/>
        <w:rPr>
          <w:bCs/>
          <w:iCs/>
          <w:sz w:val="22"/>
          <w:lang w:val="en-US"/>
        </w:rPr>
      </w:pPr>
    </w:p>
    <w:p w14:paraId="0E04C2C1" w14:textId="77777777" w:rsidR="00BA6F77" w:rsidRDefault="00A64123" w:rsidP="008F1F43">
      <w:pPr>
        <w:pStyle w:val="Caption"/>
        <w:spacing w:before="0" w:after="0" w:line="240" w:lineRule="auto"/>
        <w:contextualSpacing/>
        <w:jc w:val="center"/>
        <w:rPr>
          <w:lang w:val="en-US"/>
        </w:rPr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t>3</w:t>
      </w:r>
      <w:r>
        <w:fldChar w:fldCharType="end"/>
      </w:r>
      <w:r>
        <w:t xml:space="preserve"> - Companies’ views </w:t>
      </w:r>
    </w:p>
    <w:tbl>
      <w:tblPr>
        <w:tblStyle w:val="TableGrid"/>
        <w:tblW w:w="10170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193"/>
        <w:gridCol w:w="8977"/>
      </w:tblGrid>
      <w:tr w:rsidR="00BA6F77" w14:paraId="50837613" w14:textId="77777777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7B01C8C" w14:textId="77777777" w:rsidR="00BA6F77" w:rsidRDefault="00A64123" w:rsidP="008F1F43">
            <w:pPr>
              <w:pStyle w:val="mc-p"/>
              <w:spacing w:before="0" w:beforeAutospacing="0" w:after="0" w:afterAutospacing="0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Company</w:t>
            </w:r>
          </w:p>
        </w:tc>
        <w:tc>
          <w:tcPr>
            <w:tcW w:w="8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A44126B" w14:textId="77777777" w:rsidR="00BA6F77" w:rsidRDefault="00A64123" w:rsidP="008F1F43">
            <w:pPr>
              <w:pStyle w:val="mc-p"/>
              <w:tabs>
                <w:tab w:val="left" w:pos="720"/>
              </w:tabs>
              <w:spacing w:before="0" w:beforeAutospacing="0" w:after="0" w:afterAutospacing="0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Perspective</w:t>
            </w:r>
          </w:p>
        </w:tc>
      </w:tr>
      <w:tr w:rsidR="00BA6F77" w14:paraId="5E7FECCD" w14:textId="77777777">
        <w:trPr>
          <w:trHeight w:val="188"/>
        </w:trPr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5A39F" w14:textId="7EEDF6C4" w:rsidR="00BA6F77" w:rsidRDefault="00BA6F77" w:rsidP="008F1F43">
            <w:pPr>
              <w:spacing w:before="0" w:after="0" w:line="240" w:lineRule="auto"/>
              <w:contextualSpacing/>
              <w:rPr>
                <w:rFonts w:asciiTheme="minorHAnsi" w:hAnsiTheme="minorHAnsi" w:cstheme="minorBidi"/>
                <w:sz w:val="22"/>
                <w:szCs w:val="22"/>
                <w:lang w:eastAsia="zh-CN"/>
              </w:rPr>
            </w:pPr>
          </w:p>
        </w:tc>
        <w:tc>
          <w:tcPr>
            <w:tcW w:w="8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67268" w14:textId="12C732A1" w:rsidR="00BA6F77" w:rsidRDefault="00BA6F77" w:rsidP="008F1F43">
            <w:pPr>
              <w:spacing w:before="0" w:after="0" w:line="240" w:lineRule="auto"/>
              <w:contextualSpacing/>
              <w:jc w:val="left"/>
              <w:rPr>
                <w:lang w:eastAsia="zh-CN"/>
              </w:rPr>
            </w:pPr>
          </w:p>
        </w:tc>
      </w:tr>
      <w:tr w:rsidR="00BA6F77" w14:paraId="500BC467" w14:textId="77777777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C5966" w14:textId="27119975" w:rsidR="00BA6F77" w:rsidRDefault="00BA6F77" w:rsidP="008F1F43">
            <w:pPr>
              <w:spacing w:before="0" w:after="0" w:line="240" w:lineRule="auto"/>
              <w:contextualSpacing/>
              <w:rPr>
                <w:rFonts w:eastAsiaTheme="minorEastAsia"/>
                <w:lang w:eastAsia="zh-CN"/>
              </w:rPr>
            </w:pPr>
          </w:p>
        </w:tc>
        <w:tc>
          <w:tcPr>
            <w:tcW w:w="8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D60EA" w14:textId="0A20CAD2" w:rsidR="00BA6F77" w:rsidRDefault="00BA6F77" w:rsidP="008F1F43">
            <w:pPr>
              <w:spacing w:before="0" w:after="0" w:line="240" w:lineRule="auto"/>
              <w:contextualSpacing/>
              <w:rPr>
                <w:lang w:eastAsia="zh-CN"/>
              </w:rPr>
            </w:pPr>
          </w:p>
        </w:tc>
      </w:tr>
      <w:tr w:rsidR="00BA6F77" w14:paraId="35AAEBB5" w14:textId="77777777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A83A0" w14:textId="446B16B5" w:rsidR="00BA6F77" w:rsidRDefault="00BA6F77" w:rsidP="008F1F43">
            <w:pPr>
              <w:spacing w:before="0" w:after="0" w:line="240" w:lineRule="auto"/>
              <w:contextualSpacing/>
              <w:rPr>
                <w:lang w:eastAsia="zh-CN"/>
              </w:rPr>
            </w:pPr>
          </w:p>
        </w:tc>
        <w:tc>
          <w:tcPr>
            <w:tcW w:w="8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CBF13" w14:textId="6938D5B3" w:rsidR="00BA6F77" w:rsidRDefault="00BA6F77" w:rsidP="008F1F43">
            <w:pPr>
              <w:spacing w:before="0" w:after="0" w:line="240" w:lineRule="auto"/>
              <w:contextualSpacing/>
              <w:rPr>
                <w:lang w:val="en-CA" w:eastAsia="zh-CN"/>
              </w:rPr>
            </w:pPr>
          </w:p>
        </w:tc>
      </w:tr>
      <w:tr w:rsidR="00BA6F77" w14:paraId="0DC1FF65" w14:textId="77777777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1543E" w14:textId="1A362548" w:rsidR="00BA6F77" w:rsidRDefault="00BA6F77" w:rsidP="008F1F43">
            <w:pPr>
              <w:spacing w:before="0" w:after="0" w:line="240" w:lineRule="auto"/>
              <w:contextualSpacing/>
              <w:rPr>
                <w:lang w:val="en-US" w:eastAsia="zh-CN"/>
              </w:rPr>
            </w:pPr>
          </w:p>
        </w:tc>
        <w:tc>
          <w:tcPr>
            <w:tcW w:w="8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88ACF" w14:textId="5B53000F" w:rsidR="00BA6F77" w:rsidRDefault="00BA6F77" w:rsidP="008F1F43">
            <w:pPr>
              <w:spacing w:before="0" w:after="0" w:line="240" w:lineRule="auto"/>
              <w:contextualSpacing/>
              <w:rPr>
                <w:lang w:val="en-US" w:eastAsia="zh-CN"/>
              </w:rPr>
            </w:pPr>
          </w:p>
        </w:tc>
      </w:tr>
      <w:tr w:rsidR="00BA6F77" w14:paraId="0E81341A" w14:textId="77777777">
        <w:trPr>
          <w:trHeight w:val="242"/>
        </w:trPr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F7126" w14:textId="1732387C" w:rsidR="00BA6F77" w:rsidRDefault="00BA6F77" w:rsidP="008F1F43">
            <w:pPr>
              <w:spacing w:before="0" w:after="0" w:line="240" w:lineRule="auto"/>
              <w:contextualSpacing/>
              <w:rPr>
                <w:lang w:val="en-US" w:eastAsia="zh-CN"/>
              </w:rPr>
            </w:pPr>
          </w:p>
        </w:tc>
        <w:tc>
          <w:tcPr>
            <w:tcW w:w="8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C1C29" w14:textId="2A40E8DD" w:rsidR="00BA6F77" w:rsidRDefault="00BA6F77" w:rsidP="008F1F43">
            <w:pPr>
              <w:spacing w:before="0" w:after="0" w:line="240" w:lineRule="auto"/>
              <w:contextualSpacing/>
              <w:rPr>
                <w:lang w:eastAsia="zh-CN"/>
              </w:rPr>
            </w:pPr>
          </w:p>
        </w:tc>
      </w:tr>
      <w:tr w:rsidR="00BA6F77" w14:paraId="480C203A" w14:textId="77777777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88FCE" w14:textId="2D725527" w:rsidR="00BA6F77" w:rsidRDefault="00BA6F77" w:rsidP="008F1F43">
            <w:pPr>
              <w:spacing w:before="0" w:after="0" w:line="240" w:lineRule="auto"/>
              <w:contextualSpacing/>
              <w:rPr>
                <w:rFonts w:eastAsiaTheme="minorEastAsia"/>
                <w:bCs/>
                <w:iCs/>
                <w:color w:val="000000"/>
                <w:lang w:eastAsia="zh-CN"/>
              </w:rPr>
            </w:pPr>
          </w:p>
        </w:tc>
        <w:tc>
          <w:tcPr>
            <w:tcW w:w="8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2FF63" w14:textId="7CADAA7C" w:rsidR="00BA6F77" w:rsidRDefault="00BA6F77" w:rsidP="008F1F43">
            <w:pPr>
              <w:spacing w:before="0" w:after="0" w:line="240" w:lineRule="auto"/>
              <w:contextualSpacing/>
              <w:rPr>
                <w:lang w:eastAsia="zh-CN"/>
              </w:rPr>
            </w:pPr>
          </w:p>
        </w:tc>
      </w:tr>
      <w:tr w:rsidR="00BA6F77" w14:paraId="1820C90E" w14:textId="77777777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D31CF" w14:textId="3814990F" w:rsidR="00BA6F77" w:rsidRDefault="00BA6F77" w:rsidP="008F1F43">
            <w:pPr>
              <w:spacing w:before="0" w:after="0" w:line="240" w:lineRule="auto"/>
              <w:contextualSpacing/>
              <w:rPr>
                <w:rFonts w:eastAsia="Malgun Gothic"/>
                <w:lang w:eastAsia="ko-KR"/>
              </w:rPr>
            </w:pPr>
          </w:p>
        </w:tc>
        <w:tc>
          <w:tcPr>
            <w:tcW w:w="8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C896D" w14:textId="1639879F" w:rsidR="000324B7" w:rsidRDefault="000324B7" w:rsidP="008F1F43">
            <w:pPr>
              <w:spacing w:before="0" w:after="0" w:line="240" w:lineRule="auto"/>
              <w:contextualSpacing/>
              <w:rPr>
                <w:rFonts w:eastAsia="Malgun Gothic"/>
                <w:lang w:eastAsia="ko-KR"/>
              </w:rPr>
            </w:pPr>
          </w:p>
        </w:tc>
      </w:tr>
      <w:tr w:rsidR="00E4405A" w14:paraId="50801C63" w14:textId="77777777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DE93D" w14:textId="0D7D0BD2" w:rsidR="00E4405A" w:rsidRDefault="00E4405A" w:rsidP="008F1F43">
            <w:pPr>
              <w:spacing w:before="0" w:after="0" w:line="240" w:lineRule="auto"/>
              <w:contextualSpacing/>
              <w:rPr>
                <w:rFonts w:eastAsiaTheme="minorHAnsi"/>
                <w:lang w:eastAsia="zh-CN"/>
              </w:rPr>
            </w:pPr>
          </w:p>
        </w:tc>
        <w:tc>
          <w:tcPr>
            <w:tcW w:w="8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9AA1E" w14:textId="09409411" w:rsidR="00E4405A" w:rsidRDefault="00E4405A" w:rsidP="008F1F43">
            <w:pPr>
              <w:spacing w:before="0" w:after="0" w:line="240" w:lineRule="auto"/>
              <w:contextualSpacing/>
              <w:rPr>
                <w:lang w:eastAsia="ko-KR"/>
              </w:rPr>
            </w:pPr>
          </w:p>
        </w:tc>
      </w:tr>
      <w:tr w:rsidR="006F049D" w14:paraId="2BE74DC1" w14:textId="77777777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DD37C" w14:textId="2942CC14" w:rsidR="006F049D" w:rsidRDefault="006F049D" w:rsidP="008F1F43">
            <w:pPr>
              <w:spacing w:before="0" w:after="0" w:line="240" w:lineRule="auto"/>
              <w:contextualSpacing/>
              <w:rPr>
                <w:lang w:eastAsia="zh-CN"/>
              </w:rPr>
            </w:pPr>
          </w:p>
        </w:tc>
        <w:tc>
          <w:tcPr>
            <w:tcW w:w="8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72DDD" w14:textId="113B413F" w:rsidR="006F049D" w:rsidRDefault="006F049D" w:rsidP="008F1F43">
            <w:pPr>
              <w:spacing w:before="0" w:after="0" w:line="240" w:lineRule="auto"/>
              <w:contextualSpacing/>
              <w:rPr>
                <w:lang w:eastAsia="zh-CN"/>
              </w:rPr>
            </w:pPr>
          </w:p>
        </w:tc>
      </w:tr>
      <w:tr w:rsidR="006F049D" w14:paraId="3208B81A" w14:textId="77777777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EB01D" w14:textId="32B82E42" w:rsidR="006F049D" w:rsidRDefault="006F049D" w:rsidP="008F1F43">
            <w:pPr>
              <w:spacing w:before="0" w:after="0" w:line="240" w:lineRule="auto"/>
              <w:contextualSpacing/>
              <w:rPr>
                <w:lang w:eastAsia="zh-CN"/>
              </w:rPr>
            </w:pPr>
          </w:p>
        </w:tc>
        <w:tc>
          <w:tcPr>
            <w:tcW w:w="8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741EB" w14:textId="029BEBF8" w:rsidR="000470A8" w:rsidRDefault="000470A8" w:rsidP="008F1F43">
            <w:pPr>
              <w:spacing w:before="0" w:after="0" w:line="240" w:lineRule="auto"/>
              <w:contextualSpacing/>
              <w:rPr>
                <w:lang w:eastAsia="zh-CN"/>
              </w:rPr>
            </w:pPr>
          </w:p>
        </w:tc>
      </w:tr>
      <w:tr w:rsidR="006F049D" w14:paraId="6A4E2D6B" w14:textId="77777777">
        <w:trPr>
          <w:trHeight w:val="224"/>
        </w:trPr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B8E39" w14:textId="5ED3776A" w:rsidR="006F049D" w:rsidRDefault="006F049D" w:rsidP="008F1F43">
            <w:pPr>
              <w:spacing w:before="0" w:after="0" w:line="240" w:lineRule="auto"/>
              <w:contextualSpacing/>
              <w:rPr>
                <w:lang w:eastAsia="zh-CN"/>
              </w:rPr>
            </w:pPr>
          </w:p>
        </w:tc>
        <w:tc>
          <w:tcPr>
            <w:tcW w:w="8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BCCD6" w14:textId="7EBDC4E6" w:rsidR="00CE131D" w:rsidRDefault="00CE131D" w:rsidP="008F1F43">
            <w:pPr>
              <w:spacing w:before="0" w:after="0" w:line="240" w:lineRule="auto"/>
              <w:contextualSpacing/>
              <w:rPr>
                <w:lang w:eastAsia="zh-CN"/>
              </w:rPr>
            </w:pPr>
          </w:p>
        </w:tc>
      </w:tr>
      <w:tr w:rsidR="006F049D" w14:paraId="1CF8FFE9" w14:textId="77777777">
        <w:trPr>
          <w:trHeight w:val="224"/>
        </w:trPr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14F7E" w14:textId="77777777" w:rsidR="006F049D" w:rsidRDefault="006F049D" w:rsidP="008F1F43">
            <w:pPr>
              <w:spacing w:before="0" w:after="0" w:line="240" w:lineRule="auto"/>
              <w:contextualSpacing/>
              <w:rPr>
                <w:lang w:eastAsia="zh-CN"/>
              </w:rPr>
            </w:pPr>
          </w:p>
        </w:tc>
        <w:tc>
          <w:tcPr>
            <w:tcW w:w="8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364A7" w14:textId="77777777" w:rsidR="006F049D" w:rsidRDefault="006F049D" w:rsidP="008F1F43">
            <w:pPr>
              <w:spacing w:before="0" w:after="0" w:line="240" w:lineRule="auto"/>
              <w:contextualSpacing/>
              <w:rPr>
                <w:lang w:eastAsia="zh-CN"/>
              </w:rPr>
            </w:pPr>
          </w:p>
        </w:tc>
      </w:tr>
      <w:tr w:rsidR="006F049D" w14:paraId="6F655C17" w14:textId="77777777">
        <w:trPr>
          <w:trHeight w:val="224"/>
        </w:trPr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E4BB1" w14:textId="77777777" w:rsidR="006F049D" w:rsidRDefault="006F049D" w:rsidP="008F1F43">
            <w:pPr>
              <w:spacing w:before="0" w:after="0" w:line="240" w:lineRule="auto"/>
              <w:contextualSpacing/>
              <w:rPr>
                <w:rFonts w:eastAsiaTheme="minorEastAsia"/>
                <w:color w:val="000000"/>
                <w:lang w:eastAsia="zh-CN"/>
              </w:rPr>
            </w:pPr>
          </w:p>
        </w:tc>
        <w:tc>
          <w:tcPr>
            <w:tcW w:w="8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A78B3" w14:textId="77777777" w:rsidR="006F049D" w:rsidRDefault="006F049D" w:rsidP="008F1F43">
            <w:pPr>
              <w:spacing w:before="0" w:after="0" w:line="240" w:lineRule="auto"/>
              <w:contextualSpacing/>
              <w:rPr>
                <w:rFonts w:eastAsiaTheme="minorEastAsia"/>
                <w:color w:val="000000"/>
                <w:lang w:eastAsia="zh-CN"/>
              </w:rPr>
            </w:pPr>
          </w:p>
        </w:tc>
      </w:tr>
      <w:tr w:rsidR="006F049D" w14:paraId="4A5822CB" w14:textId="77777777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AE23B" w14:textId="77777777" w:rsidR="006F049D" w:rsidRDefault="006F049D" w:rsidP="008F1F43">
            <w:pPr>
              <w:spacing w:before="0" w:after="0" w:line="240" w:lineRule="auto"/>
              <w:contextualSpacing/>
              <w:rPr>
                <w:rFonts w:eastAsiaTheme="minorHAnsi"/>
                <w:lang w:eastAsia="zh-CN"/>
              </w:rPr>
            </w:pPr>
          </w:p>
        </w:tc>
        <w:tc>
          <w:tcPr>
            <w:tcW w:w="8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5BF49" w14:textId="77777777" w:rsidR="006F049D" w:rsidRDefault="006F049D" w:rsidP="008F1F43">
            <w:pPr>
              <w:spacing w:before="0" w:after="0" w:line="240" w:lineRule="auto"/>
              <w:contextualSpacing/>
              <w:rPr>
                <w:lang w:eastAsia="zh-CN"/>
              </w:rPr>
            </w:pPr>
          </w:p>
        </w:tc>
      </w:tr>
      <w:tr w:rsidR="006F049D" w14:paraId="0F21D1CF" w14:textId="77777777">
        <w:trPr>
          <w:trHeight w:val="170"/>
        </w:trPr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BA654" w14:textId="77777777" w:rsidR="006F049D" w:rsidRDefault="006F049D" w:rsidP="008F1F43">
            <w:pPr>
              <w:spacing w:before="0" w:after="0" w:line="240" w:lineRule="auto"/>
              <w:contextualSpacing/>
              <w:rPr>
                <w:rFonts w:eastAsiaTheme="minorEastAsia"/>
                <w:color w:val="000000"/>
                <w:lang w:eastAsia="zh-CN"/>
              </w:rPr>
            </w:pPr>
          </w:p>
        </w:tc>
        <w:tc>
          <w:tcPr>
            <w:tcW w:w="8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8C387" w14:textId="77777777" w:rsidR="006F049D" w:rsidRDefault="006F049D" w:rsidP="008F1F43">
            <w:pPr>
              <w:spacing w:before="0" w:after="0" w:line="240" w:lineRule="auto"/>
              <w:contextualSpacing/>
              <w:rPr>
                <w:rFonts w:eastAsiaTheme="minorEastAsia"/>
                <w:color w:val="000000"/>
                <w:lang w:eastAsia="zh-CN"/>
              </w:rPr>
            </w:pPr>
          </w:p>
        </w:tc>
      </w:tr>
      <w:tr w:rsidR="006F049D" w14:paraId="29A86074" w14:textId="77777777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ABBC8" w14:textId="77777777" w:rsidR="006F049D" w:rsidRDefault="006F049D" w:rsidP="008F1F43">
            <w:pPr>
              <w:spacing w:before="0" w:after="0" w:line="240" w:lineRule="auto"/>
              <w:contextualSpacing/>
              <w:rPr>
                <w:rFonts w:eastAsiaTheme="minorEastAsia"/>
                <w:bCs/>
                <w:iCs/>
                <w:color w:val="000000" w:themeColor="text1"/>
                <w:lang w:eastAsia="zh-CN"/>
              </w:rPr>
            </w:pPr>
          </w:p>
        </w:tc>
        <w:tc>
          <w:tcPr>
            <w:tcW w:w="8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2A95E" w14:textId="77777777" w:rsidR="006F049D" w:rsidRDefault="006F049D" w:rsidP="008F1F43">
            <w:pPr>
              <w:spacing w:before="0" w:after="0" w:line="240" w:lineRule="auto"/>
              <w:contextualSpacing/>
              <w:rPr>
                <w:lang w:eastAsia="zh-CN"/>
              </w:rPr>
            </w:pPr>
          </w:p>
        </w:tc>
      </w:tr>
      <w:tr w:rsidR="006F049D" w14:paraId="09FF7B92" w14:textId="77777777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90BCC" w14:textId="77777777" w:rsidR="006F049D" w:rsidRDefault="006F049D" w:rsidP="008F1F43">
            <w:pPr>
              <w:spacing w:before="0" w:after="0" w:line="240" w:lineRule="auto"/>
              <w:contextualSpacing/>
              <w:rPr>
                <w:rFonts w:eastAsiaTheme="minorEastAsia"/>
                <w:bCs/>
                <w:iCs/>
                <w:color w:val="000000" w:themeColor="text1"/>
                <w:lang w:eastAsia="zh-CN"/>
              </w:rPr>
            </w:pPr>
          </w:p>
        </w:tc>
        <w:tc>
          <w:tcPr>
            <w:tcW w:w="8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659CB" w14:textId="77777777" w:rsidR="006F049D" w:rsidRDefault="006F049D" w:rsidP="008F1F43">
            <w:pPr>
              <w:spacing w:before="0" w:after="0" w:line="240" w:lineRule="auto"/>
              <w:contextualSpacing/>
              <w:jc w:val="left"/>
              <w:rPr>
                <w:lang w:eastAsia="zh-CN"/>
              </w:rPr>
            </w:pPr>
          </w:p>
        </w:tc>
      </w:tr>
      <w:tr w:rsidR="006F049D" w14:paraId="5528BC95" w14:textId="77777777">
        <w:trPr>
          <w:trHeight w:val="224"/>
        </w:trPr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433B5" w14:textId="77777777" w:rsidR="006F049D" w:rsidRDefault="006F049D" w:rsidP="008F1F43">
            <w:pPr>
              <w:spacing w:before="0" w:after="0" w:line="240" w:lineRule="auto"/>
              <w:contextualSpacing/>
              <w:rPr>
                <w:lang w:eastAsia="zh-CN"/>
              </w:rPr>
            </w:pPr>
          </w:p>
        </w:tc>
        <w:tc>
          <w:tcPr>
            <w:tcW w:w="8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06BE9" w14:textId="77777777" w:rsidR="006F049D" w:rsidRDefault="006F049D" w:rsidP="008F1F43">
            <w:pPr>
              <w:spacing w:before="0" w:after="0" w:line="240" w:lineRule="auto"/>
              <w:contextualSpacing/>
              <w:rPr>
                <w:lang w:eastAsia="zh-CN"/>
              </w:rPr>
            </w:pPr>
          </w:p>
        </w:tc>
      </w:tr>
      <w:tr w:rsidR="006F049D" w14:paraId="1FC240F3" w14:textId="77777777">
        <w:trPr>
          <w:trHeight w:val="224"/>
        </w:trPr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79266" w14:textId="77777777" w:rsidR="006F049D" w:rsidRDefault="006F049D" w:rsidP="008F1F43">
            <w:pPr>
              <w:spacing w:before="0" w:after="0" w:line="240" w:lineRule="auto"/>
              <w:contextualSpacing/>
              <w:rPr>
                <w:lang w:eastAsia="zh-CN"/>
              </w:rPr>
            </w:pPr>
          </w:p>
        </w:tc>
        <w:tc>
          <w:tcPr>
            <w:tcW w:w="8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8069A" w14:textId="77777777" w:rsidR="006F049D" w:rsidRDefault="006F049D" w:rsidP="008F1F43">
            <w:pPr>
              <w:spacing w:before="0" w:after="0" w:line="240" w:lineRule="auto"/>
              <w:contextualSpacing/>
              <w:rPr>
                <w:lang w:eastAsia="zh-CN"/>
              </w:rPr>
            </w:pPr>
          </w:p>
        </w:tc>
      </w:tr>
      <w:tr w:rsidR="006F049D" w14:paraId="5133332C" w14:textId="77777777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27F8B" w14:textId="77777777" w:rsidR="006F049D" w:rsidRDefault="006F049D" w:rsidP="008F1F43">
            <w:pPr>
              <w:spacing w:before="0" w:after="0" w:line="240" w:lineRule="auto"/>
              <w:contextualSpacing/>
              <w:rPr>
                <w:lang w:eastAsia="zh-CN"/>
              </w:rPr>
            </w:pPr>
          </w:p>
        </w:tc>
        <w:tc>
          <w:tcPr>
            <w:tcW w:w="8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3EC75" w14:textId="77777777" w:rsidR="006F049D" w:rsidRDefault="006F049D" w:rsidP="008F1F43">
            <w:pPr>
              <w:spacing w:before="0" w:after="0" w:line="240" w:lineRule="auto"/>
              <w:contextualSpacing/>
              <w:rPr>
                <w:lang w:eastAsia="zh-CN"/>
              </w:rPr>
            </w:pPr>
          </w:p>
        </w:tc>
      </w:tr>
      <w:tr w:rsidR="006F049D" w14:paraId="1348ABB1" w14:textId="77777777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F03B0" w14:textId="77777777" w:rsidR="006F049D" w:rsidRDefault="006F049D" w:rsidP="008F1F43">
            <w:pPr>
              <w:spacing w:before="0" w:after="0" w:line="240" w:lineRule="auto"/>
              <w:contextualSpacing/>
              <w:rPr>
                <w:lang w:eastAsia="zh-CN"/>
              </w:rPr>
            </w:pPr>
          </w:p>
        </w:tc>
        <w:tc>
          <w:tcPr>
            <w:tcW w:w="8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D5592" w14:textId="77777777" w:rsidR="006F049D" w:rsidRDefault="006F049D" w:rsidP="008F1F43">
            <w:pPr>
              <w:spacing w:before="0" w:after="0" w:line="240" w:lineRule="auto"/>
              <w:contextualSpacing/>
              <w:rPr>
                <w:rFonts w:eastAsia="MS Mincho"/>
                <w:lang w:eastAsia="ja-JP"/>
              </w:rPr>
            </w:pPr>
          </w:p>
        </w:tc>
      </w:tr>
      <w:tr w:rsidR="006F049D" w14:paraId="0B45FD90" w14:textId="77777777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F5D45" w14:textId="77777777" w:rsidR="006F049D" w:rsidRDefault="006F049D" w:rsidP="008F1F43">
            <w:pPr>
              <w:spacing w:before="0" w:after="0" w:line="240" w:lineRule="auto"/>
              <w:contextualSpacing/>
              <w:rPr>
                <w:rFonts w:eastAsiaTheme="minorHAnsi"/>
                <w:lang w:eastAsia="zh-CN"/>
              </w:rPr>
            </w:pPr>
          </w:p>
        </w:tc>
        <w:tc>
          <w:tcPr>
            <w:tcW w:w="8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A1435" w14:textId="77777777" w:rsidR="006F049D" w:rsidRDefault="006F049D" w:rsidP="008F1F43">
            <w:pPr>
              <w:spacing w:before="0" w:after="0" w:line="240" w:lineRule="auto"/>
              <w:contextualSpacing/>
              <w:rPr>
                <w:lang w:eastAsia="zh-CN"/>
              </w:rPr>
            </w:pPr>
          </w:p>
        </w:tc>
      </w:tr>
      <w:tr w:rsidR="006F049D" w14:paraId="575CF79F" w14:textId="77777777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D3BA8" w14:textId="77777777" w:rsidR="006F049D" w:rsidRDefault="006F049D" w:rsidP="008F1F43">
            <w:pPr>
              <w:spacing w:before="0" w:after="0" w:line="240" w:lineRule="auto"/>
              <w:contextualSpacing/>
              <w:rPr>
                <w:rFonts w:eastAsia="Malgun Gothic"/>
                <w:lang w:eastAsia="ko-KR"/>
              </w:rPr>
            </w:pPr>
          </w:p>
        </w:tc>
        <w:tc>
          <w:tcPr>
            <w:tcW w:w="8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6544D" w14:textId="77777777" w:rsidR="006F049D" w:rsidRDefault="006F049D" w:rsidP="008F1F43">
            <w:pPr>
              <w:spacing w:before="0" w:after="0" w:line="240" w:lineRule="auto"/>
              <w:contextualSpacing/>
              <w:rPr>
                <w:rFonts w:eastAsia="Malgun Gothic"/>
                <w:lang w:eastAsia="ko-KR"/>
              </w:rPr>
            </w:pPr>
          </w:p>
        </w:tc>
      </w:tr>
    </w:tbl>
    <w:p w14:paraId="24946CF3" w14:textId="77777777" w:rsidR="00BA6F77" w:rsidRDefault="00BA6F77" w:rsidP="008F1F43">
      <w:pPr>
        <w:spacing w:after="0" w:line="240" w:lineRule="auto"/>
        <w:contextualSpacing/>
        <w:jc w:val="both"/>
        <w:rPr>
          <w:rFonts w:asciiTheme="minorHAnsi" w:eastAsiaTheme="minorHAnsi" w:hAnsiTheme="minorHAnsi" w:cstheme="minorBidi"/>
          <w:bCs/>
          <w:iCs/>
          <w:kern w:val="2"/>
          <w:sz w:val="22"/>
          <w:szCs w:val="22"/>
          <w14:ligatures w14:val="standardContextual"/>
        </w:rPr>
      </w:pPr>
    </w:p>
    <w:p w14:paraId="6D24661D" w14:textId="77777777" w:rsidR="00BA6F77" w:rsidRDefault="00BA6F77" w:rsidP="008F1F43">
      <w:pPr>
        <w:overflowPunct/>
        <w:autoSpaceDE/>
        <w:autoSpaceDN/>
        <w:adjustRightInd/>
        <w:spacing w:after="0" w:line="240" w:lineRule="auto"/>
        <w:contextualSpacing/>
        <w:textAlignment w:val="auto"/>
      </w:pPr>
    </w:p>
    <w:p w14:paraId="286E5D73" w14:textId="77777777" w:rsidR="00BA6F77" w:rsidRDefault="00A64123" w:rsidP="008F1F43">
      <w:pPr>
        <w:pStyle w:val="Heading1"/>
        <w:numPr>
          <w:ilvl w:val="0"/>
          <w:numId w:val="19"/>
        </w:numPr>
        <w:spacing w:before="0" w:after="0" w:line="240" w:lineRule="auto"/>
        <w:contextualSpacing/>
        <w:jc w:val="both"/>
        <w:rPr>
          <w:rFonts w:ascii="Times New Roman" w:hAnsi="Times New Roman"/>
          <w:smallCaps/>
          <w:lang w:val="en-US"/>
        </w:rPr>
      </w:pPr>
      <w:r>
        <w:rPr>
          <w:rFonts w:ascii="Times New Roman" w:hAnsi="Times New Roman"/>
          <w:smallCaps/>
          <w:lang w:val="en-US"/>
        </w:rPr>
        <w:t>Other Potential Issues</w:t>
      </w:r>
    </w:p>
    <w:p w14:paraId="2D03C272" w14:textId="77777777" w:rsidR="00BA6F77" w:rsidRDefault="00A64123" w:rsidP="008F1F43">
      <w:pPr>
        <w:spacing w:after="0" w:line="240" w:lineRule="auto"/>
        <w:ind w:firstLine="288"/>
        <w:contextualSpacing/>
        <w:jc w:val="both"/>
        <w:rPr>
          <w:rFonts w:ascii="Times" w:hAnsi="Times" w:cs="Times"/>
          <w:sz w:val="22"/>
          <w:szCs w:val="22"/>
        </w:rPr>
      </w:pPr>
      <w:r>
        <w:rPr>
          <w:rFonts w:ascii="Times" w:hAnsi="Times" w:cs="Times"/>
          <w:sz w:val="22"/>
          <w:szCs w:val="22"/>
        </w:rPr>
        <w:t>In this section, other aspects that may be potentially considered for enhancement can be suggested.</w:t>
      </w:r>
    </w:p>
    <w:p w14:paraId="044755B3" w14:textId="77777777" w:rsidR="00BA6F77" w:rsidRDefault="00BA6F77" w:rsidP="008F1F43">
      <w:pPr>
        <w:spacing w:after="0" w:line="240" w:lineRule="auto"/>
        <w:ind w:firstLine="288"/>
        <w:contextualSpacing/>
        <w:jc w:val="both"/>
        <w:rPr>
          <w:rFonts w:ascii="Times" w:hAnsi="Times" w:cs="Times"/>
          <w:sz w:val="22"/>
          <w:szCs w:val="22"/>
        </w:rPr>
      </w:pPr>
    </w:p>
    <w:p w14:paraId="3FAF760A" w14:textId="2EBE4F62" w:rsidR="00BA6F77" w:rsidRPr="002945F2" w:rsidRDefault="002945F2" w:rsidP="008F1F43">
      <w:pPr>
        <w:spacing w:after="0" w:line="240" w:lineRule="auto"/>
        <w:contextualSpacing/>
        <w:rPr>
          <w:i/>
          <w:iCs/>
          <w:sz w:val="22"/>
          <w:szCs w:val="22"/>
          <w:highlight w:val="green"/>
        </w:rPr>
      </w:pPr>
      <w:r w:rsidRPr="002945F2">
        <w:rPr>
          <w:rFonts w:eastAsiaTheme="minorEastAsia"/>
          <w:i/>
          <w:iCs/>
          <w:sz w:val="22"/>
          <w:szCs w:val="22"/>
          <w:highlight w:val="yellow"/>
          <w:lang w:eastAsia="zh-CN"/>
        </w:rPr>
        <w:t>Void</w:t>
      </w:r>
    </w:p>
    <w:p w14:paraId="51960B21" w14:textId="77777777" w:rsidR="00BA6F77" w:rsidRDefault="00A64123" w:rsidP="008F1F43">
      <w:pPr>
        <w:pStyle w:val="Caption"/>
        <w:spacing w:before="0" w:after="0" w:line="240" w:lineRule="auto"/>
        <w:contextualSpacing/>
        <w:jc w:val="center"/>
        <w:rPr>
          <w:lang w:val="en-US"/>
        </w:rPr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t>4</w:t>
      </w:r>
      <w:r>
        <w:fldChar w:fldCharType="end"/>
      </w:r>
      <w:r>
        <w:t xml:space="preserve"> - Companies’ views </w:t>
      </w:r>
    </w:p>
    <w:tbl>
      <w:tblPr>
        <w:tblStyle w:val="TableGrid"/>
        <w:tblW w:w="10170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193"/>
        <w:gridCol w:w="8977"/>
      </w:tblGrid>
      <w:tr w:rsidR="00BA6F77" w14:paraId="48A118C0" w14:textId="77777777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435CB6F" w14:textId="77777777" w:rsidR="00BA6F77" w:rsidRDefault="00A64123" w:rsidP="008F1F43">
            <w:pPr>
              <w:pStyle w:val="mc-p"/>
              <w:spacing w:before="0" w:beforeAutospacing="0" w:after="0" w:afterAutospacing="0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Company</w:t>
            </w:r>
          </w:p>
        </w:tc>
        <w:tc>
          <w:tcPr>
            <w:tcW w:w="8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ECA0EA8" w14:textId="77777777" w:rsidR="00BA6F77" w:rsidRDefault="00A64123" w:rsidP="008F1F43">
            <w:pPr>
              <w:pStyle w:val="mc-p"/>
              <w:tabs>
                <w:tab w:val="left" w:pos="720"/>
              </w:tabs>
              <w:spacing w:before="0" w:beforeAutospacing="0" w:after="0" w:afterAutospacing="0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Perspective</w:t>
            </w:r>
          </w:p>
        </w:tc>
      </w:tr>
      <w:tr w:rsidR="00BA6F77" w14:paraId="70DC39D2" w14:textId="77777777">
        <w:trPr>
          <w:trHeight w:val="188"/>
        </w:trPr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F4FCB" w14:textId="2ED790DD" w:rsidR="00BA6F77" w:rsidRDefault="00BA6F77" w:rsidP="008F1F43">
            <w:pPr>
              <w:spacing w:before="0" w:after="0" w:line="240" w:lineRule="auto"/>
              <w:contextualSpacing/>
              <w:jc w:val="left"/>
              <w:rPr>
                <w:rFonts w:asciiTheme="minorHAnsi" w:eastAsia="Malgun Gothic" w:hAnsiTheme="minorHAnsi" w:cstheme="minorBidi"/>
                <w:sz w:val="22"/>
                <w:szCs w:val="22"/>
                <w:lang w:eastAsia="ko-KR"/>
              </w:rPr>
            </w:pPr>
          </w:p>
        </w:tc>
        <w:tc>
          <w:tcPr>
            <w:tcW w:w="8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12A9B" w14:textId="55F83A0B" w:rsidR="00BA6F77" w:rsidRDefault="00BA6F77" w:rsidP="008F1F43">
            <w:pPr>
              <w:spacing w:before="0" w:after="0" w:line="240" w:lineRule="auto"/>
              <w:contextualSpacing/>
              <w:jc w:val="left"/>
              <w:rPr>
                <w:rFonts w:eastAsia="Malgun Gothic"/>
                <w:lang w:eastAsia="ko-KR"/>
              </w:rPr>
            </w:pPr>
          </w:p>
        </w:tc>
      </w:tr>
      <w:tr w:rsidR="00BA6F77" w14:paraId="0921EC3F" w14:textId="77777777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3325C" w14:textId="26D7AB52" w:rsidR="00BA6F77" w:rsidRDefault="00BA6F77" w:rsidP="008F1F43">
            <w:pPr>
              <w:spacing w:before="0" w:after="0" w:line="240" w:lineRule="auto"/>
              <w:contextualSpacing/>
              <w:rPr>
                <w:lang w:eastAsia="zh-CN"/>
              </w:rPr>
            </w:pPr>
          </w:p>
        </w:tc>
        <w:tc>
          <w:tcPr>
            <w:tcW w:w="8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C2DB3" w14:textId="1EDD3219" w:rsidR="00BA6F77" w:rsidRDefault="00BA6F77" w:rsidP="008F1F43">
            <w:pPr>
              <w:spacing w:before="0" w:after="0" w:line="240" w:lineRule="auto"/>
              <w:contextualSpacing/>
              <w:rPr>
                <w:lang w:eastAsia="zh-CN"/>
              </w:rPr>
            </w:pPr>
          </w:p>
        </w:tc>
      </w:tr>
      <w:tr w:rsidR="00BA6F77" w14:paraId="3ED9560C" w14:textId="77777777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0D38C" w14:textId="7994889C" w:rsidR="00BA6F77" w:rsidRDefault="00BA6F77" w:rsidP="008F1F43">
            <w:pPr>
              <w:spacing w:before="0" w:after="0" w:line="240" w:lineRule="auto"/>
              <w:contextualSpacing/>
              <w:rPr>
                <w:lang w:eastAsia="zh-CN"/>
              </w:rPr>
            </w:pPr>
          </w:p>
        </w:tc>
        <w:tc>
          <w:tcPr>
            <w:tcW w:w="8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77390" w14:textId="3AD43225" w:rsidR="00BA6F77" w:rsidRDefault="00BA6F77" w:rsidP="008F1F43">
            <w:pPr>
              <w:spacing w:before="0" w:after="0" w:line="240" w:lineRule="auto"/>
              <w:contextualSpacing/>
              <w:rPr>
                <w:lang w:val="en-CA" w:eastAsia="zh-CN"/>
              </w:rPr>
            </w:pPr>
          </w:p>
        </w:tc>
      </w:tr>
      <w:tr w:rsidR="00BA6F77" w14:paraId="123CB788" w14:textId="77777777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6D211" w14:textId="717E6435" w:rsidR="00BA6F77" w:rsidRDefault="00BA6F77" w:rsidP="008F1F43">
            <w:pPr>
              <w:spacing w:before="0" w:after="0" w:line="240" w:lineRule="auto"/>
              <w:contextualSpacing/>
              <w:rPr>
                <w:lang w:val="en-US" w:eastAsia="zh-CN"/>
              </w:rPr>
            </w:pPr>
          </w:p>
        </w:tc>
        <w:tc>
          <w:tcPr>
            <w:tcW w:w="8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44661" w14:textId="5249BA56" w:rsidR="00BA6F77" w:rsidRDefault="00BA6F77" w:rsidP="008F1F43">
            <w:pPr>
              <w:spacing w:before="0" w:after="0" w:line="240" w:lineRule="auto"/>
              <w:contextualSpacing/>
              <w:rPr>
                <w:lang w:val="en-US" w:eastAsia="zh-CN"/>
              </w:rPr>
            </w:pPr>
          </w:p>
        </w:tc>
      </w:tr>
      <w:tr w:rsidR="00BA6F77" w14:paraId="7A63BE87" w14:textId="77777777">
        <w:trPr>
          <w:trHeight w:val="242"/>
        </w:trPr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98A0A" w14:textId="159ECA88" w:rsidR="00BA6F77" w:rsidRDefault="00BA6F77" w:rsidP="008F1F43">
            <w:pPr>
              <w:spacing w:before="0" w:after="0" w:line="240" w:lineRule="auto"/>
              <w:contextualSpacing/>
              <w:rPr>
                <w:lang w:val="en-US" w:eastAsia="zh-CN"/>
              </w:rPr>
            </w:pPr>
          </w:p>
        </w:tc>
        <w:tc>
          <w:tcPr>
            <w:tcW w:w="8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5156D" w14:textId="18D745D5" w:rsidR="00BA6F77" w:rsidRDefault="00BA6F77" w:rsidP="008F1F43">
            <w:pPr>
              <w:spacing w:before="0" w:after="0" w:line="240" w:lineRule="auto"/>
              <w:contextualSpacing/>
              <w:rPr>
                <w:lang w:eastAsia="zh-CN"/>
              </w:rPr>
            </w:pPr>
          </w:p>
        </w:tc>
      </w:tr>
      <w:tr w:rsidR="00BA6F77" w14:paraId="615ED5A3" w14:textId="77777777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12944" w14:textId="4C918FE6" w:rsidR="00BA6F77" w:rsidRDefault="00BA6F77" w:rsidP="008F1F43">
            <w:pPr>
              <w:spacing w:before="0" w:after="0" w:line="240" w:lineRule="auto"/>
              <w:contextualSpacing/>
              <w:rPr>
                <w:rFonts w:eastAsiaTheme="minorEastAsia"/>
                <w:bCs/>
                <w:iCs/>
                <w:color w:val="000000"/>
                <w:lang w:eastAsia="zh-CN"/>
              </w:rPr>
            </w:pPr>
          </w:p>
        </w:tc>
        <w:tc>
          <w:tcPr>
            <w:tcW w:w="8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A0642" w14:textId="07CC8832" w:rsidR="00BA6F77" w:rsidRDefault="00BA6F77" w:rsidP="008F1F43">
            <w:pPr>
              <w:spacing w:before="0" w:after="0" w:line="240" w:lineRule="auto"/>
              <w:contextualSpacing/>
              <w:rPr>
                <w:lang w:eastAsia="zh-CN"/>
              </w:rPr>
            </w:pPr>
          </w:p>
        </w:tc>
      </w:tr>
      <w:tr w:rsidR="00BA6F77" w14:paraId="40012EE0" w14:textId="77777777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6A8E2" w14:textId="482E7CDA" w:rsidR="00BA6F77" w:rsidRDefault="00BA6F77" w:rsidP="008F1F43">
            <w:pPr>
              <w:spacing w:before="0" w:after="0" w:line="240" w:lineRule="auto"/>
              <w:contextualSpacing/>
              <w:rPr>
                <w:rFonts w:eastAsia="Malgun Gothic"/>
                <w:lang w:eastAsia="ko-KR"/>
              </w:rPr>
            </w:pPr>
          </w:p>
        </w:tc>
        <w:tc>
          <w:tcPr>
            <w:tcW w:w="8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99CCC" w14:textId="074A4B11" w:rsidR="007E7A73" w:rsidRDefault="007E7A73" w:rsidP="008F1F43">
            <w:pPr>
              <w:spacing w:before="0" w:after="0" w:line="240" w:lineRule="auto"/>
              <w:contextualSpacing/>
              <w:rPr>
                <w:rFonts w:eastAsia="Malgun Gothic"/>
                <w:lang w:eastAsia="ko-KR"/>
              </w:rPr>
            </w:pPr>
          </w:p>
        </w:tc>
      </w:tr>
      <w:tr w:rsidR="00E4405A" w14:paraId="03696966" w14:textId="77777777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02F61" w14:textId="40D65B9F" w:rsidR="00E4405A" w:rsidRDefault="00E4405A" w:rsidP="008F1F43">
            <w:pPr>
              <w:spacing w:before="0" w:after="0" w:line="240" w:lineRule="auto"/>
              <w:contextualSpacing/>
              <w:rPr>
                <w:rFonts w:eastAsiaTheme="minorHAnsi"/>
                <w:lang w:eastAsia="zh-CN"/>
              </w:rPr>
            </w:pPr>
          </w:p>
        </w:tc>
        <w:tc>
          <w:tcPr>
            <w:tcW w:w="8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65435" w14:textId="3A78A172" w:rsidR="00E4405A" w:rsidRDefault="00E4405A" w:rsidP="008F1F43">
            <w:pPr>
              <w:spacing w:before="0" w:after="0" w:line="240" w:lineRule="auto"/>
              <w:contextualSpacing/>
              <w:rPr>
                <w:lang w:eastAsia="ko-KR"/>
              </w:rPr>
            </w:pPr>
          </w:p>
        </w:tc>
      </w:tr>
      <w:tr w:rsidR="00BA6F77" w14:paraId="03707E3E" w14:textId="77777777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D0FFE" w14:textId="748AB52E" w:rsidR="00BA6F77" w:rsidRDefault="00BA6F77" w:rsidP="008F1F43">
            <w:pPr>
              <w:spacing w:before="0" w:after="0" w:line="240" w:lineRule="auto"/>
              <w:contextualSpacing/>
              <w:rPr>
                <w:lang w:eastAsia="zh-CN"/>
              </w:rPr>
            </w:pPr>
          </w:p>
        </w:tc>
        <w:tc>
          <w:tcPr>
            <w:tcW w:w="8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B8E56" w14:textId="7A85A7FE" w:rsidR="00BA6F77" w:rsidRDefault="00BA6F77" w:rsidP="008F1F43">
            <w:pPr>
              <w:snapToGrid w:val="0"/>
              <w:spacing w:before="0" w:after="0" w:line="240" w:lineRule="auto"/>
              <w:contextualSpacing/>
              <w:rPr>
                <w:lang w:eastAsia="zh-CN"/>
              </w:rPr>
            </w:pPr>
          </w:p>
        </w:tc>
      </w:tr>
      <w:tr w:rsidR="00BA6F77" w14:paraId="789121B1" w14:textId="77777777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7D3E3" w14:textId="5618F2CB" w:rsidR="00BA6F77" w:rsidRDefault="00BA6F77" w:rsidP="008F1F43">
            <w:pPr>
              <w:spacing w:before="0" w:after="0" w:line="240" w:lineRule="auto"/>
              <w:contextualSpacing/>
              <w:rPr>
                <w:lang w:eastAsia="zh-CN"/>
              </w:rPr>
            </w:pPr>
          </w:p>
        </w:tc>
        <w:tc>
          <w:tcPr>
            <w:tcW w:w="8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86A40" w14:textId="085593EF" w:rsidR="007F1102" w:rsidRDefault="007F1102" w:rsidP="008F1F43">
            <w:pPr>
              <w:spacing w:before="0" w:after="0" w:line="240" w:lineRule="auto"/>
              <w:contextualSpacing/>
              <w:rPr>
                <w:lang w:eastAsia="zh-CN"/>
              </w:rPr>
            </w:pPr>
          </w:p>
        </w:tc>
      </w:tr>
      <w:tr w:rsidR="00BA6F77" w14:paraId="50951B01" w14:textId="77777777">
        <w:trPr>
          <w:trHeight w:val="224"/>
        </w:trPr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67AA9" w14:textId="78118265" w:rsidR="00BA6F77" w:rsidRDefault="00BA6F77" w:rsidP="008F1F43">
            <w:pPr>
              <w:spacing w:before="0" w:after="0" w:line="240" w:lineRule="auto"/>
              <w:contextualSpacing/>
              <w:rPr>
                <w:lang w:eastAsia="zh-CN"/>
              </w:rPr>
            </w:pPr>
          </w:p>
        </w:tc>
        <w:tc>
          <w:tcPr>
            <w:tcW w:w="8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C8CDF" w14:textId="16272DB7" w:rsidR="00CE131D" w:rsidRDefault="00CE131D" w:rsidP="008F1F43">
            <w:pPr>
              <w:spacing w:before="0" w:after="0" w:line="240" w:lineRule="auto"/>
              <w:contextualSpacing/>
              <w:rPr>
                <w:lang w:eastAsia="zh-CN"/>
              </w:rPr>
            </w:pPr>
          </w:p>
        </w:tc>
      </w:tr>
      <w:tr w:rsidR="00BA6F77" w14:paraId="352EC00C" w14:textId="77777777">
        <w:trPr>
          <w:trHeight w:val="224"/>
        </w:trPr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9E6F5" w14:textId="77777777" w:rsidR="00BA6F77" w:rsidRDefault="00BA6F77" w:rsidP="008F1F43">
            <w:pPr>
              <w:spacing w:before="0" w:after="0" w:line="240" w:lineRule="auto"/>
              <w:contextualSpacing/>
              <w:rPr>
                <w:lang w:eastAsia="zh-CN"/>
              </w:rPr>
            </w:pPr>
          </w:p>
        </w:tc>
        <w:tc>
          <w:tcPr>
            <w:tcW w:w="8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E0691" w14:textId="77777777" w:rsidR="00BA6F77" w:rsidRDefault="00BA6F77" w:rsidP="008F1F43">
            <w:pPr>
              <w:spacing w:before="0" w:after="0" w:line="240" w:lineRule="auto"/>
              <w:contextualSpacing/>
              <w:rPr>
                <w:lang w:eastAsia="zh-CN"/>
              </w:rPr>
            </w:pPr>
          </w:p>
        </w:tc>
      </w:tr>
      <w:tr w:rsidR="00BA6F77" w14:paraId="3C74CDEC" w14:textId="77777777">
        <w:trPr>
          <w:trHeight w:val="224"/>
        </w:trPr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A4EE5" w14:textId="77777777" w:rsidR="00BA6F77" w:rsidRDefault="00BA6F77" w:rsidP="008F1F43">
            <w:pPr>
              <w:spacing w:before="0" w:after="0" w:line="240" w:lineRule="auto"/>
              <w:contextualSpacing/>
              <w:rPr>
                <w:rFonts w:eastAsiaTheme="minorEastAsia"/>
                <w:color w:val="000000"/>
                <w:lang w:eastAsia="zh-CN"/>
              </w:rPr>
            </w:pPr>
          </w:p>
        </w:tc>
        <w:tc>
          <w:tcPr>
            <w:tcW w:w="8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18C6C" w14:textId="77777777" w:rsidR="00BA6F77" w:rsidRDefault="00BA6F77" w:rsidP="008F1F43">
            <w:pPr>
              <w:spacing w:before="0" w:after="0" w:line="240" w:lineRule="auto"/>
              <w:contextualSpacing/>
              <w:rPr>
                <w:rFonts w:eastAsiaTheme="minorEastAsia"/>
                <w:color w:val="000000"/>
                <w:lang w:eastAsia="zh-CN"/>
              </w:rPr>
            </w:pPr>
          </w:p>
        </w:tc>
      </w:tr>
      <w:tr w:rsidR="00BA6F77" w14:paraId="0EF8BE52" w14:textId="77777777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CA389" w14:textId="77777777" w:rsidR="00BA6F77" w:rsidRDefault="00BA6F77" w:rsidP="008F1F43">
            <w:pPr>
              <w:spacing w:before="0" w:after="0" w:line="240" w:lineRule="auto"/>
              <w:contextualSpacing/>
              <w:rPr>
                <w:rFonts w:eastAsiaTheme="minorHAnsi"/>
                <w:lang w:eastAsia="zh-CN"/>
              </w:rPr>
            </w:pPr>
          </w:p>
        </w:tc>
        <w:tc>
          <w:tcPr>
            <w:tcW w:w="8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A9F94" w14:textId="77777777" w:rsidR="00BA6F77" w:rsidRDefault="00BA6F77" w:rsidP="008F1F43">
            <w:pPr>
              <w:spacing w:before="0" w:after="0" w:line="240" w:lineRule="auto"/>
              <w:contextualSpacing/>
              <w:rPr>
                <w:lang w:eastAsia="zh-CN"/>
              </w:rPr>
            </w:pPr>
          </w:p>
        </w:tc>
      </w:tr>
      <w:tr w:rsidR="00BA6F77" w14:paraId="242FE773" w14:textId="77777777">
        <w:trPr>
          <w:trHeight w:val="170"/>
        </w:trPr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A0330" w14:textId="77777777" w:rsidR="00BA6F77" w:rsidRDefault="00BA6F77" w:rsidP="008F1F43">
            <w:pPr>
              <w:spacing w:before="0" w:after="0" w:line="240" w:lineRule="auto"/>
              <w:contextualSpacing/>
              <w:rPr>
                <w:rFonts w:eastAsiaTheme="minorEastAsia"/>
                <w:color w:val="000000"/>
                <w:lang w:eastAsia="zh-CN"/>
              </w:rPr>
            </w:pPr>
          </w:p>
        </w:tc>
        <w:tc>
          <w:tcPr>
            <w:tcW w:w="8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93981" w14:textId="77777777" w:rsidR="00BA6F77" w:rsidRDefault="00BA6F77" w:rsidP="008F1F43">
            <w:pPr>
              <w:spacing w:before="0" w:after="0" w:line="240" w:lineRule="auto"/>
              <w:contextualSpacing/>
              <w:rPr>
                <w:rFonts w:eastAsiaTheme="minorEastAsia"/>
                <w:color w:val="000000"/>
                <w:lang w:eastAsia="zh-CN"/>
              </w:rPr>
            </w:pPr>
          </w:p>
        </w:tc>
      </w:tr>
      <w:tr w:rsidR="00BA6F77" w14:paraId="3744F841" w14:textId="77777777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EFB98" w14:textId="77777777" w:rsidR="00BA6F77" w:rsidRDefault="00BA6F77" w:rsidP="008F1F43">
            <w:pPr>
              <w:spacing w:before="0" w:after="0" w:line="240" w:lineRule="auto"/>
              <w:contextualSpacing/>
              <w:rPr>
                <w:rFonts w:eastAsiaTheme="minorEastAsia"/>
                <w:bCs/>
                <w:iCs/>
                <w:color w:val="000000" w:themeColor="text1"/>
                <w:lang w:eastAsia="zh-CN"/>
              </w:rPr>
            </w:pPr>
          </w:p>
        </w:tc>
        <w:tc>
          <w:tcPr>
            <w:tcW w:w="8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6E7BD" w14:textId="77777777" w:rsidR="00BA6F77" w:rsidRDefault="00BA6F77" w:rsidP="008F1F43">
            <w:pPr>
              <w:spacing w:before="0" w:after="0" w:line="240" w:lineRule="auto"/>
              <w:contextualSpacing/>
              <w:rPr>
                <w:lang w:eastAsia="zh-CN"/>
              </w:rPr>
            </w:pPr>
          </w:p>
        </w:tc>
      </w:tr>
      <w:tr w:rsidR="00BA6F77" w14:paraId="64140C8B" w14:textId="77777777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4B119" w14:textId="77777777" w:rsidR="00BA6F77" w:rsidRDefault="00BA6F77" w:rsidP="008F1F43">
            <w:pPr>
              <w:spacing w:before="0" w:after="0" w:line="240" w:lineRule="auto"/>
              <w:contextualSpacing/>
              <w:rPr>
                <w:rFonts w:eastAsiaTheme="minorEastAsia"/>
                <w:bCs/>
                <w:iCs/>
                <w:color w:val="000000" w:themeColor="text1"/>
                <w:lang w:eastAsia="zh-CN"/>
              </w:rPr>
            </w:pPr>
          </w:p>
        </w:tc>
        <w:tc>
          <w:tcPr>
            <w:tcW w:w="8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B03F8" w14:textId="77777777" w:rsidR="00BA6F77" w:rsidRDefault="00BA6F77" w:rsidP="008F1F43">
            <w:pPr>
              <w:spacing w:before="0" w:after="0" w:line="240" w:lineRule="auto"/>
              <w:contextualSpacing/>
              <w:jc w:val="left"/>
              <w:rPr>
                <w:lang w:eastAsia="zh-CN"/>
              </w:rPr>
            </w:pPr>
          </w:p>
        </w:tc>
      </w:tr>
      <w:tr w:rsidR="00BA6F77" w14:paraId="6D5D5369" w14:textId="77777777">
        <w:trPr>
          <w:trHeight w:val="224"/>
        </w:trPr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22D53" w14:textId="77777777" w:rsidR="00BA6F77" w:rsidRDefault="00BA6F77" w:rsidP="008F1F43">
            <w:pPr>
              <w:spacing w:before="0" w:after="0" w:line="240" w:lineRule="auto"/>
              <w:contextualSpacing/>
              <w:rPr>
                <w:lang w:eastAsia="zh-CN"/>
              </w:rPr>
            </w:pPr>
          </w:p>
        </w:tc>
        <w:tc>
          <w:tcPr>
            <w:tcW w:w="8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1BA85" w14:textId="77777777" w:rsidR="00BA6F77" w:rsidRDefault="00BA6F77" w:rsidP="008F1F43">
            <w:pPr>
              <w:spacing w:before="0" w:after="0" w:line="240" w:lineRule="auto"/>
              <w:contextualSpacing/>
              <w:rPr>
                <w:lang w:eastAsia="zh-CN"/>
              </w:rPr>
            </w:pPr>
          </w:p>
        </w:tc>
      </w:tr>
      <w:tr w:rsidR="00BA6F77" w14:paraId="6D930C21" w14:textId="77777777">
        <w:trPr>
          <w:trHeight w:val="224"/>
        </w:trPr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5CDD8" w14:textId="77777777" w:rsidR="00BA6F77" w:rsidRDefault="00BA6F77" w:rsidP="008F1F43">
            <w:pPr>
              <w:spacing w:before="0" w:after="0" w:line="240" w:lineRule="auto"/>
              <w:contextualSpacing/>
              <w:rPr>
                <w:lang w:eastAsia="zh-CN"/>
              </w:rPr>
            </w:pPr>
          </w:p>
        </w:tc>
        <w:tc>
          <w:tcPr>
            <w:tcW w:w="8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6A41E" w14:textId="77777777" w:rsidR="00BA6F77" w:rsidRDefault="00BA6F77" w:rsidP="008F1F43">
            <w:pPr>
              <w:spacing w:before="0" w:after="0" w:line="240" w:lineRule="auto"/>
              <w:contextualSpacing/>
              <w:rPr>
                <w:lang w:eastAsia="zh-CN"/>
              </w:rPr>
            </w:pPr>
          </w:p>
        </w:tc>
      </w:tr>
      <w:tr w:rsidR="00BA6F77" w14:paraId="24B0A820" w14:textId="77777777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54A25" w14:textId="77777777" w:rsidR="00BA6F77" w:rsidRDefault="00BA6F77" w:rsidP="008F1F43">
            <w:pPr>
              <w:spacing w:before="0" w:after="0" w:line="240" w:lineRule="auto"/>
              <w:contextualSpacing/>
              <w:rPr>
                <w:lang w:eastAsia="zh-CN"/>
              </w:rPr>
            </w:pPr>
          </w:p>
        </w:tc>
        <w:tc>
          <w:tcPr>
            <w:tcW w:w="8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A4688" w14:textId="77777777" w:rsidR="00BA6F77" w:rsidRDefault="00BA6F77" w:rsidP="008F1F43">
            <w:pPr>
              <w:spacing w:before="0" w:after="0" w:line="240" w:lineRule="auto"/>
              <w:contextualSpacing/>
              <w:rPr>
                <w:lang w:eastAsia="zh-CN"/>
              </w:rPr>
            </w:pPr>
          </w:p>
        </w:tc>
      </w:tr>
      <w:tr w:rsidR="00BA6F77" w14:paraId="534E0ECA" w14:textId="77777777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E8980" w14:textId="77777777" w:rsidR="00BA6F77" w:rsidRDefault="00BA6F77" w:rsidP="008F1F43">
            <w:pPr>
              <w:spacing w:before="0" w:after="0" w:line="240" w:lineRule="auto"/>
              <w:contextualSpacing/>
              <w:rPr>
                <w:lang w:eastAsia="zh-CN"/>
              </w:rPr>
            </w:pPr>
          </w:p>
        </w:tc>
        <w:tc>
          <w:tcPr>
            <w:tcW w:w="8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DBDFB" w14:textId="77777777" w:rsidR="00BA6F77" w:rsidRDefault="00BA6F77" w:rsidP="008F1F43">
            <w:pPr>
              <w:spacing w:before="0" w:after="0" w:line="240" w:lineRule="auto"/>
              <w:contextualSpacing/>
              <w:rPr>
                <w:rFonts w:eastAsia="MS Mincho"/>
                <w:lang w:eastAsia="ja-JP"/>
              </w:rPr>
            </w:pPr>
          </w:p>
        </w:tc>
      </w:tr>
      <w:tr w:rsidR="00BA6F77" w14:paraId="361A7D28" w14:textId="77777777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A3598" w14:textId="77777777" w:rsidR="00BA6F77" w:rsidRDefault="00BA6F77" w:rsidP="008F1F43">
            <w:pPr>
              <w:spacing w:before="0" w:after="0" w:line="240" w:lineRule="auto"/>
              <w:contextualSpacing/>
              <w:rPr>
                <w:rFonts w:eastAsiaTheme="minorHAnsi"/>
                <w:lang w:eastAsia="zh-CN"/>
              </w:rPr>
            </w:pPr>
          </w:p>
        </w:tc>
        <w:tc>
          <w:tcPr>
            <w:tcW w:w="8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6FCBB" w14:textId="77777777" w:rsidR="00BA6F77" w:rsidRDefault="00BA6F77" w:rsidP="008F1F43">
            <w:pPr>
              <w:spacing w:before="0" w:after="0" w:line="240" w:lineRule="auto"/>
              <w:contextualSpacing/>
              <w:rPr>
                <w:lang w:eastAsia="zh-CN"/>
              </w:rPr>
            </w:pPr>
          </w:p>
        </w:tc>
      </w:tr>
      <w:tr w:rsidR="00BA6F77" w14:paraId="223EB583" w14:textId="77777777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03E99" w14:textId="77777777" w:rsidR="00BA6F77" w:rsidRDefault="00BA6F77" w:rsidP="008F1F43">
            <w:pPr>
              <w:spacing w:before="0" w:after="0" w:line="240" w:lineRule="auto"/>
              <w:contextualSpacing/>
              <w:rPr>
                <w:rFonts w:eastAsia="Malgun Gothic"/>
                <w:lang w:eastAsia="ko-KR"/>
              </w:rPr>
            </w:pPr>
          </w:p>
        </w:tc>
        <w:tc>
          <w:tcPr>
            <w:tcW w:w="8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E4FF9" w14:textId="77777777" w:rsidR="00BA6F77" w:rsidRDefault="00BA6F77" w:rsidP="008F1F43">
            <w:pPr>
              <w:spacing w:before="0" w:after="0" w:line="240" w:lineRule="auto"/>
              <w:contextualSpacing/>
              <w:rPr>
                <w:rFonts w:eastAsia="Malgun Gothic"/>
                <w:lang w:eastAsia="ko-KR"/>
              </w:rPr>
            </w:pPr>
          </w:p>
        </w:tc>
      </w:tr>
    </w:tbl>
    <w:p w14:paraId="5AC622F4" w14:textId="77777777" w:rsidR="00BA6F77" w:rsidRDefault="00BA6F77" w:rsidP="008F1F43">
      <w:pPr>
        <w:spacing w:after="0" w:line="240" w:lineRule="auto"/>
        <w:contextualSpacing/>
        <w:jc w:val="both"/>
        <w:rPr>
          <w:rFonts w:asciiTheme="minorHAnsi" w:eastAsiaTheme="minorHAnsi" w:hAnsiTheme="minorHAnsi" w:cstheme="minorBidi"/>
          <w:bCs/>
          <w:iCs/>
          <w:kern w:val="2"/>
          <w:sz w:val="22"/>
          <w:szCs w:val="22"/>
          <w14:ligatures w14:val="standardContextual"/>
        </w:rPr>
      </w:pPr>
    </w:p>
    <w:p w14:paraId="7E37C59A" w14:textId="77777777" w:rsidR="00BA6F77" w:rsidRDefault="00A64123" w:rsidP="008F1F43">
      <w:pPr>
        <w:pStyle w:val="Heading1"/>
        <w:numPr>
          <w:ilvl w:val="0"/>
          <w:numId w:val="19"/>
        </w:numPr>
        <w:spacing w:before="0" w:after="0" w:line="240" w:lineRule="auto"/>
        <w:contextualSpacing/>
        <w:jc w:val="both"/>
        <w:rPr>
          <w:lang w:val="en-US"/>
        </w:rPr>
      </w:pPr>
      <w:r>
        <w:rPr>
          <w:rFonts w:ascii="Times New Roman" w:hAnsi="Times New Roman"/>
          <w:smallCaps/>
          <w:lang w:val="en-US"/>
        </w:rPr>
        <w:t>Feature-lead Proposals for Approval</w:t>
      </w:r>
    </w:p>
    <w:p w14:paraId="3CA4926B" w14:textId="77777777" w:rsidR="00BA6F77" w:rsidRDefault="00BA6F77" w:rsidP="008F1F43">
      <w:pPr>
        <w:spacing w:after="0" w:line="240" w:lineRule="auto"/>
        <w:contextualSpacing/>
        <w:rPr>
          <w:lang w:val="en-US"/>
        </w:rPr>
      </w:pPr>
    </w:p>
    <w:p w14:paraId="1091D4E3" w14:textId="77777777" w:rsidR="00BA6F77" w:rsidRDefault="00A64123" w:rsidP="008F1F43">
      <w:pPr>
        <w:pStyle w:val="Heading1"/>
        <w:numPr>
          <w:ilvl w:val="1"/>
          <w:numId w:val="19"/>
        </w:numPr>
        <w:spacing w:before="0" w:after="0" w:line="240" w:lineRule="auto"/>
        <w:ind w:left="810" w:hanging="792"/>
        <w:contextualSpacing/>
        <w:jc w:val="both"/>
        <w:rPr>
          <w:rFonts w:ascii="Times New Roman" w:hAnsi="Times New Roman"/>
          <w:smallCaps/>
          <w:lang w:val="en-US"/>
        </w:rPr>
      </w:pPr>
      <w:r>
        <w:rPr>
          <w:rFonts w:ascii="Times New Roman" w:hAnsi="Times New Roman"/>
          <w:smallCaps/>
          <w:lang w:val="en-US"/>
        </w:rPr>
        <w:t xml:space="preserve">Round 1 </w:t>
      </w:r>
    </w:p>
    <w:p w14:paraId="679A7CEE" w14:textId="77777777" w:rsidR="008F0660" w:rsidRPr="008F1F43" w:rsidRDefault="008F0660" w:rsidP="008F1F43">
      <w:pPr>
        <w:widowControl w:val="0"/>
        <w:snapToGrid w:val="0"/>
        <w:spacing w:after="0" w:line="240" w:lineRule="auto"/>
        <w:contextualSpacing/>
        <w:rPr>
          <w:sz w:val="22"/>
          <w:szCs w:val="22"/>
          <w:highlight w:val="green"/>
        </w:rPr>
      </w:pPr>
      <w:r w:rsidRPr="008F1F43">
        <w:rPr>
          <w:b/>
          <w:sz w:val="22"/>
          <w:szCs w:val="22"/>
          <w:highlight w:val="green"/>
        </w:rPr>
        <w:t>Agreement</w:t>
      </w:r>
    </w:p>
    <w:p w14:paraId="2CB79FD0" w14:textId="77777777" w:rsidR="008F0660" w:rsidRPr="008F1F43" w:rsidRDefault="008F0660" w:rsidP="008F1F43">
      <w:pPr>
        <w:spacing w:after="0" w:line="240" w:lineRule="auto"/>
        <w:contextualSpacing/>
        <w:rPr>
          <w:sz w:val="22"/>
          <w:szCs w:val="22"/>
        </w:rPr>
      </w:pPr>
      <w:r w:rsidRPr="008F1F43">
        <w:rPr>
          <w:sz w:val="22"/>
          <w:szCs w:val="22"/>
        </w:rPr>
        <w:t>For non-coherent uplink precoding by a 3TX UE, at least following precoders are supported for single-layer transmission.</w:t>
      </w:r>
    </w:p>
    <w:p w14:paraId="1B7AB0E0" w14:textId="77777777" w:rsidR="008F0660" w:rsidRPr="008F1F43" w:rsidRDefault="00C821DB" w:rsidP="008F1F43">
      <w:pPr>
        <w:spacing w:after="0" w:line="240" w:lineRule="auto"/>
        <w:contextualSpacing/>
        <w:jc w:val="center"/>
        <w:rPr>
          <w:sz w:val="22"/>
          <w:szCs w:val="22"/>
          <w:lang w:eastAsia="zh-CN"/>
        </w:rPr>
      </w:pPr>
      <w:r>
        <w:rPr>
          <w:sz w:val="22"/>
          <w:szCs w:val="22"/>
        </w:rPr>
        <w:pict w14:anchorId="3430BE0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2.5pt;height:32pt" equationxml="&lt;">
            <v:imagedata r:id="rId11" o:title="" chromakey="white"/>
          </v:shape>
        </w:pict>
      </w:r>
    </w:p>
    <w:p w14:paraId="64BD022F" w14:textId="77777777" w:rsidR="008F1F43" w:rsidRDefault="008F1F43" w:rsidP="008F1F43">
      <w:pPr>
        <w:widowControl w:val="0"/>
        <w:snapToGrid w:val="0"/>
        <w:spacing w:after="0" w:line="240" w:lineRule="auto"/>
        <w:contextualSpacing/>
        <w:rPr>
          <w:b/>
          <w:sz w:val="22"/>
          <w:szCs w:val="22"/>
          <w:highlight w:val="green"/>
        </w:rPr>
      </w:pPr>
    </w:p>
    <w:p w14:paraId="416E3DF2" w14:textId="764C35E8" w:rsidR="008F0660" w:rsidRPr="008F1F43" w:rsidRDefault="008F0660" w:rsidP="008F1F43">
      <w:pPr>
        <w:widowControl w:val="0"/>
        <w:snapToGrid w:val="0"/>
        <w:spacing w:after="0" w:line="240" w:lineRule="auto"/>
        <w:contextualSpacing/>
        <w:rPr>
          <w:rFonts w:eastAsia="Batang"/>
          <w:sz w:val="22"/>
          <w:szCs w:val="22"/>
          <w:highlight w:val="green"/>
        </w:rPr>
      </w:pPr>
      <w:r w:rsidRPr="008F1F43">
        <w:rPr>
          <w:b/>
          <w:sz w:val="22"/>
          <w:szCs w:val="22"/>
          <w:highlight w:val="green"/>
        </w:rPr>
        <w:t>Agreement</w:t>
      </w:r>
    </w:p>
    <w:p w14:paraId="3D4B31EC" w14:textId="77777777" w:rsidR="008F0660" w:rsidRPr="008F1F43" w:rsidRDefault="008F0660" w:rsidP="008F1F43">
      <w:pPr>
        <w:spacing w:after="0" w:line="240" w:lineRule="auto"/>
        <w:contextualSpacing/>
        <w:rPr>
          <w:sz w:val="22"/>
          <w:szCs w:val="22"/>
        </w:rPr>
      </w:pPr>
      <w:r w:rsidRPr="008F1F43">
        <w:rPr>
          <w:sz w:val="22"/>
          <w:szCs w:val="22"/>
        </w:rPr>
        <w:t>For non-coherent uplink precoding by a 3TX UE, at least following precoders are supported for two-layer transmission.</w:t>
      </w:r>
    </w:p>
    <w:p w14:paraId="08C70FBE" w14:textId="77777777" w:rsidR="008F0660" w:rsidRPr="008F1F43" w:rsidRDefault="008F0660" w:rsidP="008F1F43">
      <w:pPr>
        <w:spacing w:after="0" w:line="240" w:lineRule="auto"/>
        <w:contextualSpacing/>
        <w:jc w:val="center"/>
        <w:rPr>
          <w:sz w:val="22"/>
          <w:szCs w:val="22"/>
        </w:rPr>
      </w:pPr>
      <w:r w:rsidRPr="008F1F43">
        <w:rPr>
          <w:sz w:val="22"/>
          <w:szCs w:val="22"/>
          <w:lang w:eastAsia="zh-CN"/>
        </w:rPr>
        <w:fldChar w:fldCharType="begin"/>
      </w:r>
      <w:r w:rsidRPr="008F1F43">
        <w:rPr>
          <w:sz w:val="22"/>
          <w:szCs w:val="22"/>
          <w:lang w:eastAsia="zh-CN"/>
        </w:rPr>
        <w:instrText xml:space="preserve"> QUOTE </w:instrText>
      </w:r>
      <w:r w:rsidR="00C821DB">
        <w:rPr>
          <w:position w:val="-24"/>
          <w:sz w:val="22"/>
          <w:szCs w:val="22"/>
        </w:rPr>
        <w:pict w14:anchorId="4CF77174">
          <v:shape id="_x0000_i1026" type="#_x0000_t75" style="width:39.5pt;height:32pt" equationxml="&lt;">
            <v:imagedata r:id="rId12" o:title="" chromakey="white"/>
          </v:shape>
        </w:pict>
      </w:r>
      <w:r w:rsidRPr="008F1F43">
        <w:rPr>
          <w:sz w:val="22"/>
          <w:szCs w:val="22"/>
          <w:lang w:eastAsia="zh-CN"/>
        </w:rPr>
        <w:instrText xml:space="preserve"> </w:instrText>
      </w:r>
      <w:r w:rsidRPr="008F1F43">
        <w:rPr>
          <w:sz w:val="22"/>
          <w:szCs w:val="22"/>
          <w:lang w:eastAsia="zh-CN"/>
        </w:rPr>
        <w:fldChar w:fldCharType="separate"/>
      </w:r>
      <w:r w:rsidR="00C821DB">
        <w:rPr>
          <w:position w:val="-24"/>
          <w:sz w:val="22"/>
          <w:szCs w:val="22"/>
        </w:rPr>
        <w:pict w14:anchorId="4BC85797">
          <v:shape id="_x0000_i1027" type="#_x0000_t75" style="width:39.5pt;height:32pt" equationxml="&lt;">
            <v:imagedata r:id="rId12" o:title="" chromakey="white"/>
          </v:shape>
        </w:pict>
      </w:r>
      <w:r w:rsidRPr="008F1F43">
        <w:rPr>
          <w:sz w:val="22"/>
          <w:szCs w:val="22"/>
          <w:lang w:eastAsia="zh-CN"/>
        </w:rPr>
        <w:fldChar w:fldCharType="end"/>
      </w:r>
      <w:r w:rsidRPr="008F1F43">
        <w:rPr>
          <w:sz w:val="22"/>
          <w:szCs w:val="22"/>
          <w:lang w:eastAsia="zh-CN"/>
        </w:rPr>
        <w:t xml:space="preserve">, </w:t>
      </w:r>
      <w:r w:rsidRPr="008F1F43">
        <w:rPr>
          <w:sz w:val="22"/>
          <w:szCs w:val="22"/>
          <w:lang w:eastAsia="zh-CN"/>
        </w:rPr>
        <w:fldChar w:fldCharType="begin"/>
      </w:r>
      <w:r w:rsidRPr="008F1F43">
        <w:rPr>
          <w:sz w:val="22"/>
          <w:szCs w:val="22"/>
          <w:lang w:eastAsia="zh-CN"/>
        </w:rPr>
        <w:instrText xml:space="preserve"> QUOTE </w:instrText>
      </w:r>
      <w:r w:rsidR="00C821DB">
        <w:rPr>
          <w:position w:val="-24"/>
          <w:sz w:val="22"/>
          <w:szCs w:val="22"/>
        </w:rPr>
        <w:pict w14:anchorId="5FD51DA3">
          <v:shape id="_x0000_i1028" type="#_x0000_t75" style="width:39.5pt;height:32pt" equationxml="&lt;">
            <v:imagedata r:id="rId13" o:title="" chromakey="white"/>
          </v:shape>
        </w:pict>
      </w:r>
      <w:r w:rsidRPr="008F1F43">
        <w:rPr>
          <w:sz w:val="22"/>
          <w:szCs w:val="22"/>
          <w:lang w:eastAsia="zh-CN"/>
        </w:rPr>
        <w:instrText xml:space="preserve"> </w:instrText>
      </w:r>
      <w:r w:rsidRPr="008F1F43">
        <w:rPr>
          <w:sz w:val="22"/>
          <w:szCs w:val="22"/>
          <w:lang w:eastAsia="zh-CN"/>
        </w:rPr>
        <w:fldChar w:fldCharType="separate"/>
      </w:r>
      <w:r w:rsidR="00C821DB">
        <w:rPr>
          <w:position w:val="-24"/>
          <w:sz w:val="22"/>
          <w:szCs w:val="22"/>
        </w:rPr>
        <w:pict w14:anchorId="0DDED1A1">
          <v:shape id="_x0000_i1029" type="#_x0000_t75" style="width:39.5pt;height:32pt" equationxml="&lt;">
            <v:imagedata r:id="rId13" o:title="" chromakey="white"/>
          </v:shape>
        </w:pict>
      </w:r>
      <w:r w:rsidRPr="008F1F43">
        <w:rPr>
          <w:sz w:val="22"/>
          <w:szCs w:val="22"/>
          <w:lang w:eastAsia="zh-CN"/>
        </w:rPr>
        <w:fldChar w:fldCharType="end"/>
      </w:r>
      <w:r w:rsidRPr="008F1F43">
        <w:rPr>
          <w:sz w:val="22"/>
          <w:szCs w:val="22"/>
          <w:lang w:eastAsia="zh-CN"/>
        </w:rPr>
        <w:t>,</w:t>
      </w:r>
      <w:r w:rsidRPr="008F1F43">
        <w:rPr>
          <w:kern w:val="2"/>
          <w:sz w:val="22"/>
          <w:szCs w:val="22"/>
          <w:lang w:eastAsia="zh-CN"/>
        </w:rPr>
        <w:t xml:space="preserve"> </w:t>
      </w:r>
      <w:r w:rsidRPr="008F1F43">
        <w:rPr>
          <w:sz w:val="22"/>
          <w:szCs w:val="22"/>
          <w:lang w:eastAsia="zh-CN"/>
        </w:rPr>
        <w:fldChar w:fldCharType="begin"/>
      </w:r>
      <w:r w:rsidRPr="008F1F43">
        <w:rPr>
          <w:sz w:val="22"/>
          <w:szCs w:val="22"/>
          <w:lang w:eastAsia="zh-CN"/>
        </w:rPr>
        <w:instrText xml:space="preserve"> QUOTE </w:instrText>
      </w:r>
      <w:r w:rsidR="00C821DB">
        <w:rPr>
          <w:position w:val="-12"/>
          <w:sz w:val="22"/>
          <w:szCs w:val="22"/>
        </w:rPr>
        <w:pict w14:anchorId="381CD80B">
          <v:shape id="_x0000_i1030" type="#_x0000_t75" style="width:8.5pt;height:17.5pt" equationxml="&lt;">
            <v:imagedata r:id="rId14" o:title="" chromakey="white"/>
          </v:shape>
        </w:pict>
      </w:r>
      <w:r w:rsidRPr="008F1F43">
        <w:rPr>
          <w:sz w:val="22"/>
          <w:szCs w:val="22"/>
          <w:lang w:eastAsia="zh-CN"/>
        </w:rPr>
        <w:instrText xml:space="preserve"> </w:instrText>
      </w:r>
      <w:r w:rsidRPr="008F1F43">
        <w:rPr>
          <w:sz w:val="22"/>
          <w:szCs w:val="22"/>
          <w:lang w:eastAsia="zh-CN"/>
        </w:rPr>
        <w:fldChar w:fldCharType="separate"/>
      </w:r>
      <w:r w:rsidR="00C821DB">
        <w:rPr>
          <w:position w:val="-12"/>
          <w:sz w:val="22"/>
          <w:szCs w:val="22"/>
        </w:rPr>
        <w:pict w14:anchorId="4598ED92">
          <v:shape id="_x0000_i1031" type="#_x0000_t75" style="width:8.5pt;height:17.5pt" equationxml="&lt;">
            <v:imagedata r:id="rId14" o:title="" chromakey="white"/>
          </v:shape>
        </w:pict>
      </w:r>
      <w:r w:rsidRPr="008F1F43">
        <w:rPr>
          <w:sz w:val="22"/>
          <w:szCs w:val="22"/>
          <w:lang w:eastAsia="zh-CN"/>
        </w:rPr>
        <w:fldChar w:fldCharType="end"/>
      </w:r>
      <w:r w:rsidRPr="008F1F43">
        <w:rPr>
          <w:sz w:val="22"/>
          <w:szCs w:val="22"/>
          <w:lang w:eastAsia="zh-CN"/>
        </w:rPr>
        <w:t xml:space="preserve"> </w:t>
      </w:r>
      <w:r w:rsidRPr="008F1F43">
        <w:rPr>
          <w:sz w:val="22"/>
          <w:szCs w:val="22"/>
        </w:rPr>
        <w:fldChar w:fldCharType="begin"/>
      </w:r>
      <w:r w:rsidRPr="008F1F43">
        <w:rPr>
          <w:sz w:val="22"/>
          <w:szCs w:val="22"/>
        </w:rPr>
        <w:instrText xml:space="preserve"> QUOTE </w:instrText>
      </w:r>
      <w:r w:rsidR="00C821DB">
        <w:rPr>
          <w:position w:val="-24"/>
          <w:sz w:val="22"/>
          <w:szCs w:val="22"/>
        </w:rPr>
        <w:pict w14:anchorId="16DED022">
          <v:shape id="_x0000_i1032" type="#_x0000_t75" style="width:29pt;height:32pt" equationxml="&lt;">
            <v:imagedata r:id="rId15" o:title="" chromakey="white"/>
          </v:shape>
        </w:pict>
      </w:r>
      <w:r w:rsidRPr="008F1F43">
        <w:rPr>
          <w:sz w:val="22"/>
          <w:szCs w:val="22"/>
        </w:rPr>
        <w:instrText xml:space="preserve"> </w:instrText>
      </w:r>
      <w:r w:rsidRPr="008F1F43">
        <w:rPr>
          <w:sz w:val="22"/>
          <w:szCs w:val="22"/>
        </w:rPr>
        <w:fldChar w:fldCharType="separate"/>
      </w:r>
      <w:r w:rsidR="00C821DB">
        <w:rPr>
          <w:position w:val="-24"/>
          <w:sz w:val="22"/>
          <w:szCs w:val="22"/>
        </w:rPr>
        <w:pict w14:anchorId="7CE376DF">
          <v:shape id="_x0000_i1033" type="#_x0000_t75" style="width:29pt;height:32pt" equationxml="&lt;">
            <v:imagedata r:id="rId15" o:title="" chromakey="white"/>
          </v:shape>
        </w:pict>
      </w:r>
      <w:r w:rsidRPr="008F1F43">
        <w:rPr>
          <w:sz w:val="22"/>
          <w:szCs w:val="22"/>
        </w:rPr>
        <w:fldChar w:fldCharType="end"/>
      </w:r>
    </w:p>
    <w:p w14:paraId="0AB713EB" w14:textId="77777777" w:rsidR="008F1F43" w:rsidRDefault="008F1F43" w:rsidP="008F1F43">
      <w:pPr>
        <w:widowControl w:val="0"/>
        <w:snapToGrid w:val="0"/>
        <w:spacing w:after="0" w:line="240" w:lineRule="auto"/>
        <w:contextualSpacing/>
        <w:rPr>
          <w:b/>
          <w:sz w:val="22"/>
          <w:szCs w:val="22"/>
          <w:highlight w:val="green"/>
        </w:rPr>
      </w:pPr>
    </w:p>
    <w:p w14:paraId="1236D8B0" w14:textId="4209BD7C" w:rsidR="008F0660" w:rsidRPr="008F1F43" w:rsidRDefault="008F0660" w:rsidP="008F1F43">
      <w:pPr>
        <w:widowControl w:val="0"/>
        <w:snapToGrid w:val="0"/>
        <w:spacing w:after="0" w:line="240" w:lineRule="auto"/>
        <w:contextualSpacing/>
        <w:rPr>
          <w:sz w:val="22"/>
          <w:szCs w:val="22"/>
          <w:highlight w:val="green"/>
        </w:rPr>
      </w:pPr>
      <w:r w:rsidRPr="008F1F43">
        <w:rPr>
          <w:b/>
          <w:sz w:val="22"/>
          <w:szCs w:val="22"/>
          <w:highlight w:val="green"/>
        </w:rPr>
        <w:t>Agreement</w:t>
      </w:r>
    </w:p>
    <w:p w14:paraId="5D2389B0" w14:textId="77777777" w:rsidR="008F0660" w:rsidRPr="008F1F43" w:rsidRDefault="008F0660" w:rsidP="008F1F43">
      <w:pPr>
        <w:spacing w:after="0" w:line="240" w:lineRule="auto"/>
        <w:contextualSpacing/>
        <w:rPr>
          <w:sz w:val="22"/>
          <w:szCs w:val="22"/>
        </w:rPr>
      </w:pPr>
      <w:r w:rsidRPr="008F1F43">
        <w:rPr>
          <w:sz w:val="22"/>
          <w:szCs w:val="22"/>
        </w:rPr>
        <w:t>For non-coherent uplink precoding by a 3TX UE, at least following precoders are supported for three-layer transmission.</w:t>
      </w:r>
    </w:p>
    <w:p w14:paraId="37661628" w14:textId="77777777" w:rsidR="008F0660" w:rsidRPr="008F1F43" w:rsidRDefault="00C821DB" w:rsidP="008F1F43">
      <w:pPr>
        <w:spacing w:after="0" w:line="240" w:lineRule="auto"/>
        <w:contextualSpacing/>
        <w:jc w:val="center"/>
        <w:rPr>
          <w:sz w:val="22"/>
          <w:szCs w:val="22"/>
        </w:rPr>
      </w:pPr>
      <w:r>
        <w:rPr>
          <w:sz w:val="22"/>
          <w:szCs w:val="22"/>
        </w:rPr>
        <w:pict w14:anchorId="3D545700">
          <v:shape id="_x0000_i1034" type="#_x0000_t75" style="width:58pt;height:32pt" equationxml="&lt;">
            <v:imagedata r:id="rId16" o:title="" chromakey="white"/>
          </v:shape>
        </w:pict>
      </w:r>
    </w:p>
    <w:p w14:paraId="713D6CBF" w14:textId="77777777" w:rsidR="008F0660" w:rsidRPr="008F1F43" w:rsidRDefault="008F0660" w:rsidP="008F1F43">
      <w:pPr>
        <w:widowControl w:val="0"/>
        <w:snapToGrid w:val="0"/>
        <w:spacing w:after="0" w:line="240" w:lineRule="auto"/>
        <w:contextualSpacing/>
        <w:rPr>
          <w:sz w:val="22"/>
          <w:szCs w:val="22"/>
          <w:highlight w:val="green"/>
        </w:rPr>
      </w:pPr>
      <w:r w:rsidRPr="008F1F43">
        <w:rPr>
          <w:b/>
          <w:sz w:val="22"/>
          <w:szCs w:val="22"/>
          <w:highlight w:val="green"/>
        </w:rPr>
        <w:t>Agreement</w:t>
      </w:r>
    </w:p>
    <w:p w14:paraId="5C81DB4A" w14:textId="77777777" w:rsidR="008F0660" w:rsidRPr="008F1F43" w:rsidRDefault="008F0660" w:rsidP="008F1F43">
      <w:pPr>
        <w:spacing w:after="0" w:line="240" w:lineRule="auto"/>
        <w:contextualSpacing/>
        <w:jc w:val="both"/>
        <w:rPr>
          <w:sz w:val="22"/>
          <w:szCs w:val="22"/>
        </w:rPr>
      </w:pPr>
      <w:r w:rsidRPr="008F1F43">
        <w:rPr>
          <w:sz w:val="22"/>
          <w:szCs w:val="22"/>
        </w:rPr>
        <w:t>For SRS configuration supporting codebook-based UL transmission by a 3TX UE, down-select one of</w:t>
      </w:r>
    </w:p>
    <w:p w14:paraId="7CC68DA8" w14:textId="77777777" w:rsidR="008F0660" w:rsidRPr="008F1F43" w:rsidRDefault="008F0660" w:rsidP="008F1F43">
      <w:pPr>
        <w:pStyle w:val="ListParagraph"/>
        <w:numPr>
          <w:ilvl w:val="0"/>
          <w:numId w:val="22"/>
        </w:numPr>
        <w:spacing w:line="240" w:lineRule="auto"/>
        <w:contextualSpacing/>
        <w:jc w:val="both"/>
        <w:rPr>
          <w:rFonts w:ascii="Times New Roman" w:hAnsi="Times New Roman"/>
        </w:rPr>
      </w:pPr>
      <w:r w:rsidRPr="008F1F43">
        <w:rPr>
          <w:rFonts w:ascii="Times New Roman" w:hAnsi="Times New Roman"/>
        </w:rPr>
        <w:t xml:space="preserve">Alt1 – Support configuration of X 4-port SRS resources in a resource set where one the ports is </w:t>
      </w:r>
      <w:proofErr w:type="gramStart"/>
      <w:r w:rsidRPr="008F1F43">
        <w:rPr>
          <w:rFonts w:ascii="Times New Roman" w:hAnsi="Times New Roman"/>
        </w:rPr>
        <w:t>muted</w:t>
      </w:r>
      <w:proofErr w:type="gramEnd"/>
    </w:p>
    <w:p w14:paraId="683555D2" w14:textId="77777777" w:rsidR="008F0660" w:rsidRPr="008F1F43" w:rsidRDefault="008F0660" w:rsidP="008F1F43">
      <w:pPr>
        <w:pStyle w:val="ListParagraph"/>
        <w:numPr>
          <w:ilvl w:val="0"/>
          <w:numId w:val="22"/>
        </w:numPr>
        <w:spacing w:line="240" w:lineRule="auto"/>
        <w:contextualSpacing/>
        <w:jc w:val="both"/>
        <w:rPr>
          <w:rFonts w:ascii="Times New Roman" w:hAnsi="Times New Roman"/>
        </w:rPr>
      </w:pPr>
      <w:r w:rsidRPr="008F1F43">
        <w:rPr>
          <w:rFonts w:ascii="Times New Roman" w:hAnsi="Times New Roman"/>
        </w:rPr>
        <w:t>Alt2 – Support configuration of X SRS resources with equal/unequal number of ports (e.g. 2 + 1 or 1 + 1 + 1) in a resource set,</w:t>
      </w:r>
    </w:p>
    <w:p w14:paraId="612A59CA" w14:textId="77777777" w:rsidR="008F0660" w:rsidRPr="008F1F43" w:rsidRDefault="008F0660" w:rsidP="008F1F43">
      <w:pPr>
        <w:spacing w:after="0" w:line="240" w:lineRule="auto"/>
        <w:contextualSpacing/>
        <w:jc w:val="both"/>
        <w:rPr>
          <w:bCs/>
          <w:sz w:val="22"/>
          <w:szCs w:val="22"/>
        </w:rPr>
      </w:pPr>
      <w:r w:rsidRPr="008F1F43">
        <w:rPr>
          <w:bCs/>
          <w:sz w:val="22"/>
          <w:szCs w:val="22"/>
        </w:rPr>
        <w:t>The value for X is FFS, and it will be determined according to the selected alternative.</w:t>
      </w:r>
    </w:p>
    <w:p w14:paraId="30C387EE" w14:textId="77777777" w:rsidR="008F0660" w:rsidRPr="008F1F43" w:rsidRDefault="008F0660" w:rsidP="008F1F43">
      <w:pPr>
        <w:spacing w:after="0" w:line="240" w:lineRule="auto"/>
        <w:contextualSpacing/>
        <w:rPr>
          <w:sz w:val="22"/>
          <w:szCs w:val="22"/>
          <w:lang w:eastAsia="x-none"/>
        </w:rPr>
      </w:pPr>
    </w:p>
    <w:p w14:paraId="58427E5D" w14:textId="77777777" w:rsidR="008F0660" w:rsidRPr="008F1F43" w:rsidRDefault="008F0660" w:rsidP="008F1F43">
      <w:pPr>
        <w:widowControl w:val="0"/>
        <w:snapToGrid w:val="0"/>
        <w:spacing w:after="0" w:line="240" w:lineRule="auto"/>
        <w:contextualSpacing/>
        <w:rPr>
          <w:sz w:val="22"/>
          <w:szCs w:val="22"/>
          <w:highlight w:val="green"/>
        </w:rPr>
      </w:pPr>
      <w:r w:rsidRPr="008F1F43">
        <w:rPr>
          <w:b/>
          <w:sz w:val="22"/>
          <w:szCs w:val="22"/>
          <w:highlight w:val="green"/>
        </w:rPr>
        <w:t>Agreement</w:t>
      </w:r>
    </w:p>
    <w:p w14:paraId="09F6ABE0" w14:textId="77777777" w:rsidR="008F0660" w:rsidRPr="008F1F43" w:rsidRDefault="008F0660" w:rsidP="008F1F43">
      <w:pPr>
        <w:spacing w:after="0" w:line="240" w:lineRule="auto"/>
        <w:contextualSpacing/>
        <w:jc w:val="both"/>
        <w:rPr>
          <w:sz w:val="22"/>
          <w:szCs w:val="22"/>
        </w:rPr>
      </w:pPr>
      <w:r w:rsidRPr="008F1F43">
        <w:rPr>
          <w:sz w:val="22"/>
          <w:szCs w:val="22"/>
        </w:rPr>
        <w:t xml:space="preserve">For a 3TX UE, </w:t>
      </w:r>
      <w:proofErr w:type="gramStart"/>
      <w:r w:rsidRPr="008F1F43">
        <w:rPr>
          <w:sz w:val="22"/>
          <w:szCs w:val="22"/>
        </w:rPr>
        <w:t>down-select</w:t>
      </w:r>
      <w:proofErr w:type="gramEnd"/>
      <w:r w:rsidRPr="008F1F43">
        <w:rPr>
          <w:sz w:val="22"/>
          <w:szCs w:val="22"/>
        </w:rPr>
        <w:t xml:space="preserve"> one of the following options for the number of PTRS ports,</w:t>
      </w:r>
    </w:p>
    <w:p w14:paraId="572C6E0A" w14:textId="77777777" w:rsidR="008F0660" w:rsidRPr="008F1F43" w:rsidRDefault="008F0660" w:rsidP="008F1F43">
      <w:pPr>
        <w:pStyle w:val="ListParagraph"/>
        <w:numPr>
          <w:ilvl w:val="0"/>
          <w:numId w:val="22"/>
        </w:numPr>
        <w:spacing w:line="240" w:lineRule="auto"/>
        <w:contextualSpacing/>
        <w:jc w:val="both"/>
        <w:rPr>
          <w:rFonts w:ascii="Times New Roman" w:hAnsi="Times New Roman"/>
        </w:rPr>
      </w:pPr>
      <w:r w:rsidRPr="008F1F43">
        <w:rPr>
          <w:rFonts w:ascii="Times New Roman" w:hAnsi="Times New Roman"/>
        </w:rPr>
        <w:t>Option-1: A single PTRS port is supported.</w:t>
      </w:r>
    </w:p>
    <w:p w14:paraId="5E866247" w14:textId="77777777" w:rsidR="008F0660" w:rsidRPr="008F1F43" w:rsidRDefault="008F0660" w:rsidP="008F1F43">
      <w:pPr>
        <w:pStyle w:val="ListParagraph"/>
        <w:numPr>
          <w:ilvl w:val="0"/>
          <w:numId w:val="22"/>
        </w:numPr>
        <w:spacing w:line="240" w:lineRule="auto"/>
        <w:contextualSpacing/>
        <w:jc w:val="both"/>
        <w:rPr>
          <w:rFonts w:ascii="Times New Roman" w:hAnsi="Times New Roman"/>
        </w:rPr>
      </w:pPr>
      <w:r w:rsidRPr="008F1F43">
        <w:rPr>
          <w:rFonts w:ascii="Times New Roman" w:hAnsi="Times New Roman"/>
        </w:rPr>
        <w:lastRenderedPageBreak/>
        <w:t>Option- 2: Up to 2 PTRS port may be configured.</w:t>
      </w:r>
    </w:p>
    <w:p w14:paraId="6475262B" w14:textId="77777777" w:rsidR="008F0660" w:rsidRPr="008F1F43" w:rsidRDefault="008F0660" w:rsidP="008F1F43">
      <w:pPr>
        <w:spacing w:after="0" w:line="240" w:lineRule="auto"/>
        <w:contextualSpacing/>
        <w:rPr>
          <w:rFonts w:eastAsia="Malgun Gothic"/>
          <w:b/>
          <w:bCs/>
          <w:sz w:val="22"/>
          <w:szCs w:val="22"/>
          <w:highlight w:val="yellow"/>
          <w:lang w:eastAsia="zh-CN"/>
        </w:rPr>
      </w:pPr>
    </w:p>
    <w:p w14:paraId="7D461A6E" w14:textId="77777777" w:rsidR="008F0660" w:rsidRPr="008F1F43" w:rsidRDefault="008F0660" w:rsidP="008F1F43">
      <w:pPr>
        <w:widowControl w:val="0"/>
        <w:snapToGrid w:val="0"/>
        <w:spacing w:after="0" w:line="240" w:lineRule="auto"/>
        <w:contextualSpacing/>
        <w:rPr>
          <w:rFonts w:eastAsia="Batang"/>
          <w:sz w:val="22"/>
          <w:szCs w:val="22"/>
          <w:highlight w:val="green"/>
        </w:rPr>
      </w:pPr>
      <w:r w:rsidRPr="008F1F43">
        <w:rPr>
          <w:b/>
          <w:sz w:val="22"/>
          <w:szCs w:val="22"/>
          <w:highlight w:val="green"/>
        </w:rPr>
        <w:t>Agreement</w:t>
      </w:r>
    </w:p>
    <w:p w14:paraId="0570F3DD" w14:textId="77777777" w:rsidR="008F0660" w:rsidRPr="008F1F43" w:rsidRDefault="008F0660" w:rsidP="008F1F43">
      <w:pPr>
        <w:spacing w:after="0" w:line="240" w:lineRule="auto"/>
        <w:contextualSpacing/>
        <w:jc w:val="both"/>
        <w:rPr>
          <w:sz w:val="22"/>
          <w:szCs w:val="22"/>
        </w:rPr>
      </w:pPr>
      <w:r w:rsidRPr="008F1F43">
        <w:rPr>
          <w:sz w:val="22"/>
          <w:szCs w:val="22"/>
        </w:rPr>
        <w:t>For a 3-antenna-port codebook-based UL transmission, study PTRS-DMRS association.</w:t>
      </w:r>
    </w:p>
    <w:p w14:paraId="5948092D" w14:textId="77777777" w:rsidR="008F0660" w:rsidRPr="008F1F43" w:rsidRDefault="008F0660" w:rsidP="008F1F43">
      <w:pPr>
        <w:spacing w:after="0" w:line="240" w:lineRule="auto"/>
        <w:contextualSpacing/>
        <w:rPr>
          <w:sz w:val="22"/>
          <w:szCs w:val="22"/>
          <w:lang w:eastAsia="x-none"/>
        </w:rPr>
      </w:pPr>
    </w:p>
    <w:p w14:paraId="3B94DD69" w14:textId="77777777" w:rsidR="008F0660" w:rsidRPr="008F1F43" w:rsidRDefault="008F0660" w:rsidP="008F1F43">
      <w:pPr>
        <w:widowControl w:val="0"/>
        <w:snapToGrid w:val="0"/>
        <w:spacing w:after="0" w:line="240" w:lineRule="auto"/>
        <w:contextualSpacing/>
        <w:rPr>
          <w:sz w:val="22"/>
          <w:szCs w:val="22"/>
          <w:highlight w:val="green"/>
        </w:rPr>
      </w:pPr>
      <w:r w:rsidRPr="008F1F43">
        <w:rPr>
          <w:b/>
          <w:sz w:val="22"/>
          <w:szCs w:val="22"/>
          <w:highlight w:val="green"/>
        </w:rPr>
        <w:t>Agreement</w:t>
      </w:r>
    </w:p>
    <w:p w14:paraId="58FEEBB8" w14:textId="77777777" w:rsidR="008F0660" w:rsidRPr="008F1F43" w:rsidRDefault="008F0660" w:rsidP="008F1F43">
      <w:pPr>
        <w:spacing w:after="0" w:line="240" w:lineRule="auto"/>
        <w:contextualSpacing/>
        <w:jc w:val="both"/>
        <w:rPr>
          <w:sz w:val="22"/>
          <w:szCs w:val="22"/>
        </w:rPr>
      </w:pPr>
      <w:r w:rsidRPr="008F1F43">
        <w:rPr>
          <w:sz w:val="22"/>
          <w:szCs w:val="22"/>
        </w:rPr>
        <w:t>For a 3-antenna-port codebook-based UL transmission, study power split for each port of SRS and PUSCH.</w:t>
      </w:r>
    </w:p>
    <w:p w14:paraId="46A5E53C" w14:textId="77777777" w:rsidR="008F0660" w:rsidRPr="008F1F43" w:rsidRDefault="008F0660" w:rsidP="008F1F43">
      <w:pPr>
        <w:spacing w:after="0" w:line="240" w:lineRule="auto"/>
        <w:contextualSpacing/>
        <w:jc w:val="both"/>
        <w:rPr>
          <w:sz w:val="22"/>
          <w:szCs w:val="22"/>
        </w:rPr>
      </w:pPr>
    </w:p>
    <w:p w14:paraId="6557FE25" w14:textId="77777777" w:rsidR="008F0660" w:rsidRPr="008F1F43" w:rsidRDefault="008F0660" w:rsidP="008F1F43">
      <w:pPr>
        <w:widowControl w:val="0"/>
        <w:snapToGrid w:val="0"/>
        <w:spacing w:after="0" w:line="240" w:lineRule="auto"/>
        <w:contextualSpacing/>
        <w:rPr>
          <w:sz w:val="22"/>
          <w:szCs w:val="22"/>
          <w:highlight w:val="green"/>
        </w:rPr>
      </w:pPr>
      <w:r w:rsidRPr="008F1F43">
        <w:rPr>
          <w:b/>
          <w:sz w:val="22"/>
          <w:szCs w:val="22"/>
          <w:highlight w:val="green"/>
        </w:rPr>
        <w:t>Agreement</w:t>
      </w:r>
    </w:p>
    <w:p w14:paraId="7BBDB8FD" w14:textId="77777777" w:rsidR="008F0660" w:rsidRPr="008F1F43" w:rsidRDefault="008F0660" w:rsidP="008F1F43">
      <w:pPr>
        <w:spacing w:after="0" w:line="240" w:lineRule="auto"/>
        <w:contextualSpacing/>
        <w:jc w:val="both"/>
        <w:rPr>
          <w:sz w:val="22"/>
          <w:szCs w:val="22"/>
        </w:rPr>
      </w:pPr>
      <w:r w:rsidRPr="008F1F43">
        <w:rPr>
          <w:sz w:val="22"/>
          <w:szCs w:val="22"/>
        </w:rPr>
        <w:t>For codebook-based uplink transmission by a 3TX UE, support full-power Mode 0</w:t>
      </w:r>
      <w:r w:rsidRPr="008F1F43">
        <w:rPr>
          <w:color w:val="FF0000"/>
          <w:sz w:val="22"/>
          <w:szCs w:val="22"/>
        </w:rPr>
        <w:t>, subject to UE capability</w:t>
      </w:r>
      <w:r w:rsidRPr="008F1F43">
        <w:rPr>
          <w:sz w:val="22"/>
          <w:szCs w:val="22"/>
        </w:rPr>
        <w:t>.</w:t>
      </w:r>
    </w:p>
    <w:p w14:paraId="386EC32A" w14:textId="77777777" w:rsidR="008F0660" w:rsidRPr="008F1F43" w:rsidRDefault="008F0660" w:rsidP="008F1F43">
      <w:pPr>
        <w:spacing w:after="0" w:line="240" w:lineRule="auto"/>
        <w:contextualSpacing/>
        <w:rPr>
          <w:sz w:val="22"/>
          <w:szCs w:val="22"/>
          <w:highlight w:val="yellow"/>
          <w:lang w:val="en-US"/>
        </w:rPr>
      </w:pPr>
    </w:p>
    <w:p w14:paraId="0C41E27A" w14:textId="77777777" w:rsidR="008F0660" w:rsidRPr="008F1F43" w:rsidRDefault="008F0660" w:rsidP="008F1F43">
      <w:pPr>
        <w:spacing w:after="0" w:line="240" w:lineRule="auto"/>
        <w:contextualSpacing/>
        <w:rPr>
          <w:b/>
          <w:bCs/>
          <w:sz w:val="22"/>
          <w:szCs w:val="22"/>
          <w:lang w:val="en-US"/>
        </w:rPr>
      </w:pPr>
      <w:r w:rsidRPr="008F1F43">
        <w:rPr>
          <w:b/>
          <w:bCs/>
          <w:sz w:val="22"/>
          <w:szCs w:val="22"/>
          <w:lang w:val="en-US"/>
        </w:rPr>
        <w:t>Conclusion</w:t>
      </w:r>
    </w:p>
    <w:p w14:paraId="569A08FB" w14:textId="77777777" w:rsidR="008F0660" w:rsidRPr="008F1F43" w:rsidRDefault="008F0660" w:rsidP="008F1F43">
      <w:pPr>
        <w:spacing w:after="0" w:line="240" w:lineRule="auto"/>
        <w:contextualSpacing/>
        <w:rPr>
          <w:sz w:val="22"/>
          <w:szCs w:val="22"/>
          <w:lang w:val="en-US"/>
        </w:rPr>
      </w:pPr>
      <w:r w:rsidRPr="008F1F43">
        <w:rPr>
          <w:sz w:val="22"/>
          <w:szCs w:val="22"/>
          <w:lang w:val="en-US"/>
        </w:rPr>
        <w:t>There is no consensus in RAN1 to support antenna switching for 3TX UE in Rel-19</w:t>
      </w:r>
    </w:p>
    <w:p w14:paraId="6E577AE5" w14:textId="77777777" w:rsidR="008F0660" w:rsidRPr="008F1F43" w:rsidRDefault="008F0660" w:rsidP="008F1F43">
      <w:pPr>
        <w:spacing w:after="0" w:line="240" w:lineRule="auto"/>
        <w:contextualSpacing/>
        <w:rPr>
          <w:sz w:val="22"/>
          <w:szCs w:val="22"/>
          <w:lang w:val="en-US" w:eastAsia="x-none"/>
        </w:rPr>
      </w:pPr>
    </w:p>
    <w:p w14:paraId="2D128ABE" w14:textId="77777777" w:rsidR="008F0660" w:rsidRPr="008F1F43" w:rsidRDefault="008F0660" w:rsidP="008F1F43">
      <w:pPr>
        <w:spacing w:after="0" w:line="240" w:lineRule="auto"/>
        <w:contextualSpacing/>
        <w:rPr>
          <w:b/>
          <w:i/>
          <w:iCs/>
          <w:sz w:val="22"/>
          <w:szCs w:val="22"/>
          <w:highlight w:val="green"/>
        </w:rPr>
      </w:pPr>
      <w:r w:rsidRPr="008F1F43">
        <w:rPr>
          <w:rFonts w:eastAsia="Malgun Gothic"/>
          <w:b/>
          <w:bCs/>
          <w:i/>
          <w:iCs/>
          <w:sz w:val="22"/>
          <w:szCs w:val="22"/>
          <w:highlight w:val="yellow"/>
          <w:lang w:eastAsia="zh-CN"/>
        </w:rPr>
        <w:t>Proposal 4.2</w:t>
      </w:r>
    </w:p>
    <w:p w14:paraId="3B617610" w14:textId="77777777" w:rsidR="008F0660" w:rsidRPr="008F1F43" w:rsidRDefault="008F0660" w:rsidP="008F1F43">
      <w:pPr>
        <w:spacing w:after="0" w:line="240" w:lineRule="auto"/>
        <w:contextualSpacing/>
        <w:jc w:val="both"/>
        <w:rPr>
          <w:i/>
          <w:iCs/>
          <w:sz w:val="22"/>
          <w:szCs w:val="22"/>
        </w:rPr>
      </w:pPr>
      <w:r w:rsidRPr="008F1F43">
        <w:rPr>
          <w:i/>
          <w:iCs/>
          <w:sz w:val="22"/>
          <w:szCs w:val="22"/>
        </w:rPr>
        <w:t xml:space="preserve">For SRS configuration supporting codebook-based UL transmission by a 3TX UE, </w:t>
      </w:r>
      <w:r w:rsidRPr="008F1F43">
        <w:rPr>
          <w:i/>
          <w:iCs/>
          <w:strike/>
          <w:sz w:val="22"/>
          <w:szCs w:val="22"/>
        </w:rPr>
        <w:t>only</w:t>
      </w:r>
      <w:r w:rsidRPr="008F1F43">
        <w:rPr>
          <w:i/>
          <w:iCs/>
          <w:sz w:val="22"/>
          <w:szCs w:val="22"/>
        </w:rPr>
        <w:t xml:space="preserve"> </w:t>
      </w:r>
      <w:r w:rsidRPr="008F1F43">
        <w:rPr>
          <w:i/>
          <w:iCs/>
          <w:color w:val="FF0000"/>
          <w:sz w:val="22"/>
          <w:szCs w:val="22"/>
        </w:rPr>
        <w:t xml:space="preserve">at least </w:t>
      </w:r>
      <w:r w:rsidRPr="008F1F43">
        <w:rPr>
          <w:i/>
          <w:iCs/>
          <w:sz w:val="22"/>
          <w:szCs w:val="22"/>
        </w:rPr>
        <w:t>one SRS resource set with at least X SRS resources can be configured.</w:t>
      </w:r>
    </w:p>
    <w:p w14:paraId="24FB11E4" w14:textId="77777777" w:rsidR="008F0660" w:rsidRPr="008F1F43" w:rsidRDefault="008F0660" w:rsidP="008F1F43">
      <w:pPr>
        <w:spacing w:after="0" w:line="240" w:lineRule="auto"/>
        <w:contextualSpacing/>
        <w:rPr>
          <w:sz w:val="22"/>
          <w:szCs w:val="22"/>
          <w:lang w:eastAsia="x-none"/>
        </w:rPr>
      </w:pPr>
    </w:p>
    <w:p w14:paraId="4EEA15A5" w14:textId="77777777" w:rsidR="008F0660" w:rsidRPr="008F1F43" w:rsidRDefault="008F0660" w:rsidP="008F1F43">
      <w:pPr>
        <w:widowControl w:val="0"/>
        <w:snapToGrid w:val="0"/>
        <w:spacing w:after="0" w:line="240" w:lineRule="auto"/>
        <w:contextualSpacing/>
        <w:rPr>
          <w:sz w:val="22"/>
          <w:szCs w:val="22"/>
          <w:highlight w:val="green"/>
        </w:rPr>
      </w:pPr>
      <w:r w:rsidRPr="008F1F43">
        <w:rPr>
          <w:b/>
          <w:sz w:val="22"/>
          <w:szCs w:val="22"/>
          <w:highlight w:val="green"/>
        </w:rPr>
        <w:t>Agreement</w:t>
      </w:r>
    </w:p>
    <w:p w14:paraId="054D2F2A" w14:textId="77777777" w:rsidR="008F0660" w:rsidRPr="008F1F43" w:rsidRDefault="008F0660" w:rsidP="008F1F43">
      <w:pPr>
        <w:pStyle w:val="BodyText"/>
        <w:spacing w:after="0" w:line="240" w:lineRule="auto"/>
        <w:contextualSpacing/>
        <w:rPr>
          <w:rFonts w:ascii="Times New Roman" w:eastAsia="Malgun Gothic" w:hAnsi="Times New Roman"/>
          <w:sz w:val="22"/>
          <w:szCs w:val="22"/>
          <w:lang w:eastAsia="zh-CN"/>
        </w:rPr>
      </w:pPr>
      <w:r w:rsidRPr="008F1F43">
        <w:rPr>
          <w:rFonts w:ascii="Times New Roman" w:eastAsia="Malgun Gothic" w:hAnsi="Times New Roman"/>
          <w:sz w:val="22"/>
          <w:szCs w:val="22"/>
          <w:lang w:eastAsia="zh-CN"/>
        </w:rPr>
        <w:t xml:space="preserve">For performance evaluation of 3TX UE, adopt the following Table as the reference EVM for LLS </w:t>
      </w:r>
      <w:proofErr w:type="gramStart"/>
      <w:r w:rsidRPr="008F1F43">
        <w:rPr>
          <w:rFonts w:ascii="Times New Roman" w:eastAsia="Malgun Gothic" w:hAnsi="Times New Roman"/>
          <w:sz w:val="22"/>
          <w:szCs w:val="22"/>
          <w:lang w:eastAsia="zh-CN"/>
        </w:rPr>
        <w:t>evaluation</w:t>
      </w:r>
      <w:proofErr w:type="gramEnd"/>
    </w:p>
    <w:p w14:paraId="7D171806" w14:textId="77777777" w:rsidR="008F0660" w:rsidRPr="008F1F43" w:rsidRDefault="008F0660" w:rsidP="008F1F43">
      <w:pPr>
        <w:pStyle w:val="BodyText"/>
        <w:numPr>
          <w:ilvl w:val="0"/>
          <w:numId w:val="23"/>
        </w:numPr>
        <w:spacing w:after="0" w:line="240" w:lineRule="auto"/>
        <w:contextualSpacing/>
        <w:rPr>
          <w:rFonts w:ascii="Times New Roman" w:eastAsia="Malgun Gothic" w:hAnsi="Times New Roman"/>
          <w:sz w:val="22"/>
          <w:szCs w:val="22"/>
          <w:lang w:eastAsia="zh-CN"/>
        </w:rPr>
      </w:pPr>
      <w:r w:rsidRPr="008F1F43">
        <w:rPr>
          <w:rFonts w:ascii="Times New Roman" w:eastAsia="Malgun Gothic" w:hAnsi="Times New Roman"/>
          <w:sz w:val="22"/>
          <w:szCs w:val="22"/>
          <w:lang w:eastAsia="zh-CN"/>
        </w:rPr>
        <w:t xml:space="preserve">Companies may provide additional evaluation results per their case of </w:t>
      </w:r>
      <w:proofErr w:type="gramStart"/>
      <w:r w:rsidRPr="008F1F43">
        <w:rPr>
          <w:rFonts w:ascii="Times New Roman" w:eastAsia="Malgun Gothic" w:hAnsi="Times New Roman"/>
          <w:sz w:val="22"/>
          <w:szCs w:val="22"/>
          <w:lang w:eastAsia="zh-CN"/>
        </w:rPr>
        <w:t>interest</w:t>
      </w:r>
      <w:proofErr w:type="gramEnd"/>
    </w:p>
    <w:p w14:paraId="7A01A01A" w14:textId="77777777" w:rsidR="008F0660" w:rsidRPr="008F1F43" w:rsidRDefault="008F0660" w:rsidP="008F1F43">
      <w:pPr>
        <w:pStyle w:val="BodyText"/>
        <w:numPr>
          <w:ilvl w:val="0"/>
          <w:numId w:val="23"/>
        </w:numPr>
        <w:spacing w:after="0" w:line="240" w:lineRule="auto"/>
        <w:contextualSpacing/>
        <w:rPr>
          <w:rFonts w:ascii="Times New Roman" w:eastAsia="Malgun Gothic" w:hAnsi="Times New Roman"/>
          <w:sz w:val="22"/>
          <w:szCs w:val="22"/>
          <w:lang w:eastAsia="zh-CN"/>
        </w:rPr>
      </w:pPr>
      <w:r w:rsidRPr="008F1F43">
        <w:rPr>
          <w:rFonts w:ascii="Times New Roman" w:eastAsia="Malgun Gothic" w:hAnsi="Times New Roman"/>
          <w:sz w:val="22"/>
          <w:szCs w:val="22"/>
          <w:lang w:eastAsia="zh-CN"/>
        </w:rPr>
        <w:t>LLS is optionally used for 3Tx UL evaluation, if needed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05"/>
        <w:gridCol w:w="4860"/>
      </w:tblGrid>
      <w:tr w:rsidR="008F0660" w:rsidRPr="008F1F43" w14:paraId="4722CBD4" w14:textId="77777777" w:rsidTr="008F0660">
        <w:trPr>
          <w:trHeight w:val="90"/>
          <w:jc w:val="center"/>
        </w:trPr>
        <w:tc>
          <w:tcPr>
            <w:tcW w:w="30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0CECE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680473" w14:textId="77777777" w:rsidR="008F0660" w:rsidRPr="008F1F43" w:rsidRDefault="008F0660" w:rsidP="008F1F43">
            <w:pPr>
              <w:spacing w:after="0" w:line="240" w:lineRule="auto"/>
              <w:contextualSpacing/>
              <w:rPr>
                <w:rFonts w:eastAsia="Batang"/>
                <w:sz w:val="22"/>
                <w:szCs w:val="22"/>
                <w:lang w:eastAsia="ko-KR"/>
              </w:rPr>
            </w:pPr>
            <w:r w:rsidRPr="008F1F43">
              <w:rPr>
                <w:b/>
                <w:bCs/>
                <w:iCs/>
                <w:sz w:val="22"/>
                <w:szCs w:val="22"/>
              </w:rPr>
              <w:t>Parameter</w:t>
            </w:r>
          </w:p>
        </w:tc>
        <w:tc>
          <w:tcPr>
            <w:tcW w:w="48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0CECE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7F851F" w14:textId="77777777" w:rsidR="008F0660" w:rsidRPr="008F1F43" w:rsidRDefault="008F0660" w:rsidP="008F1F43">
            <w:pPr>
              <w:spacing w:after="0" w:line="240" w:lineRule="auto"/>
              <w:contextualSpacing/>
              <w:jc w:val="both"/>
              <w:rPr>
                <w:sz w:val="22"/>
                <w:szCs w:val="22"/>
              </w:rPr>
            </w:pPr>
            <w:r w:rsidRPr="008F1F43">
              <w:rPr>
                <w:rStyle w:val="Strong"/>
                <w:color w:val="000000"/>
                <w:sz w:val="22"/>
                <w:szCs w:val="22"/>
              </w:rPr>
              <w:t>Value</w:t>
            </w:r>
          </w:p>
        </w:tc>
      </w:tr>
      <w:tr w:rsidR="008F0660" w:rsidRPr="008F1F43" w14:paraId="6DDFC08C" w14:textId="77777777" w:rsidTr="008F0660">
        <w:trPr>
          <w:trHeight w:val="90"/>
          <w:jc w:val="center"/>
        </w:trPr>
        <w:tc>
          <w:tcPr>
            <w:tcW w:w="30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F26E7E" w14:textId="77777777" w:rsidR="008F0660" w:rsidRPr="008F1F43" w:rsidRDefault="008F0660" w:rsidP="008F1F43">
            <w:pPr>
              <w:spacing w:after="0" w:line="240" w:lineRule="auto"/>
              <w:contextualSpacing/>
              <w:jc w:val="both"/>
              <w:rPr>
                <w:sz w:val="22"/>
                <w:szCs w:val="22"/>
              </w:rPr>
            </w:pPr>
            <w:r w:rsidRPr="008F1F43">
              <w:rPr>
                <w:sz w:val="22"/>
                <w:szCs w:val="22"/>
              </w:rPr>
              <w:t>Carrier Frequency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858F86" w14:textId="77777777" w:rsidR="008F0660" w:rsidRPr="008F1F43" w:rsidRDefault="008F0660" w:rsidP="008F1F43">
            <w:pPr>
              <w:spacing w:after="0" w:line="240" w:lineRule="auto"/>
              <w:contextualSpacing/>
              <w:jc w:val="both"/>
              <w:rPr>
                <w:sz w:val="22"/>
                <w:szCs w:val="22"/>
              </w:rPr>
            </w:pPr>
            <w:r w:rsidRPr="008F1F43">
              <w:rPr>
                <w:sz w:val="22"/>
                <w:szCs w:val="22"/>
              </w:rPr>
              <w:t>3.5 GHz</w:t>
            </w:r>
          </w:p>
        </w:tc>
      </w:tr>
      <w:tr w:rsidR="008F0660" w:rsidRPr="008F1F43" w14:paraId="553771B9" w14:textId="77777777" w:rsidTr="008F0660">
        <w:trPr>
          <w:trHeight w:val="90"/>
          <w:jc w:val="center"/>
        </w:trPr>
        <w:tc>
          <w:tcPr>
            <w:tcW w:w="30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EAB5E4" w14:textId="77777777" w:rsidR="008F0660" w:rsidRPr="008F1F43" w:rsidRDefault="008F0660" w:rsidP="008F1F43">
            <w:pPr>
              <w:spacing w:after="0" w:line="240" w:lineRule="auto"/>
              <w:contextualSpacing/>
              <w:rPr>
                <w:sz w:val="22"/>
                <w:szCs w:val="22"/>
              </w:rPr>
            </w:pPr>
            <w:r w:rsidRPr="008F1F43">
              <w:rPr>
                <w:sz w:val="22"/>
                <w:szCs w:val="22"/>
              </w:rPr>
              <w:t>Waveform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50CF8F" w14:textId="77777777" w:rsidR="008F0660" w:rsidRPr="008F1F43" w:rsidRDefault="008F0660" w:rsidP="008F1F43">
            <w:pPr>
              <w:spacing w:after="0" w:line="240" w:lineRule="auto"/>
              <w:contextualSpacing/>
              <w:jc w:val="both"/>
              <w:rPr>
                <w:sz w:val="22"/>
                <w:szCs w:val="22"/>
              </w:rPr>
            </w:pPr>
            <w:r w:rsidRPr="008F1F43">
              <w:rPr>
                <w:sz w:val="22"/>
                <w:szCs w:val="22"/>
              </w:rPr>
              <w:t>CP-OFDM</w:t>
            </w:r>
          </w:p>
        </w:tc>
      </w:tr>
      <w:tr w:rsidR="008F0660" w:rsidRPr="008F1F43" w14:paraId="759C8902" w14:textId="77777777" w:rsidTr="008F0660">
        <w:trPr>
          <w:trHeight w:val="90"/>
          <w:jc w:val="center"/>
        </w:trPr>
        <w:tc>
          <w:tcPr>
            <w:tcW w:w="30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B1298B4" w14:textId="77777777" w:rsidR="008F0660" w:rsidRPr="008F1F43" w:rsidRDefault="008F0660" w:rsidP="008F1F43">
            <w:pPr>
              <w:spacing w:after="0" w:line="240" w:lineRule="auto"/>
              <w:contextualSpacing/>
              <w:jc w:val="both"/>
              <w:rPr>
                <w:sz w:val="22"/>
                <w:szCs w:val="22"/>
              </w:rPr>
            </w:pPr>
            <w:r w:rsidRPr="008F1F43">
              <w:rPr>
                <w:sz w:val="22"/>
                <w:szCs w:val="22"/>
              </w:rPr>
              <w:t>SCS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3790AB5" w14:textId="77777777" w:rsidR="008F0660" w:rsidRPr="008F1F43" w:rsidRDefault="008F0660" w:rsidP="008F1F43">
            <w:pPr>
              <w:spacing w:after="0" w:line="240" w:lineRule="auto"/>
              <w:contextualSpacing/>
              <w:jc w:val="both"/>
              <w:rPr>
                <w:sz w:val="22"/>
                <w:szCs w:val="22"/>
              </w:rPr>
            </w:pPr>
            <w:r w:rsidRPr="008F1F43">
              <w:rPr>
                <w:sz w:val="22"/>
                <w:szCs w:val="22"/>
              </w:rPr>
              <w:t xml:space="preserve">30 </w:t>
            </w:r>
            <w:proofErr w:type="spellStart"/>
            <w:r w:rsidRPr="008F1F43">
              <w:rPr>
                <w:sz w:val="22"/>
                <w:szCs w:val="22"/>
              </w:rPr>
              <w:t>KHz</w:t>
            </w:r>
            <w:proofErr w:type="spellEnd"/>
          </w:p>
        </w:tc>
      </w:tr>
      <w:tr w:rsidR="008F0660" w:rsidRPr="008F1F43" w14:paraId="282B1307" w14:textId="77777777" w:rsidTr="008F0660">
        <w:trPr>
          <w:trHeight w:val="90"/>
          <w:jc w:val="center"/>
        </w:trPr>
        <w:tc>
          <w:tcPr>
            <w:tcW w:w="30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14107F7" w14:textId="77777777" w:rsidR="008F0660" w:rsidRPr="008F1F43" w:rsidRDefault="008F0660" w:rsidP="008F1F43">
            <w:pPr>
              <w:spacing w:after="0" w:line="240" w:lineRule="auto"/>
              <w:contextualSpacing/>
              <w:jc w:val="both"/>
              <w:rPr>
                <w:sz w:val="22"/>
                <w:szCs w:val="22"/>
              </w:rPr>
            </w:pPr>
            <w:r w:rsidRPr="008F1F43">
              <w:rPr>
                <w:sz w:val="22"/>
                <w:szCs w:val="22"/>
              </w:rPr>
              <w:t>System bandwidth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DB5A7D" w14:textId="77777777" w:rsidR="008F0660" w:rsidRPr="008F1F43" w:rsidRDefault="008F0660" w:rsidP="008F1F43">
            <w:pPr>
              <w:spacing w:after="0" w:line="240" w:lineRule="auto"/>
              <w:contextualSpacing/>
              <w:jc w:val="both"/>
              <w:rPr>
                <w:sz w:val="22"/>
                <w:szCs w:val="22"/>
              </w:rPr>
            </w:pPr>
            <w:r w:rsidRPr="008F1F43">
              <w:rPr>
                <w:sz w:val="22"/>
                <w:szCs w:val="22"/>
              </w:rPr>
              <w:t>20 MHz, 100 MHz</w:t>
            </w:r>
          </w:p>
        </w:tc>
      </w:tr>
      <w:tr w:rsidR="008F0660" w:rsidRPr="008F1F43" w14:paraId="2DA94286" w14:textId="77777777" w:rsidTr="008F0660">
        <w:trPr>
          <w:trHeight w:val="90"/>
          <w:jc w:val="center"/>
        </w:trPr>
        <w:tc>
          <w:tcPr>
            <w:tcW w:w="30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785AE11" w14:textId="77777777" w:rsidR="008F0660" w:rsidRPr="008F1F43" w:rsidRDefault="008F0660" w:rsidP="008F1F43">
            <w:pPr>
              <w:spacing w:after="0" w:line="240" w:lineRule="auto"/>
              <w:contextualSpacing/>
              <w:jc w:val="both"/>
              <w:rPr>
                <w:sz w:val="22"/>
                <w:szCs w:val="22"/>
              </w:rPr>
            </w:pPr>
            <w:r w:rsidRPr="008F1F43">
              <w:rPr>
                <w:sz w:val="22"/>
                <w:szCs w:val="22"/>
              </w:rPr>
              <w:t>Scheduled PRBs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E737054" w14:textId="77777777" w:rsidR="008F0660" w:rsidRPr="008F1F43" w:rsidRDefault="008F0660" w:rsidP="008F1F43">
            <w:pPr>
              <w:spacing w:after="0" w:line="240" w:lineRule="auto"/>
              <w:contextualSpacing/>
              <w:jc w:val="both"/>
              <w:rPr>
                <w:sz w:val="22"/>
                <w:szCs w:val="22"/>
              </w:rPr>
            </w:pPr>
            <w:r w:rsidRPr="008F1F43">
              <w:rPr>
                <w:sz w:val="22"/>
                <w:szCs w:val="22"/>
              </w:rPr>
              <w:t>5, 25, 50, 260 PRBs</w:t>
            </w:r>
          </w:p>
        </w:tc>
      </w:tr>
      <w:tr w:rsidR="008F0660" w:rsidRPr="008F1F43" w14:paraId="6444AA78" w14:textId="77777777" w:rsidTr="008F0660">
        <w:trPr>
          <w:trHeight w:val="90"/>
          <w:jc w:val="center"/>
        </w:trPr>
        <w:tc>
          <w:tcPr>
            <w:tcW w:w="30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9D9D5" w14:textId="77777777" w:rsidR="008F0660" w:rsidRPr="008F1F43" w:rsidRDefault="008F0660" w:rsidP="008F1F43">
            <w:pPr>
              <w:spacing w:after="0" w:line="240" w:lineRule="auto"/>
              <w:contextualSpacing/>
              <w:jc w:val="both"/>
              <w:rPr>
                <w:sz w:val="22"/>
                <w:szCs w:val="22"/>
              </w:rPr>
            </w:pPr>
            <w:r w:rsidRPr="008F1F43">
              <w:rPr>
                <w:sz w:val="22"/>
                <w:szCs w:val="22"/>
              </w:rPr>
              <w:t>gNB RX antenna setup and port layouts</w:t>
            </w:r>
          </w:p>
          <w:p w14:paraId="64D6A156" w14:textId="77777777" w:rsidR="008F0660" w:rsidRPr="008F1F43" w:rsidRDefault="008F0660" w:rsidP="008F1F43">
            <w:pPr>
              <w:spacing w:after="0" w:line="240" w:lineRule="auto"/>
              <w:contextualSpacing/>
              <w:jc w:val="both"/>
              <w:rPr>
                <w:sz w:val="22"/>
                <w:szCs w:val="22"/>
              </w:rPr>
            </w:pPr>
            <w:r w:rsidRPr="008F1F43">
              <w:rPr>
                <w:sz w:val="22"/>
                <w:szCs w:val="22"/>
              </w:rPr>
              <w:t>(</w:t>
            </w:r>
            <w:r w:rsidRPr="008F1F43">
              <w:rPr>
                <w:rFonts w:ascii="Cambria Math" w:hAnsi="Cambria Math" w:cs="Cambria Math"/>
                <w:sz w:val="22"/>
                <w:szCs w:val="22"/>
              </w:rPr>
              <w:t>𝑀</w:t>
            </w:r>
            <w:r w:rsidRPr="008F1F43">
              <w:rPr>
                <w:sz w:val="22"/>
                <w:szCs w:val="22"/>
              </w:rPr>
              <w:t>,</w:t>
            </w:r>
            <w:r w:rsidRPr="008F1F43">
              <w:rPr>
                <w:rFonts w:ascii="Cambria Math" w:hAnsi="Cambria Math" w:cs="Cambria Math"/>
                <w:sz w:val="22"/>
                <w:szCs w:val="22"/>
              </w:rPr>
              <w:t>𝑁</w:t>
            </w:r>
            <w:r w:rsidRPr="008F1F43">
              <w:rPr>
                <w:sz w:val="22"/>
                <w:szCs w:val="22"/>
              </w:rPr>
              <w:t>,</w:t>
            </w:r>
            <w:r w:rsidRPr="008F1F43">
              <w:rPr>
                <w:rFonts w:ascii="Cambria Math" w:hAnsi="Cambria Math" w:cs="Cambria Math"/>
                <w:sz w:val="22"/>
                <w:szCs w:val="22"/>
              </w:rPr>
              <w:t>𝑃</w:t>
            </w:r>
            <w:r w:rsidRPr="008F1F43">
              <w:rPr>
                <w:sz w:val="22"/>
                <w:szCs w:val="22"/>
              </w:rPr>
              <w:t>,</w:t>
            </w:r>
            <w:r w:rsidRPr="008F1F43">
              <w:rPr>
                <w:rFonts w:ascii="Cambria Math" w:hAnsi="Cambria Math" w:cs="Cambria Math"/>
                <w:sz w:val="22"/>
                <w:szCs w:val="22"/>
              </w:rPr>
              <w:t>𝑀𝑔</w:t>
            </w:r>
            <w:r w:rsidRPr="008F1F43">
              <w:rPr>
                <w:sz w:val="22"/>
                <w:szCs w:val="22"/>
              </w:rPr>
              <w:t>,</w:t>
            </w:r>
            <w:r w:rsidRPr="008F1F43">
              <w:rPr>
                <w:rFonts w:ascii="Cambria Math" w:hAnsi="Cambria Math" w:cs="Cambria Math"/>
                <w:sz w:val="22"/>
                <w:szCs w:val="22"/>
              </w:rPr>
              <w:t>𝑁𝑔</w:t>
            </w:r>
            <w:r w:rsidRPr="008F1F43">
              <w:rPr>
                <w:sz w:val="22"/>
                <w:szCs w:val="22"/>
              </w:rPr>
              <w:t>,</w:t>
            </w:r>
            <w:r w:rsidRPr="008F1F43">
              <w:rPr>
                <w:rFonts w:ascii="Cambria Math" w:hAnsi="Cambria Math" w:cs="Cambria Math"/>
                <w:sz w:val="22"/>
                <w:szCs w:val="22"/>
              </w:rPr>
              <w:t>𝑀𝑝</w:t>
            </w:r>
            <w:r w:rsidRPr="008F1F43">
              <w:rPr>
                <w:sz w:val="22"/>
                <w:szCs w:val="22"/>
              </w:rPr>
              <w:t>,</w:t>
            </w:r>
            <w:r w:rsidRPr="008F1F43">
              <w:rPr>
                <w:rFonts w:ascii="Cambria Math" w:hAnsi="Cambria Math" w:cs="Cambria Math"/>
                <w:sz w:val="22"/>
                <w:szCs w:val="22"/>
              </w:rPr>
              <w:t>𝑁𝑝</w:t>
            </w:r>
            <w:r w:rsidRPr="008F1F43">
              <w:rPr>
                <w:sz w:val="22"/>
                <w:szCs w:val="22"/>
              </w:rPr>
              <w:t>)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F83BBB" w14:textId="77777777" w:rsidR="008F0660" w:rsidRPr="008F1F43" w:rsidRDefault="008F0660" w:rsidP="008F1F43">
            <w:pPr>
              <w:spacing w:after="0" w:line="240" w:lineRule="auto"/>
              <w:contextualSpacing/>
              <w:rPr>
                <w:sz w:val="22"/>
                <w:szCs w:val="22"/>
              </w:rPr>
            </w:pPr>
            <w:r w:rsidRPr="008F1F43">
              <w:rPr>
                <w:sz w:val="22"/>
                <w:szCs w:val="22"/>
              </w:rPr>
              <w:t>(8,8,2,1,1,4,8) with (</w:t>
            </w:r>
            <w:r w:rsidRPr="008F1F43">
              <w:rPr>
                <w:rFonts w:ascii="Cambria Math" w:hAnsi="Cambria Math" w:cs="Cambria Math"/>
                <w:sz w:val="22"/>
                <w:szCs w:val="22"/>
              </w:rPr>
              <w:t>𝑑</w:t>
            </w:r>
            <w:r w:rsidRPr="008F1F43">
              <w:rPr>
                <w:sz w:val="22"/>
                <w:szCs w:val="22"/>
              </w:rPr>
              <w:t>H,</w:t>
            </w:r>
            <w:r w:rsidRPr="008F1F43">
              <w:rPr>
                <w:rStyle w:val="apple-converted-space"/>
                <w:sz w:val="22"/>
                <w:szCs w:val="22"/>
              </w:rPr>
              <w:t> </w:t>
            </w:r>
            <w:r w:rsidRPr="008F1F43">
              <w:rPr>
                <w:rFonts w:ascii="Cambria Math" w:hAnsi="Cambria Math" w:cs="Cambria Math"/>
                <w:sz w:val="22"/>
                <w:szCs w:val="22"/>
              </w:rPr>
              <w:t>𝑑</w:t>
            </w:r>
            <w:r w:rsidRPr="008F1F43">
              <w:rPr>
                <w:sz w:val="22"/>
                <w:szCs w:val="22"/>
              </w:rPr>
              <w:t xml:space="preserve">V) = (0.5, </w:t>
            </w:r>
            <w:proofErr w:type="gramStart"/>
            <w:r w:rsidRPr="008F1F43">
              <w:rPr>
                <w:sz w:val="22"/>
                <w:szCs w:val="22"/>
              </w:rPr>
              <w:t>0.8)</w:t>
            </w:r>
            <w:r w:rsidRPr="008F1F43">
              <w:rPr>
                <w:rFonts w:ascii="Cambria Math" w:hAnsi="Cambria Math" w:cs="Cambria Math"/>
                <w:sz w:val="22"/>
                <w:szCs w:val="22"/>
              </w:rPr>
              <w:t>𝜆</w:t>
            </w:r>
            <w:proofErr w:type="gramEnd"/>
          </w:p>
          <w:p w14:paraId="06184676" w14:textId="77777777" w:rsidR="008F0660" w:rsidRPr="008F1F43" w:rsidRDefault="008F0660" w:rsidP="008F1F43">
            <w:pPr>
              <w:spacing w:after="0" w:line="240" w:lineRule="auto"/>
              <w:contextualSpacing/>
              <w:jc w:val="both"/>
              <w:rPr>
                <w:sz w:val="22"/>
                <w:szCs w:val="22"/>
              </w:rPr>
            </w:pPr>
            <w:r w:rsidRPr="008F1F43">
              <w:rPr>
                <w:sz w:val="22"/>
                <w:szCs w:val="22"/>
              </w:rPr>
              <w:t>(4,4,2,1,1,4,4) with (</w:t>
            </w:r>
            <w:r w:rsidRPr="008F1F43">
              <w:rPr>
                <w:rFonts w:ascii="Cambria Math" w:hAnsi="Cambria Math" w:cs="Cambria Math"/>
                <w:sz w:val="22"/>
                <w:szCs w:val="22"/>
              </w:rPr>
              <w:t>𝑑</w:t>
            </w:r>
            <w:r w:rsidRPr="008F1F43">
              <w:rPr>
                <w:sz w:val="22"/>
                <w:szCs w:val="22"/>
              </w:rPr>
              <w:t>H,</w:t>
            </w:r>
            <w:r w:rsidRPr="008F1F43">
              <w:rPr>
                <w:rStyle w:val="apple-converted-space"/>
                <w:sz w:val="22"/>
                <w:szCs w:val="22"/>
              </w:rPr>
              <w:t> </w:t>
            </w:r>
            <w:r w:rsidRPr="008F1F43">
              <w:rPr>
                <w:rFonts w:ascii="Cambria Math" w:hAnsi="Cambria Math" w:cs="Cambria Math"/>
                <w:sz w:val="22"/>
                <w:szCs w:val="22"/>
              </w:rPr>
              <w:t>𝑑</w:t>
            </w:r>
            <w:r w:rsidRPr="008F1F43">
              <w:rPr>
                <w:sz w:val="22"/>
                <w:szCs w:val="22"/>
              </w:rPr>
              <w:t xml:space="preserve">V) = (0.5, </w:t>
            </w:r>
            <w:proofErr w:type="gramStart"/>
            <w:r w:rsidRPr="008F1F43">
              <w:rPr>
                <w:sz w:val="22"/>
                <w:szCs w:val="22"/>
              </w:rPr>
              <w:t>0.8)</w:t>
            </w:r>
            <w:r w:rsidRPr="008F1F43">
              <w:rPr>
                <w:rFonts w:ascii="Cambria Math" w:hAnsi="Cambria Math" w:cs="Cambria Math"/>
                <w:sz w:val="22"/>
                <w:szCs w:val="22"/>
              </w:rPr>
              <w:t>𝜆</w:t>
            </w:r>
            <w:proofErr w:type="gramEnd"/>
          </w:p>
          <w:p w14:paraId="6C53C1F4" w14:textId="77777777" w:rsidR="008F0660" w:rsidRPr="008F1F43" w:rsidRDefault="008F0660" w:rsidP="008F1F43">
            <w:pPr>
              <w:spacing w:after="0" w:line="240" w:lineRule="auto"/>
              <w:contextualSpacing/>
              <w:jc w:val="both"/>
              <w:rPr>
                <w:sz w:val="22"/>
                <w:szCs w:val="22"/>
              </w:rPr>
            </w:pPr>
            <w:r w:rsidRPr="008F1F43">
              <w:rPr>
                <w:sz w:val="22"/>
                <w:szCs w:val="22"/>
              </w:rPr>
              <w:t>(2,2,2,1,1,2,2) with (</w:t>
            </w:r>
            <w:proofErr w:type="spellStart"/>
            <w:proofErr w:type="gramStart"/>
            <w:r w:rsidRPr="008F1F43">
              <w:rPr>
                <w:rStyle w:val="Emphasis"/>
                <w:sz w:val="22"/>
                <w:szCs w:val="22"/>
              </w:rPr>
              <w:t>d</w:t>
            </w:r>
            <w:r w:rsidRPr="008F1F43">
              <w:rPr>
                <w:sz w:val="22"/>
                <w:szCs w:val="22"/>
              </w:rPr>
              <w:t>H</w:t>
            </w:r>
            <w:proofErr w:type="spellEnd"/>
            <w:r w:rsidRPr="008F1F43">
              <w:rPr>
                <w:sz w:val="22"/>
                <w:szCs w:val="22"/>
              </w:rPr>
              <w:t xml:space="preserve"> ,</w:t>
            </w:r>
            <w:proofErr w:type="gramEnd"/>
            <w:r w:rsidRPr="008F1F43">
              <w:rPr>
                <w:rStyle w:val="apple-converted-space"/>
                <w:sz w:val="22"/>
                <w:szCs w:val="22"/>
              </w:rPr>
              <w:t> </w:t>
            </w:r>
            <w:proofErr w:type="spellStart"/>
            <w:r w:rsidRPr="008F1F43">
              <w:rPr>
                <w:rStyle w:val="Emphasis"/>
                <w:sz w:val="22"/>
                <w:szCs w:val="22"/>
              </w:rPr>
              <w:t>d</w:t>
            </w:r>
            <w:r w:rsidRPr="008F1F43">
              <w:rPr>
                <w:sz w:val="22"/>
                <w:szCs w:val="22"/>
              </w:rPr>
              <w:t>V</w:t>
            </w:r>
            <w:proofErr w:type="spellEnd"/>
            <w:r w:rsidRPr="008F1F43">
              <w:rPr>
                <w:sz w:val="22"/>
                <w:szCs w:val="22"/>
              </w:rPr>
              <w:t xml:space="preserve"> ) = (0.5, 0.5)λ</w:t>
            </w:r>
          </w:p>
        </w:tc>
      </w:tr>
      <w:tr w:rsidR="008F0660" w:rsidRPr="008F1F43" w14:paraId="24801B7A" w14:textId="77777777" w:rsidTr="008F0660">
        <w:trPr>
          <w:trHeight w:val="123"/>
          <w:jc w:val="center"/>
        </w:trPr>
        <w:tc>
          <w:tcPr>
            <w:tcW w:w="30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94CAF1C" w14:textId="77777777" w:rsidR="008F0660" w:rsidRPr="008F1F43" w:rsidRDefault="008F0660" w:rsidP="008F1F43">
            <w:pPr>
              <w:spacing w:after="0" w:line="240" w:lineRule="auto"/>
              <w:contextualSpacing/>
              <w:jc w:val="both"/>
              <w:rPr>
                <w:sz w:val="22"/>
                <w:szCs w:val="22"/>
              </w:rPr>
            </w:pPr>
            <w:r w:rsidRPr="008F1F43">
              <w:rPr>
                <w:sz w:val="22"/>
                <w:szCs w:val="22"/>
              </w:rPr>
              <w:t>UE speed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E6A621" w14:textId="77777777" w:rsidR="008F0660" w:rsidRPr="008F1F43" w:rsidRDefault="008F0660" w:rsidP="008F1F43">
            <w:pPr>
              <w:spacing w:after="0" w:line="240" w:lineRule="auto"/>
              <w:contextualSpacing/>
              <w:jc w:val="both"/>
              <w:rPr>
                <w:sz w:val="22"/>
                <w:szCs w:val="22"/>
              </w:rPr>
            </w:pPr>
            <w:r w:rsidRPr="008F1F43">
              <w:rPr>
                <w:sz w:val="22"/>
                <w:szCs w:val="22"/>
              </w:rPr>
              <w:t>3 Km/h</w:t>
            </w:r>
          </w:p>
        </w:tc>
      </w:tr>
      <w:tr w:rsidR="008F0660" w:rsidRPr="008F1F43" w14:paraId="23264134" w14:textId="77777777" w:rsidTr="008F0660">
        <w:trPr>
          <w:trHeight w:val="170"/>
          <w:jc w:val="center"/>
        </w:trPr>
        <w:tc>
          <w:tcPr>
            <w:tcW w:w="30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1AAE8D7" w14:textId="77777777" w:rsidR="008F0660" w:rsidRPr="008F1F43" w:rsidRDefault="008F0660" w:rsidP="008F1F43">
            <w:pPr>
              <w:spacing w:after="0" w:line="240" w:lineRule="auto"/>
              <w:contextualSpacing/>
              <w:jc w:val="both"/>
              <w:rPr>
                <w:sz w:val="22"/>
                <w:szCs w:val="22"/>
              </w:rPr>
            </w:pPr>
            <w:r w:rsidRPr="008F1F43">
              <w:rPr>
                <w:sz w:val="22"/>
                <w:szCs w:val="22"/>
              </w:rPr>
              <w:t>Number of Layers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B371EB" w14:textId="77777777" w:rsidR="008F0660" w:rsidRPr="008F1F43" w:rsidRDefault="008F0660" w:rsidP="008F1F43">
            <w:pPr>
              <w:spacing w:after="0" w:line="240" w:lineRule="auto"/>
              <w:contextualSpacing/>
              <w:jc w:val="both"/>
              <w:rPr>
                <w:sz w:val="22"/>
                <w:szCs w:val="22"/>
              </w:rPr>
            </w:pPr>
            <w:r w:rsidRPr="008F1F43">
              <w:rPr>
                <w:sz w:val="22"/>
                <w:szCs w:val="22"/>
              </w:rPr>
              <w:t xml:space="preserve">Adaptive, </w:t>
            </w:r>
            <w:proofErr w:type="gramStart"/>
            <w:r w:rsidRPr="008F1F43">
              <w:rPr>
                <w:sz w:val="22"/>
                <w:szCs w:val="22"/>
              </w:rPr>
              <w:t>Fixed</w:t>
            </w:r>
            <w:proofErr w:type="gramEnd"/>
            <w:r w:rsidRPr="008F1F43">
              <w:rPr>
                <w:rStyle w:val="apple-converted-space"/>
                <w:sz w:val="22"/>
                <w:szCs w:val="22"/>
              </w:rPr>
              <w:t> </w:t>
            </w:r>
            <w:r w:rsidRPr="008F1F43">
              <w:rPr>
                <w:sz w:val="22"/>
                <w:szCs w:val="22"/>
              </w:rPr>
              <w:t>(reported by company)</w:t>
            </w:r>
            <w:r w:rsidRPr="008F1F43">
              <w:rPr>
                <w:rStyle w:val="apple-converted-space"/>
                <w:sz w:val="22"/>
                <w:szCs w:val="22"/>
              </w:rPr>
              <w:t> </w:t>
            </w:r>
          </w:p>
        </w:tc>
      </w:tr>
      <w:tr w:rsidR="008F0660" w:rsidRPr="008F1F43" w14:paraId="1CCB2521" w14:textId="77777777" w:rsidTr="008F0660">
        <w:trPr>
          <w:trHeight w:val="90"/>
          <w:jc w:val="center"/>
        </w:trPr>
        <w:tc>
          <w:tcPr>
            <w:tcW w:w="30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A0330C" w14:textId="77777777" w:rsidR="008F0660" w:rsidRPr="008F1F43" w:rsidRDefault="008F0660" w:rsidP="008F1F43">
            <w:pPr>
              <w:spacing w:after="0" w:line="240" w:lineRule="auto"/>
              <w:contextualSpacing/>
              <w:jc w:val="both"/>
              <w:rPr>
                <w:sz w:val="22"/>
                <w:szCs w:val="22"/>
              </w:rPr>
            </w:pPr>
            <w:r w:rsidRPr="008F1F43">
              <w:rPr>
                <w:sz w:val="22"/>
                <w:szCs w:val="22"/>
              </w:rPr>
              <w:t>AMC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D30DF4" w14:textId="77777777" w:rsidR="008F0660" w:rsidRPr="008F1F43" w:rsidRDefault="008F0660" w:rsidP="008F1F43">
            <w:pPr>
              <w:spacing w:after="0" w:line="240" w:lineRule="auto"/>
              <w:contextualSpacing/>
              <w:jc w:val="both"/>
              <w:rPr>
                <w:sz w:val="22"/>
                <w:szCs w:val="22"/>
              </w:rPr>
            </w:pPr>
            <w:r w:rsidRPr="008F1F43">
              <w:rPr>
                <w:sz w:val="22"/>
                <w:szCs w:val="22"/>
              </w:rPr>
              <w:t xml:space="preserve">Adaptive, </w:t>
            </w:r>
            <w:proofErr w:type="gramStart"/>
            <w:r w:rsidRPr="008F1F43">
              <w:rPr>
                <w:sz w:val="22"/>
                <w:szCs w:val="22"/>
              </w:rPr>
              <w:t>Fixed</w:t>
            </w:r>
            <w:proofErr w:type="gramEnd"/>
            <w:r w:rsidRPr="008F1F43">
              <w:rPr>
                <w:sz w:val="22"/>
                <w:szCs w:val="22"/>
              </w:rPr>
              <w:t xml:space="preserve"> (reported by company)</w:t>
            </w:r>
            <w:r w:rsidRPr="008F1F43">
              <w:rPr>
                <w:rStyle w:val="apple-converted-space"/>
                <w:sz w:val="22"/>
                <w:szCs w:val="22"/>
              </w:rPr>
              <w:t> </w:t>
            </w:r>
          </w:p>
        </w:tc>
      </w:tr>
      <w:tr w:rsidR="008F0660" w:rsidRPr="008F1F43" w14:paraId="64CCE976" w14:textId="77777777" w:rsidTr="008F0660">
        <w:trPr>
          <w:trHeight w:val="226"/>
          <w:jc w:val="center"/>
        </w:trPr>
        <w:tc>
          <w:tcPr>
            <w:tcW w:w="30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85C3483" w14:textId="77777777" w:rsidR="008F0660" w:rsidRPr="008F1F43" w:rsidRDefault="008F0660" w:rsidP="008F1F43">
            <w:pPr>
              <w:spacing w:after="0" w:line="240" w:lineRule="auto"/>
              <w:contextualSpacing/>
              <w:jc w:val="both"/>
              <w:rPr>
                <w:sz w:val="22"/>
                <w:szCs w:val="22"/>
              </w:rPr>
            </w:pPr>
            <w:r w:rsidRPr="008F1F43">
              <w:rPr>
                <w:sz w:val="22"/>
                <w:szCs w:val="22"/>
              </w:rPr>
              <w:t>DMRS configuration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457510B" w14:textId="77777777" w:rsidR="008F0660" w:rsidRPr="008F1F43" w:rsidRDefault="008F0660" w:rsidP="008F1F43">
            <w:pPr>
              <w:spacing w:after="0" w:line="240" w:lineRule="auto"/>
              <w:contextualSpacing/>
              <w:jc w:val="both"/>
              <w:rPr>
                <w:sz w:val="22"/>
                <w:szCs w:val="22"/>
              </w:rPr>
            </w:pPr>
            <w:r w:rsidRPr="008F1F43">
              <w:rPr>
                <w:sz w:val="22"/>
                <w:szCs w:val="22"/>
              </w:rPr>
              <w:t>Type 1; 1 front loaded + 1 additional symbol</w:t>
            </w:r>
          </w:p>
        </w:tc>
      </w:tr>
      <w:tr w:rsidR="008F0660" w:rsidRPr="008F1F43" w14:paraId="0F2CF2A9" w14:textId="77777777" w:rsidTr="008F0660">
        <w:trPr>
          <w:trHeight w:val="226"/>
          <w:jc w:val="center"/>
        </w:trPr>
        <w:tc>
          <w:tcPr>
            <w:tcW w:w="30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25453C" w14:textId="77777777" w:rsidR="008F0660" w:rsidRPr="008F1F43" w:rsidRDefault="008F0660" w:rsidP="008F1F43">
            <w:pPr>
              <w:spacing w:after="0" w:line="240" w:lineRule="auto"/>
              <w:contextualSpacing/>
              <w:rPr>
                <w:sz w:val="22"/>
                <w:szCs w:val="22"/>
              </w:rPr>
            </w:pPr>
            <w:r w:rsidRPr="008F1F43">
              <w:rPr>
                <w:sz w:val="22"/>
                <w:szCs w:val="22"/>
              </w:rPr>
              <w:t>Channel estimation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4DDE1D1" w14:textId="77777777" w:rsidR="008F0660" w:rsidRPr="008F1F43" w:rsidRDefault="008F0660" w:rsidP="008F1F43">
            <w:pPr>
              <w:spacing w:after="0" w:line="240" w:lineRule="auto"/>
              <w:contextualSpacing/>
              <w:jc w:val="both"/>
              <w:rPr>
                <w:sz w:val="22"/>
                <w:szCs w:val="22"/>
              </w:rPr>
            </w:pPr>
            <w:r w:rsidRPr="008F1F43">
              <w:rPr>
                <w:sz w:val="22"/>
                <w:szCs w:val="22"/>
              </w:rPr>
              <w:t>Real</w:t>
            </w:r>
          </w:p>
        </w:tc>
      </w:tr>
      <w:tr w:rsidR="008F0660" w:rsidRPr="008F1F43" w14:paraId="74CC4231" w14:textId="77777777" w:rsidTr="008F0660">
        <w:trPr>
          <w:trHeight w:val="90"/>
          <w:jc w:val="center"/>
        </w:trPr>
        <w:tc>
          <w:tcPr>
            <w:tcW w:w="30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65E7CE" w14:textId="77777777" w:rsidR="008F0660" w:rsidRPr="008F1F43" w:rsidRDefault="008F0660" w:rsidP="008F1F43">
            <w:pPr>
              <w:spacing w:after="0" w:line="240" w:lineRule="auto"/>
              <w:contextualSpacing/>
              <w:jc w:val="both"/>
              <w:rPr>
                <w:sz w:val="22"/>
                <w:szCs w:val="22"/>
              </w:rPr>
            </w:pPr>
            <w:r w:rsidRPr="008F1F43">
              <w:rPr>
                <w:sz w:val="22"/>
                <w:szCs w:val="22"/>
              </w:rPr>
              <w:t>Channel Model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7A9C55" w14:textId="77777777" w:rsidR="008F0660" w:rsidRPr="008F1F43" w:rsidRDefault="008F0660" w:rsidP="008F1F43">
            <w:pPr>
              <w:spacing w:after="0" w:line="240" w:lineRule="auto"/>
              <w:contextualSpacing/>
              <w:jc w:val="both"/>
              <w:rPr>
                <w:sz w:val="22"/>
                <w:szCs w:val="22"/>
              </w:rPr>
            </w:pPr>
            <w:r w:rsidRPr="008F1F43">
              <w:rPr>
                <w:sz w:val="22"/>
                <w:szCs w:val="22"/>
              </w:rPr>
              <w:t>CDL-A (30ns), CDL-B (100ns),</w:t>
            </w:r>
            <w:r w:rsidRPr="008F1F43">
              <w:rPr>
                <w:rStyle w:val="apple-converted-space"/>
                <w:sz w:val="22"/>
                <w:szCs w:val="22"/>
              </w:rPr>
              <w:t> </w:t>
            </w:r>
            <w:r w:rsidRPr="008F1F43">
              <w:rPr>
                <w:sz w:val="22"/>
                <w:szCs w:val="22"/>
              </w:rPr>
              <w:t>CDL-C (300ns)</w:t>
            </w:r>
          </w:p>
        </w:tc>
      </w:tr>
    </w:tbl>
    <w:p w14:paraId="427C3C8B" w14:textId="77777777" w:rsidR="00BA6F77" w:rsidRPr="008F1F43" w:rsidRDefault="00BA6F77" w:rsidP="008F1F43">
      <w:pPr>
        <w:spacing w:after="0" w:line="240" w:lineRule="auto"/>
        <w:contextualSpacing/>
        <w:rPr>
          <w:sz w:val="22"/>
          <w:szCs w:val="22"/>
          <w:highlight w:val="yellow"/>
        </w:rPr>
      </w:pPr>
    </w:p>
    <w:p w14:paraId="425DD789" w14:textId="77777777" w:rsidR="003C43F0" w:rsidRDefault="003C43F0" w:rsidP="008F1F43">
      <w:pPr>
        <w:spacing w:after="0" w:line="240" w:lineRule="auto"/>
        <w:contextualSpacing/>
        <w:jc w:val="both"/>
        <w:rPr>
          <w:rFonts w:ascii="Times" w:hAnsi="Times" w:cs="Times"/>
          <w:sz w:val="22"/>
          <w:szCs w:val="22"/>
        </w:rPr>
      </w:pPr>
    </w:p>
    <w:p w14:paraId="332B6AAD" w14:textId="77777777" w:rsidR="00BA6F77" w:rsidRDefault="00BA6F77" w:rsidP="008F1F43">
      <w:pPr>
        <w:spacing w:after="0" w:line="240" w:lineRule="auto"/>
        <w:contextualSpacing/>
      </w:pPr>
    </w:p>
    <w:p w14:paraId="23A841F2" w14:textId="77777777" w:rsidR="00BA6F77" w:rsidRDefault="00A64123" w:rsidP="008F1F43">
      <w:pPr>
        <w:pStyle w:val="Heading1"/>
        <w:numPr>
          <w:ilvl w:val="1"/>
          <w:numId w:val="19"/>
        </w:numPr>
        <w:spacing w:before="0" w:after="0" w:line="240" w:lineRule="auto"/>
        <w:ind w:left="810" w:hanging="792"/>
        <w:contextualSpacing/>
        <w:jc w:val="both"/>
        <w:rPr>
          <w:rFonts w:ascii="Times New Roman" w:hAnsi="Times New Roman"/>
          <w:smallCaps/>
          <w:lang w:val="en-US"/>
        </w:rPr>
      </w:pPr>
      <w:r>
        <w:rPr>
          <w:rFonts w:ascii="Times New Roman" w:hAnsi="Times New Roman"/>
          <w:smallCaps/>
          <w:lang w:val="en-US"/>
        </w:rPr>
        <w:t xml:space="preserve">Round 2 </w:t>
      </w:r>
    </w:p>
    <w:p w14:paraId="58A3245F" w14:textId="77777777" w:rsidR="00C32EBD" w:rsidRDefault="00C32EBD" w:rsidP="00C32EBD">
      <w:pPr>
        <w:spacing w:after="0" w:line="240" w:lineRule="auto"/>
        <w:contextualSpacing/>
        <w:rPr>
          <w:b/>
          <w:iCs/>
          <w:sz w:val="22"/>
          <w:szCs w:val="22"/>
          <w:highlight w:val="green"/>
        </w:rPr>
      </w:pPr>
      <w:r>
        <w:rPr>
          <w:rFonts w:eastAsiaTheme="minorEastAsia"/>
          <w:b/>
          <w:bCs/>
          <w:i/>
          <w:iCs/>
          <w:sz w:val="22"/>
          <w:szCs w:val="22"/>
          <w:highlight w:val="yellow"/>
          <w:lang w:eastAsia="zh-CN"/>
        </w:rPr>
        <w:t>Proposal 2.2</w:t>
      </w:r>
    </w:p>
    <w:p w14:paraId="05B72675" w14:textId="77777777" w:rsidR="00C32EBD" w:rsidRDefault="00C32EBD" w:rsidP="00C32EBD">
      <w:pPr>
        <w:spacing w:after="0" w:line="240" w:lineRule="auto"/>
        <w:contextualSpacing/>
        <w:rPr>
          <w:i/>
          <w:sz w:val="22"/>
          <w:szCs w:val="22"/>
        </w:rPr>
      </w:pPr>
      <w:r>
        <w:rPr>
          <w:rFonts w:eastAsiaTheme="minorEastAsia"/>
          <w:i/>
          <w:iCs/>
          <w:sz w:val="22"/>
          <w:szCs w:val="22"/>
          <w:lang w:eastAsia="zh-CN"/>
        </w:rPr>
        <w:t>For performance evaluation of 3TX UE, a</w:t>
      </w:r>
      <w:r>
        <w:rPr>
          <w:i/>
          <w:sz w:val="22"/>
          <w:szCs w:val="22"/>
        </w:rPr>
        <w:t>dopt the following Table as the reference EVM for SLS evaluation.</w:t>
      </w:r>
    </w:p>
    <w:p w14:paraId="5E4B1717" w14:textId="77777777" w:rsidR="00C32EBD" w:rsidRDefault="00C32EBD" w:rsidP="00C32EBD">
      <w:pPr>
        <w:numPr>
          <w:ilvl w:val="0"/>
          <w:numId w:val="18"/>
        </w:numPr>
        <w:overflowPunct/>
        <w:autoSpaceDE/>
        <w:autoSpaceDN/>
        <w:adjustRightInd/>
        <w:spacing w:after="0" w:line="240" w:lineRule="auto"/>
        <w:contextualSpacing/>
        <w:textAlignment w:val="auto"/>
        <w:rPr>
          <w:i/>
          <w:sz w:val="22"/>
          <w:szCs w:val="22"/>
        </w:rPr>
      </w:pPr>
      <w:r>
        <w:rPr>
          <w:i/>
          <w:sz w:val="22"/>
          <w:szCs w:val="22"/>
        </w:rPr>
        <w:t>Companies may provide additional evaluation results per their case of interest.</w:t>
      </w:r>
    </w:p>
    <w:p w14:paraId="01C1BD3A" w14:textId="77777777" w:rsidR="00C32EBD" w:rsidRDefault="00C32EBD" w:rsidP="00C32EBD">
      <w:pPr>
        <w:overflowPunct/>
        <w:autoSpaceDE/>
        <w:autoSpaceDN/>
        <w:adjustRightInd/>
        <w:spacing w:after="0" w:line="240" w:lineRule="auto"/>
        <w:contextualSpacing/>
        <w:textAlignment w:val="auto"/>
        <w:rPr>
          <w:i/>
          <w:sz w:val="22"/>
          <w:szCs w:val="22"/>
        </w:rPr>
      </w:pPr>
      <w:r>
        <w:rPr>
          <w:i/>
          <w:sz w:val="22"/>
          <w:szCs w:val="22"/>
        </w:rPr>
        <w:t>Note: The considered EVM is to be used as a baseline set of assumption for future potential studies related to 3TX.</w:t>
      </w:r>
    </w:p>
    <w:p w14:paraId="008514D1" w14:textId="77777777" w:rsidR="00C32EBD" w:rsidRDefault="00C32EBD" w:rsidP="00C32EBD">
      <w:pPr>
        <w:overflowPunct/>
        <w:autoSpaceDE/>
        <w:autoSpaceDN/>
        <w:adjustRightInd/>
        <w:spacing w:after="0" w:line="240" w:lineRule="auto"/>
        <w:contextualSpacing/>
        <w:textAlignment w:val="auto"/>
        <w:rPr>
          <w:i/>
          <w:sz w:val="22"/>
          <w:szCs w:val="22"/>
        </w:rPr>
      </w:pPr>
    </w:p>
    <w:tbl>
      <w:tblPr>
        <w:tblW w:w="797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00"/>
        <w:gridCol w:w="5170"/>
      </w:tblGrid>
      <w:tr w:rsidR="00C32EBD" w14:paraId="491C81D0" w14:textId="77777777" w:rsidTr="005836B8">
        <w:trPr>
          <w:jc w:val="center"/>
        </w:trPr>
        <w:tc>
          <w:tcPr>
            <w:tcW w:w="28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7C58FE" w14:textId="77777777" w:rsidR="00C32EBD" w:rsidRDefault="00C32EBD" w:rsidP="005836B8">
            <w:pPr>
              <w:pStyle w:val="mc-p"/>
              <w:spacing w:before="0" w:beforeAutospacing="0" w:after="0" w:afterAutospacing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Strong"/>
                <w:rFonts w:ascii="Times New Roman" w:eastAsia="SimSun" w:hAnsi="Times New Roman" w:cs="Times New Roman"/>
                <w:sz w:val="20"/>
                <w:szCs w:val="20"/>
              </w:rPr>
              <w:t>Parameter</w:t>
            </w:r>
          </w:p>
        </w:tc>
        <w:tc>
          <w:tcPr>
            <w:tcW w:w="51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6EC231" w14:textId="77777777" w:rsidR="00C32EBD" w:rsidRDefault="00C32EBD" w:rsidP="005836B8">
            <w:pPr>
              <w:pStyle w:val="mc-p"/>
              <w:spacing w:before="0" w:beforeAutospacing="0" w:after="0" w:afterAutospacing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Strong"/>
                <w:rFonts w:ascii="Times New Roman" w:eastAsia="SimSun" w:hAnsi="Times New Roman" w:cs="Times New Roman"/>
                <w:sz w:val="20"/>
                <w:szCs w:val="20"/>
              </w:rPr>
              <w:t>Value</w:t>
            </w:r>
          </w:p>
        </w:tc>
      </w:tr>
      <w:tr w:rsidR="00C32EBD" w14:paraId="00D78895" w14:textId="77777777" w:rsidTr="005836B8">
        <w:trPr>
          <w:jc w:val="center"/>
        </w:trPr>
        <w:tc>
          <w:tcPr>
            <w:tcW w:w="2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ACD472" w14:textId="77777777" w:rsidR="00C32EBD" w:rsidRDefault="00C32EBD" w:rsidP="005836B8">
            <w:pPr>
              <w:pStyle w:val="mc-p"/>
              <w:spacing w:before="0" w:beforeAutospacing="0" w:after="0" w:afterAutospacing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Frequency range</w:t>
            </w:r>
          </w:p>
        </w:tc>
        <w:tc>
          <w:tcPr>
            <w:tcW w:w="5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5EFB32" w14:textId="77777777" w:rsidR="00C32EBD" w:rsidRDefault="00C32EBD" w:rsidP="005836B8">
            <w:pPr>
              <w:pStyle w:val="mc-p"/>
              <w:spacing w:before="0" w:beforeAutospacing="0" w:after="0" w:afterAutospacing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3.5 GHz</w:t>
            </w:r>
          </w:p>
        </w:tc>
      </w:tr>
      <w:tr w:rsidR="00C32EBD" w14:paraId="52F14657" w14:textId="77777777" w:rsidTr="005836B8">
        <w:trPr>
          <w:jc w:val="center"/>
        </w:trPr>
        <w:tc>
          <w:tcPr>
            <w:tcW w:w="2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9F6051" w14:textId="77777777" w:rsidR="00C32EBD" w:rsidRDefault="00C32EBD" w:rsidP="005836B8">
            <w:pPr>
              <w:pStyle w:val="mc-p"/>
              <w:spacing w:before="0" w:beforeAutospacing="0" w:after="0" w:afterAutospacing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Multiple access</w:t>
            </w:r>
          </w:p>
        </w:tc>
        <w:tc>
          <w:tcPr>
            <w:tcW w:w="5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3EF95D" w14:textId="77777777" w:rsidR="00C32EBD" w:rsidRDefault="00C32EBD" w:rsidP="005836B8">
            <w:pPr>
              <w:pStyle w:val="mc-p"/>
              <w:spacing w:before="0" w:beforeAutospacing="0" w:after="0" w:afterAutospacing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OFDMA</w:t>
            </w:r>
            <w:r>
              <w:rPr>
                <w:rStyle w:val="apple-converted-space"/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C32EBD" w14:paraId="36317655" w14:textId="77777777" w:rsidTr="005836B8">
        <w:trPr>
          <w:jc w:val="center"/>
        </w:trPr>
        <w:tc>
          <w:tcPr>
            <w:tcW w:w="2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24647B" w14:textId="77777777" w:rsidR="00C32EBD" w:rsidRDefault="00C32EBD" w:rsidP="005836B8">
            <w:pPr>
              <w:pStyle w:val="mc-p"/>
              <w:spacing w:before="0" w:beforeAutospacing="0" w:after="0" w:afterAutospacing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Numerology</w:t>
            </w:r>
          </w:p>
        </w:tc>
        <w:tc>
          <w:tcPr>
            <w:tcW w:w="5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2F733D" w14:textId="77777777" w:rsidR="00C32EBD" w:rsidRDefault="00C32EBD" w:rsidP="005836B8">
            <w:pPr>
              <w:pStyle w:val="mc-p"/>
              <w:spacing w:before="0" w:beforeAutospacing="0" w:after="0" w:afterAutospacing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14 CP-OFDM symbol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slot</w:t>
            </w:r>
            <w:proofErr w:type="gramEnd"/>
          </w:p>
          <w:p w14:paraId="5F64B99C" w14:textId="77777777" w:rsidR="00C32EBD" w:rsidRDefault="00C32EBD" w:rsidP="005836B8">
            <w:pPr>
              <w:pStyle w:val="mc-p"/>
              <w:spacing w:before="0" w:beforeAutospacing="0" w:after="0" w:afterAutospacing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SCS ,</w:t>
            </w:r>
            <w:proofErr w:type="gramEnd"/>
            <w:r>
              <w:rPr>
                <w:rStyle w:val="apple-converted-space"/>
                <w:rFonts w:ascii="Times New Roman" w:hAnsi="Times New Roman" w:cs="Times New Roman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  <w:r>
              <w:rPr>
                <w:rStyle w:val="apple-converted-space"/>
                <w:rFonts w:ascii="Times New Roman" w:hAnsi="Times New Roman" w:cs="Times New Roman"/>
                <w:sz w:val="20"/>
                <w:szCs w:val="20"/>
              </w:rPr>
              <w:t> 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KHz</w:t>
            </w:r>
            <w:proofErr w:type="spellEnd"/>
            <w:r>
              <w:rPr>
                <w:rStyle w:val="apple-converted-space"/>
                <w:rFonts w:ascii="Times New Roman" w:hAnsi="Times New Roman" w:cs="Times New Roman"/>
                <w:sz w:val="20"/>
                <w:szCs w:val="20"/>
              </w:rPr>
              <w:t>  </w:t>
            </w:r>
          </w:p>
        </w:tc>
      </w:tr>
      <w:tr w:rsidR="00C32EBD" w14:paraId="446BA743" w14:textId="77777777" w:rsidTr="005836B8">
        <w:trPr>
          <w:trHeight w:val="727"/>
          <w:jc w:val="center"/>
        </w:trPr>
        <w:tc>
          <w:tcPr>
            <w:tcW w:w="2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955A7F" w14:textId="77777777" w:rsidR="00C32EBD" w:rsidRDefault="00C32EBD" w:rsidP="005836B8">
            <w:pPr>
              <w:pStyle w:val="mc-p"/>
              <w:spacing w:before="0" w:beforeAutospacing="0" w:after="0" w:afterAutospacing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Scenario</w:t>
            </w:r>
          </w:p>
        </w:tc>
        <w:tc>
          <w:tcPr>
            <w:tcW w:w="5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BD75C7" w14:textId="77777777" w:rsidR="00C32EBD" w:rsidRDefault="00C32EBD" w:rsidP="005836B8">
            <w:pPr>
              <w:pStyle w:val="mc-p"/>
              <w:spacing w:before="0" w:beforeAutospacing="0" w:after="0" w:afterAutospacing="0"/>
              <w:contextualSpacing/>
              <w:jc w:val="both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eMBB</w:t>
            </w:r>
            <w:proofErr w:type="spellEnd"/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:</w:t>
            </w:r>
          </w:p>
          <w:p w14:paraId="3D5C439C" w14:textId="77777777" w:rsidR="00C32EBD" w:rsidRDefault="00C32EBD" w:rsidP="005836B8">
            <w:pPr>
              <w:pStyle w:val="mc-p"/>
              <w:spacing w:before="0" w:beforeAutospacing="0" w:after="0" w:afterAutospacing="0"/>
              <w:contextualSpacing/>
              <w:jc w:val="both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F571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Dense Urban (200m), 3.5GHz</w:t>
            </w:r>
            <w:r w:rsidRPr="009F571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ab/>
            </w:r>
          </w:p>
          <w:p w14:paraId="179A9C3A" w14:textId="77777777" w:rsidR="00C32EBD" w:rsidRDefault="00C32EBD" w:rsidP="005836B8">
            <w:pPr>
              <w:pStyle w:val="mc-p"/>
              <w:spacing w:before="0" w:beforeAutospacing="0" w:after="0" w:afterAutospacing="0"/>
              <w:contextualSpacing/>
              <w:jc w:val="both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14:paraId="21682DC5" w14:textId="77777777" w:rsidR="00C32EBD" w:rsidRDefault="00C32EBD" w:rsidP="005836B8">
            <w:pPr>
              <w:pStyle w:val="mc-p"/>
              <w:spacing w:before="0" w:beforeAutospacing="0" w:after="0" w:afterAutospacing="0"/>
              <w:contextualSpacing/>
              <w:jc w:val="both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Outdoor FWA:</w:t>
            </w:r>
          </w:p>
          <w:p w14:paraId="34B0AA18" w14:textId="77777777" w:rsidR="00C32EBD" w:rsidRDefault="00C32EBD" w:rsidP="005836B8">
            <w:pPr>
              <w:pStyle w:val="mc-p"/>
              <w:spacing w:before="0" w:beforeAutospacing="0" w:after="0" w:afterAutospacing="0"/>
              <w:contextualSpacing/>
              <w:jc w:val="both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proofErr w:type="spellStart"/>
            <w:r w:rsidRPr="009F571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UMa</w:t>
            </w:r>
            <w:proofErr w:type="spellEnd"/>
            <w:r w:rsidRPr="009F571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(500m), 3.5GHz</w:t>
            </w:r>
          </w:p>
          <w:p w14:paraId="1DE7105E" w14:textId="0A543E82" w:rsidR="00C32EBD" w:rsidRDefault="00C32EBD" w:rsidP="00C32EBD">
            <w:pPr>
              <w:pStyle w:val="mc-p"/>
              <w:spacing w:before="0" w:beforeAutospacing="0" w:after="0" w:afterAutospacing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32EBD" w14:paraId="7EF1FA67" w14:textId="77777777" w:rsidTr="005836B8">
        <w:trPr>
          <w:jc w:val="center"/>
        </w:trPr>
        <w:tc>
          <w:tcPr>
            <w:tcW w:w="2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FC8942" w14:textId="77777777" w:rsidR="00C32EBD" w:rsidRPr="00075385" w:rsidRDefault="00C32EBD" w:rsidP="005836B8">
            <w:pPr>
              <w:pStyle w:val="mc-p"/>
              <w:spacing w:before="0" w:beforeAutospacing="0" w:after="0" w:afterAutospacing="0"/>
              <w:contextualSpacing/>
              <w:jc w:val="both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075385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UE Outdoor/Indoor (%)</w:t>
            </w:r>
          </w:p>
        </w:tc>
        <w:tc>
          <w:tcPr>
            <w:tcW w:w="5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2A939A" w14:textId="77777777" w:rsidR="00C32EBD" w:rsidRPr="00075385" w:rsidRDefault="00C32EBD" w:rsidP="005836B8">
            <w:pPr>
              <w:pStyle w:val="mc-p"/>
              <w:spacing w:before="0" w:beforeAutospacing="0" w:after="0" w:afterAutospacing="0"/>
              <w:contextualSpacing/>
              <w:jc w:val="both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proofErr w:type="spellStart"/>
            <w:r w:rsidRPr="00075385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eMBB</w:t>
            </w:r>
            <w:proofErr w:type="spellEnd"/>
            <w:r w:rsidRPr="00075385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:</w:t>
            </w:r>
          </w:p>
          <w:p w14:paraId="336D40B4" w14:textId="77777777" w:rsidR="00C32EBD" w:rsidRPr="00075385" w:rsidRDefault="00C32EBD" w:rsidP="005836B8">
            <w:pPr>
              <w:pStyle w:val="mc-p"/>
              <w:spacing w:before="0" w:beforeAutospacing="0" w:after="0" w:afterAutospacing="0"/>
              <w:contextualSpacing/>
              <w:jc w:val="both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075385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80%, 20%</w:t>
            </w:r>
          </w:p>
          <w:p w14:paraId="0158175B" w14:textId="77777777" w:rsidR="00C32EBD" w:rsidRPr="00075385" w:rsidRDefault="00C32EBD" w:rsidP="005836B8">
            <w:pPr>
              <w:pStyle w:val="mc-p"/>
              <w:spacing w:before="0" w:beforeAutospacing="0" w:after="0" w:afterAutospacing="0"/>
              <w:contextualSpacing/>
              <w:jc w:val="both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14:paraId="2B84A8FE" w14:textId="77777777" w:rsidR="00C32EBD" w:rsidRPr="00075385" w:rsidRDefault="00C32EBD" w:rsidP="005836B8">
            <w:pPr>
              <w:pStyle w:val="mc-p"/>
              <w:spacing w:before="0" w:beforeAutospacing="0" w:after="0" w:afterAutospacing="0"/>
              <w:contextualSpacing/>
              <w:jc w:val="both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075385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Outdoor FWA:</w:t>
            </w:r>
          </w:p>
          <w:p w14:paraId="4A4E98A7" w14:textId="77777777" w:rsidR="00C32EBD" w:rsidRDefault="00C32EBD" w:rsidP="005836B8">
            <w:pPr>
              <w:pStyle w:val="mc-p"/>
              <w:spacing w:before="0" w:beforeAutospacing="0" w:after="0" w:afterAutospacing="0"/>
              <w:contextualSpacing/>
              <w:jc w:val="both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075385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100%, 0%</w:t>
            </w:r>
          </w:p>
          <w:p w14:paraId="1B53F530" w14:textId="77777777" w:rsidR="00C32EBD" w:rsidRPr="00075385" w:rsidRDefault="00C32EBD" w:rsidP="005836B8">
            <w:pPr>
              <w:pStyle w:val="mc-p"/>
              <w:spacing w:before="0" w:beforeAutospacing="0" w:after="0" w:afterAutospacing="0"/>
              <w:contextualSpacing/>
              <w:jc w:val="both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C32EBD" w14:paraId="0A6CA891" w14:textId="77777777" w:rsidTr="005836B8">
        <w:trPr>
          <w:jc w:val="center"/>
        </w:trPr>
        <w:tc>
          <w:tcPr>
            <w:tcW w:w="2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204050" w14:textId="77777777" w:rsidR="00C32EBD" w:rsidRDefault="00C32EBD" w:rsidP="005836B8">
            <w:pPr>
              <w:pStyle w:val="mc-p"/>
              <w:spacing w:before="0" w:beforeAutospacing="0" w:after="0" w:afterAutospacing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System bandwidth</w:t>
            </w:r>
          </w:p>
        </w:tc>
        <w:tc>
          <w:tcPr>
            <w:tcW w:w="5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4FF4BD" w14:textId="77777777" w:rsidR="00C32EBD" w:rsidRDefault="00C32EBD" w:rsidP="005836B8">
            <w:pPr>
              <w:pStyle w:val="mc-p"/>
              <w:spacing w:before="0" w:beforeAutospacing="0" w:after="0" w:afterAutospacing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 MHz, 100 MHz</w:t>
            </w:r>
            <w:r>
              <w:rPr>
                <w:rStyle w:val="apple-converted-space"/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C32EBD" w14:paraId="54B9D038" w14:textId="77777777" w:rsidTr="005836B8">
        <w:trPr>
          <w:jc w:val="center"/>
        </w:trPr>
        <w:tc>
          <w:tcPr>
            <w:tcW w:w="2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8B751B" w14:textId="77777777" w:rsidR="00C32EBD" w:rsidRDefault="00C32EBD" w:rsidP="005836B8">
            <w:pPr>
              <w:pStyle w:val="mc-p"/>
              <w:spacing w:before="0" w:beforeAutospacing="0" w:after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gNB RX antenna setup and port layouts</w:t>
            </w:r>
          </w:p>
          <w:p w14:paraId="521849A6" w14:textId="77777777" w:rsidR="00C32EBD" w:rsidRDefault="00C32EBD" w:rsidP="005836B8">
            <w:pPr>
              <w:pStyle w:val="mc-p"/>
              <w:spacing w:before="0" w:beforeAutospacing="0" w:after="0" w:afterAutospacing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>
              <w:rPr>
                <w:rFonts w:ascii="Cambria Math" w:hAnsi="Cambria Math" w:cs="Cambria Math"/>
                <w:sz w:val="20"/>
                <w:szCs w:val="20"/>
              </w:rPr>
              <w:t>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Cambria Math" w:hAnsi="Cambria Math" w:cs="Cambria Math"/>
                <w:sz w:val="20"/>
                <w:szCs w:val="20"/>
              </w:rPr>
              <w:t>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Cambria Math" w:hAnsi="Cambria Math" w:cs="Cambria Math"/>
                <w:sz w:val="20"/>
                <w:szCs w:val="20"/>
              </w:rPr>
              <w:t>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Cambria Math" w:hAnsi="Cambria Math" w:cs="Cambria Math"/>
                <w:sz w:val="20"/>
                <w:szCs w:val="20"/>
              </w:rPr>
              <w:t>𝑀𝑔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Cambria Math" w:hAnsi="Cambria Math" w:cs="Cambria Math"/>
                <w:sz w:val="20"/>
                <w:szCs w:val="20"/>
              </w:rPr>
              <w:t>𝑁𝑔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Cambria Math" w:hAnsi="Cambria Math" w:cs="Cambria Math"/>
                <w:sz w:val="20"/>
                <w:szCs w:val="20"/>
              </w:rPr>
              <w:t>𝑀𝑝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Cambria Math" w:hAnsi="Cambria Math" w:cs="Cambria Math"/>
                <w:sz w:val="20"/>
                <w:szCs w:val="20"/>
              </w:rPr>
              <w:t>𝑁𝑝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>
              <w:rPr>
                <w:rStyle w:val="apple-converted-space"/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CE5208" w14:textId="77777777" w:rsidR="00C32EBD" w:rsidRPr="00743105" w:rsidRDefault="00C32EBD" w:rsidP="005836B8">
            <w:pPr>
              <w:pStyle w:val="mc-p"/>
              <w:spacing w:before="0" w:beforeAutospacing="0" w:after="0" w:afterAutospacing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43105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(8,8,2,1,1,4,8) </w:t>
            </w:r>
            <w:proofErr w:type="spellStart"/>
            <w:r w:rsidRPr="00743105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with</w:t>
            </w:r>
            <w:proofErr w:type="spellEnd"/>
            <w:r w:rsidRPr="00743105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(</w:t>
            </w:r>
            <w:r w:rsidRPr="00743105">
              <w:rPr>
                <w:rFonts w:ascii="Cambria Math" w:hAnsi="Cambria Math" w:cs="Cambria Math"/>
                <w:sz w:val="20"/>
                <w:szCs w:val="20"/>
                <w:lang w:val="de-DE"/>
              </w:rPr>
              <w:t>𝑑</w:t>
            </w:r>
            <w:r w:rsidRPr="00743105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H, </w:t>
            </w:r>
            <w:r w:rsidRPr="00743105">
              <w:rPr>
                <w:rFonts w:ascii="Cambria Math" w:hAnsi="Cambria Math" w:cs="Cambria Math"/>
                <w:sz w:val="20"/>
                <w:szCs w:val="20"/>
                <w:lang w:val="de-DE"/>
              </w:rPr>
              <w:t>𝑑</w:t>
            </w:r>
            <w:r w:rsidRPr="00743105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V) = (0.5, </w:t>
            </w:r>
            <w:proofErr w:type="gramStart"/>
            <w:r w:rsidRPr="00743105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0.8)</w:t>
            </w:r>
            <w:r w:rsidRPr="00743105">
              <w:rPr>
                <w:rFonts w:ascii="Cambria Math" w:hAnsi="Cambria Math" w:cs="Cambria Math"/>
                <w:sz w:val="20"/>
                <w:szCs w:val="20"/>
                <w:lang w:val="de-DE"/>
              </w:rPr>
              <w:t>𝜆</w:t>
            </w:r>
            <w:proofErr w:type="gramEnd"/>
          </w:p>
          <w:p w14:paraId="6E2D9F85" w14:textId="77777777" w:rsidR="00C32EBD" w:rsidRPr="00743105" w:rsidRDefault="00C32EBD" w:rsidP="005836B8">
            <w:pPr>
              <w:pStyle w:val="mc-p"/>
              <w:spacing w:before="0" w:beforeAutospacing="0" w:after="0" w:afterAutospacing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43105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(4,4,2,1,1,4,4) </w:t>
            </w:r>
            <w:proofErr w:type="spellStart"/>
            <w:r w:rsidRPr="00743105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with</w:t>
            </w:r>
            <w:proofErr w:type="spellEnd"/>
            <w:r w:rsidRPr="00743105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(</w:t>
            </w:r>
            <w:r w:rsidRPr="00743105">
              <w:rPr>
                <w:rFonts w:ascii="Cambria Math" w:hAnsi="Cambria Math" w:cs="Cambria Math"/>
                <w:sz w:val="20"/>
                <w:szCs w:val="20"/>
                <w:lang w:val="de-DE"/>
              </w:rPr>
              <w:t>𝑑</w:t>
            </w:r>
            <w:r w:rsidRPr="00743105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H, </w:t>
            </w:r>
            <w:r w:rsidRPr="00743105">
              <w:rPr>
                <w:rFonts w:ascii="Cambria Math" w:hAnsi="Cambria Math" w:cs="Cambria Math"/>
                <w:sz w:val="20"/>
                <w:szCs w:val="20"/>
                <w:lang w:val="de-DE"/>
              </w:rPr>
              <w:t>𝑑</w:t>
            </w:r>
            <w:r w:rsidRPr="00743105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V) = (0.5, </w:t>
            </w:r>
            <w:proofErr w:type="gramStart"/>
            <w:r w:rsidRPr="00743105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0.8)</w:t>
            </w:r>
            <w:r w:rsidRPr="00743105">
              <w:rPr>
                <w:rFonts w:ascii="Cambria Math" w:hAnsi="Cambria Math" w:cs="Cambria Math"/>
                <w:sz w:val="20"/>
                <w:szCs w:val="20"/>
                <w:lang w:val="de-DE"/>
              </w:rPr>
              <w:t>𝜆</w:t>
            </w:r>
            <w:proofErr w:type="gramEnd"/>
          </w:p>
          <w:p w14:paraId="674DAE5F" w14:textId="77777777" w:rsidR="00C32EBD" w:rsidRPr="009F571B" w:rsidRDefault="00C32EBD" w:rsidP="005836B8">
            <w:pPr>
              <w:pStyle w:val="mc-p"/>
              <w:spacing w:before="0" w:beforeAutospacing="0" w:after="0" w:afterAutospacing="0"/>
              <w:contextualSpacing/>
              <w:jc w:val="both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14:paraId="2A27527F" w14:textId="77777777" w:rsidR="00C32EBD" w:rsidRPr="00743105" w:rsidRDefault="00C32EBD" w:rsidP="005836B8">
            <w:pPr>
              <w:pStyle w:val="mc-p"/>
              <w:spacing w:before="0" w:beforeAutospacing="0" w:after="0" w:afterAutospacing="0"/>
              <w:contextualSpacing/>
              <w:jc w:val="both"/>
              <w:rPr>
                <w:rFonts w:ascii="Times New Roman" w:hAnsi="Times New Roman" w:cs="Times New Roman"/>
                <w:color w:val="FF0000"/>
                <w:sz w:val="20"/>
                <w:szCs w:val="20"/>
                <w:lang w:val="de-DE"/>
              </w:rPr>
            </w:pPr>
            <w:r w:rsidRPr="00743105">
              <w:rPr>
                <w:rFonts w:ascii="Times New Roman" w:hAnsi="Times New Roman" w:cs="Times New Roman"/>
                <w:color w:val="FF0000"/>
                <w:sz w:val="20"/>
                <w:szCs w:val="20"/>
                <w:lang w:val="de-DE"/>
              </w:rPr>
              <w:t>Optional: </w:t>
            </w:r>
          </w:p>
          <w:p w14:paraId="41949FC3" w14:textId="77777777" w:rsidR="00C32EBD" w:rsidRPr="009F571B" w:rsidRDefault="00C32EBD" w:rsidP="005836B8">
            <w:pPr>
              <w:pStyle w:val="mc-p"/>
              <w:spacing w:before="0" w:beforeAutospacing="0" w:after="0" w:afterAutospacing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571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Classical: two 8x1 </w:t>
            </w:r>
            <w:proofErr w:type="spellStart"/>
            <w:r w:rsidRPr="009F571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xpols</w:t>
            </w:r>
            <w:proofErr w:type="spellEnd"/>
            <w:r w:rsidRPr="009F571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, 4λ apart;</w:t>
            </w: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</w:t>
            </w:r>
            <w:r w:rsidRPr="009F571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4 TXRUs tilt</w:t>
            </w:r>
            <w:proofErr w:type="gramStart"/>
            <w:r w:rsidRPr="009F571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=[</w:t>
            </w:r>
            <w:proofErr w:type="gramEnd"/>
            <w:r w:rsidRPr="009F571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104°]</w:t>
            </w:r>
            <w:r w:rsidRPr="009F571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24470C91" w14:textId="77777777" w:rsidR="00C32EBD" w:rsidRPr="009F571B" w:rsidRDefault="00C32EBD" w:rsidP="00C32EBD">
            <w:pPr>
              <w:pStyle w:val="mc-p"/>
              <w:spacing w:before="0" w:beforeAutospacing="0" w:after="0" w:afterAutospacing="0"/>
              <w:contextualSpacing/>
              <w:jc w:val="both"/>
              <w:rPr>
                <w:rFonts w:ascii="Times New Roman" w:hAnsi="Times New Roman" w:cs="Times New Roman"/>
                <w:strike/>
                <w:sz w:val="20"/>
                <w:szCs w:val="20"/>
              </w:rPr>
            </w:pPr>
          </w:p>
        </w:tc>
      </w:tr>
      <w:tr w:rsidR="00C32EBD" w14:paraId="77169C1E" w14:textId="77777777" w:rsidTr="005836B8">
        <w:trPr>
          <w:jc w:val="center"/>
        </w:trPr>
        <w:tc>
          <w:tcPr>
            <w:tcW w:w="2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75E15D" w14:textId="77777777" w:rsidR="00C32EBD" w:rsidRDefault="00C32EBD" w:rsidP="005836B8">
            <w:pPr>
              <w:pStyle w:val="mc-p"/>
              <w:spacing w:before="0" w:beforeAutospacing="0" w:after="0" w:afterAutospacing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gNB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antenna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radiation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pattern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parameters</w:t>
            </w:r>
            <w:proofErr w:type="spellEnd"/>
          </w:p>
        </w:tc>
        <w:tc>
          <w:tcPr>
            <w:tcW w:w="5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5391A5" w14:textId="77777777" w:rsidR="00C32EBD" w:rsidRDefault="00C32EBD" w:rsidP="005836B8">
            <w:pPr>
              <w:pStyle w:val="mc-p"/>
              <w:numPr>
                <w:ilvl w:val="0"/>
                <w:numId w:val="18"/>
              </w:numPr>
              <w:spacing w:before="0" w:beforeAutospacing="0" w:after="0" w:afterAutospacing="0"/>
              <w:ind w:left="31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Outdoor/Indoor</w:t>
            </w:r>
          </w:p>
          <w:p w14:paraId="210706F0" w14:textId="77777777" w:rsidR="00C32EBD" w:rsidRDefault="00C32EBD" w:rsidP="005836B8">
            <w:pPr>
              <w:pStyle w:val="mc-p"/>
              <w:spacing w:before="0" w:beforeAutospacing="0" w:after="0" w:afterAutospacing="0"/>
              <w:ind w:left="288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Per 38.901, Table 7.3-1</w:t>
            </w:r>
          </w:p>
          <w:p w14:paraId="7ACBCA23" w14:textId="5B1EBB45" w:rsidR="00C32EBD" w:rsidRDefault="00C32EBD" w:rsidP="00C32EBD">
            <w:pPr>
              <w:pStyle w:val="mc-p"/>
              <w:spacing w:before="0" w:beforeAutospacing="0" w:after="0" w:afterAutospacing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 </w:t>
            </w:r>
          </w:p>
        </w:tc>
      </w:tr>
      <w:tr w:rsidR="00C32EBD" w14:paraId="183C34FA" w14:textId="77777777" w:rsidTr="005836B8">
        <w:trPr>
          <w:jc w:val="center"/>
        </w:trPr>
        <w:tc>
          <w:tcPr>
            <w:tcW w:w="2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703165" w14:textId="77777777" w:rsidR="00C32EBD" w:rsidRDefault="00C32EBD" w:rsidP="005836B8">
            <w:pPr>
              <w:pStyle w:val="mc-p"/>
              <w:spacing w:before="0" w:beforeAutospacing="0" w:after="0" w:afterAutospacing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gNB receiver noise figure</w:t>
            </w:r>
          </w:p>
        </w:tc>
        <w:tc>
          <w:tcPr>
            <w:tcW w:w="5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23CB55" w14:textId="77777777" w:rsidR="00C32EBD" w:rsidRDefault="00C32EBD" w:rsidP="005836B8">
            <w:pPr>
              <w:pStyle w:val="mc-p"/>
              <w:spacing w:before="0" w:beforeAutospacing="0" w:after="0" w:afterAutospacing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5dB</w:t>
            </w:r>
            <w:r>
              <w:rPr>
                <w:rStyle w:val="apple-converted-space"/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C32EBD" w14:paraId="17B5BF96" w14:textId="77777777" w:rsidTr="005836B8">
        <w:trPr>
          <w:jc w:val="center"/>
        </w:trPr>
        <w:tc>
          <w:tcPr>
            <w:tcW w:w="2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C91E08" w14:textId="77777777" w:rsidR="00C32EBD" w:rsidRDefault="00C32EBD" w:rsidP="005836B8">
            <w:pPr>
              <w:pStyle w:val="mc-p"/>
              <w:spacing w:before="0" w:beforeAutospacing="0" w:after="0" w:afterAutospacing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gNB receiver</w:t>
            </w:r>
          </w:p>
        </w:tc>
        <w:tc>
          <w:tcPr>
            <w:tcW w:w="5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91F020" w14:textId="77777777" w:rsidR="00C32EBD" w:rsidRDefault="00C32EBD" w:rsidP="005836B8">
            <w:pPr>
              <w:pStyle w:val="mc-p"/>
              <w:spacing w:before="0" w:beforeAutospacing="0" w:after="0" w:afterAutospacing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MMSE-IRC</w:t>
            </w:r>
          </w:p>
        </w:tc>
      </w:tr>
      <w:tr w:rsidR="00C32EBD" w14:paraId="1D88E3B8" w14:textId="77777777" w:rsidTr="005836B8">
        <w:trPr>
          <w:jc w:val="center"/>
        </w:trPr>
        <w:tc>
          <w:tcPr>
            <w:tcW w:w="2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83ADAB" w14:textId="77777777" w:rsidR="00C32EBD" w:rsidRDefault="00C32EBD" w:rsidP="005836B8">
            <w:pPr>
              <w:pStyle w:val="mc-p"/>
              <w:spacing w:before="0" w:beforeAutospacing="0" w:after="0" w:afterAutospacing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gNB scheduler</w:t>
            </w:r>
          </w:p>
        </w:tc>
        <w:tc>
          <w:tcPr>
            <w:tcW w:w="5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AA3A3D" w14:textId="77777777" w:rsidR="00C32EBD" w:rsidRDefault="00C32EBD" w:rsidP="005836B8">
            <w:pPr>
              <w:pStyle w:val="mc-p"/>
              <w:spacing w:before="0" w:beforeAutospacing="0" w:after="0" w:afterAutospacing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Single user with proportional fair</w:t>
            </w:r>
          </w:p>
        </w:tc>
      </w:tr>
      <w:tr w:rsidR="00C32EBD" w14:paraId="3491A9D7" w14:textId="77777777" w:rsidTr="005836B8">
        <w:trPr>
          <w:jc w:val="center"/>
        </w:trPr>
        <w:tc>
          <w:tcPr>
            <w:tcW w:w="2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94CE1B" w14:textId="77777777" w:rsidR="00C32EBD" w:rsidRDefault="00C32EBD" w:rsidP="005836B8">
            <w:pPr>
              <w:pStyle w:val="mc-p"/>
              <w:spacing w:before="0" w:beforeAutospacing="0" w:after="0" w:afterAutospacing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Modulation</w:t>
            </w:r>
          </w:p>
        </w:tc>
        <w:tc>
          <w:tcPr>
            <w:tcW w:w="5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B3B2FF" w14:textId="77777777" w:rsidR="00C32EBD" w:rsidRDefault="00C32EBD" w:rsidP="005836B8">
            <w:pPr>
              <w:pStyle w:val="mc-p"/>
              <w:spacing w:before="0" w:beforeAutospacing="0" w:after="0" w:afterAutospacing="0"/>
              <w:ind w:left="250" w:hanging="18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   </w:t>
            </w:r>
            <w:r>
              <w:rPr>
                <w:rStyle w:val="apple-converted-space"/>
                <w:rFonts w:ascii="Times New Roman" w:hAnsi="Times New Roman" w:cs="Times New Roman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Up to 64 QAM</w:t>
            </w:r>
            <w:r>
              <w:rPr>
                <w:rStyle w:val="apple-converted-space"/>
                <w:rFonts w:ascii="Times New Roman" w:hAnsi="Times New Roman" w:cs="Times New Roman"/>
                <w:sz w:val="20"/>
                <w:szCs w:val="20"/>
              </w:rPr>
              <w:t>  </w:t>
            </w:r>
          </w:p>
          <w:p w14:paraId="12E69FEB" w14:textId="77777777" w:rsidR="00C32EBD" w:rsidRDefault="00C32EBD" w:rsidP="005836B8">
            <w:pPr>
              <w:pStyle w:val="mc-p"/>
              <w:spacing w:before="0" w:beforeAutospacing="0" w:after="0" w:afterAutospacing="0"/>
              <w:ind w:left="250" w:hanging="18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   </w:t>
            </w:r>
            <w:r>
              <w:rPr>
                <w:rStyle w:val="apple-converted-space"/>
                <w:rFonts w:ascii="Times New Roman" w:hAnsi="Times New Roman" w:cs="Times New Roman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Up to</w:t>
            </w:r>
            <w:r>
              <w:rPr>
                <w:rStyle w:val="apple-converted-space"/>
                <w:rFonts w:ascii="Times New Roman" w:hAnsi="Times New Roman" w:cs="Times New Roman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256QAM</w:t>
            </w:r>
            <w:r>
              <w:rPr>
                <w:rStyle w:val="apple-converted-space"/>
                <w:rFonts w:ascii="Times New Roman" w:hAnsi="Times New Roman" w:cs="Times New Roman"/>
                <w:sz w:val="20"/>
                <w:szCs w:val="20"/>
              </w:rPr>
              <w:t>  </w:t>
            </w:r>
          </w:p>
        </w:tc>
      </w:tr>
      <w:tr w:rsidR="00C32EBD" w14:paraId="323F65F4" w14:textId="77777777" w:rsidTr="005836B8">
        <w:trPr>
          <w:jc w:val="center"/>
        </w:trPr>
        <w:tc>
          <w:tcPr>
            <w:tcW w:w="2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2D666C" w14:textId="77777777" w:rsidR="00C32EBD" w:rsidRDefault="00C32EBD" w:rsidP="005836B8">
            <w:pPr>
              <w:pStyle w:val="mc-p"/>
              <w:spacing w:before="0" w:beforeAutospacing="0" w:after="0" w:afterAutospacing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MIMO scheme</w:t>
            </w:r>
          </w:p>
        </w:tc>
        <w:tc>
          <w:tcPr>
            <w:tcW w:w="5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BF201B" w14:textId="77777777" w:rsidR="00C32EBD" w:rsidRDefault="00C32EBD" w:rsidP="005836B8">
            <w:pPr>
              <w:pStyle w:val="mc-p"/>
              <w:spacing w:before="0" w:beforeAutospacing="0" w:after="0" w:afterAutospacing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SU-MIMO with rank adaptation</w:t>
            </w:r>
          </w:p>
        </w:tc>
      </w:tr>
      <w:tr w:rsidR="00C32EBD" w14:paraId="6E8E0212" w14:textId="77777777" w:rsidTr="005836B8">
        <w:trPr>
          <w:jc w:val="center"/>
        </w:trPr>
        <w:tc>
          <w:tcPr>
            <w:tcW w:w="2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3719AE" w14:textId="77777777" w:rsidR="00C32EBD" w:rsidRDefault="00C32EBD" w:rsidP="005836B8">
            <w:pPr>
              <w:pStyle w:val="mc-p"/>
              <w:spacing w:before="0" w:beforeAutospacing="0" w:after="0" w:afterAutospacing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UE speed</w:t>
            </w:r>
          </w:p>
        </w:tc>
        <w:tc>
          <w:tcPr>
            <w:tcW w:w="5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E11275" w14:textId="77777777" w:rsidR="00C32EBD" w:rsidRDefault="00C32EBD" w:rsidP="005836B8">
            <w:pPr>
              <w:pStyle w:val="mc-p"/>
              <w:spacing w:before="0" w:beforeAutospacing="0" w:after="0" w:afterAutospacing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 Km/h</w:t>
            </w:r>
          </w:p>
        </w:tc>
      </w:tr>
      <w:tr w:rsidR="00C32EBD" w:rsidRPr="00EC0CF9" w14:paraId="0A199631" w14:textId="77777777" w:rsidTr="005836B8">
        <w:trPr>
          <w:jc w:val="center"/>
        </w:trPr>
        <w:tc>
          <w:tcPr>
            <w:tcW w:w="2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F25836" w14:textId="77777777" w:rsidR="00C32EBD" w:rsidRPr="00EC0CF9" w:rsidRDefault="00C32EBD" w:rsidP="005836B8">
            <w:pPr>
              <w:pStyle w:val="mc-p"/>
              <w:spacing w:after="0"/>
              <w:contextualSpacing/>
              <w:jc w:val="both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EC0CF9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UE antenna config</w:t>
            </w:r>
            <w:r w:rsidRPr="00EC0CF9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ab/>
            </w:r>
          </w:p>
          <w:p w14:paraId="642EEA34" w14:textId="77777777" w:rsidR="00C32EBD" w:rsidRPr="00EC0CF9" w:rsidRDefault="00C32EBD" w:rsidP="005836B8">
            <w:pPr>
              <w:pStyle w:val="mc-p"/>
              <w:spacing w:before="0" w:beforeAutospacing="0" w:after="0" w:afterAutospacing="0"/>
              <w:contextualSpacing/>
              <w:jc w:val="both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5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DBBDE1" w14:textId="77777777" w:rsidR="00C32EBD" w:rsidRDefault="00C32EBD" w:rsidP="005836B8">
            <w:pPr>
              <w:pStyle w:val="mc-p"/>
              <w:spacing w:after="0"/>
              <w:contextualSpacing/>
              <w:jc w:val="both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eMBB</w:t>
            </w:r>
            <w:proofErr w:type="spellEnd"/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:</w:t>
            </w:r>
          </w:p>
          <w:p w14:paraId="67105DA4" w14:textId="77777777" w:rsidR="00C32EBD" w:rsidRPr="00EC0CF9" w:rsidRDefault="00C32EBD" w:rsidP="005836B8">
            <w:pPr>
              <w:pStyle w:val="mc-p"/>
              <w:numPr>
                <w:ilvl w:val="0"/>
                <w:numId w:val="18"/>
              </w:numPr>
              <w:spacing w:after="0"/>
              <w:contextualSpacing/>
              <w:jc w:val="both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EC0CF9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Xpol+1pol; isotropic ULA</w:t>
            </w:r>
          </w:p>
          <w:p w14:paraId="79E554FC" w14:textId="77777777" w:rsidR="00C32EBD" w:rsidRPr="009F571B" w:rsidRDefault="00C32EBD" w:rsidP="005836B8">
            <w:pPr>
              <w:pStyle w:val="mc-p"/>
              <w:numPr>
                <w:ilvl w:val="0"/>
                <w:numId w:val="18"/>
              </w:numPr>
              <w:spacing w:after="0"/>
              <w:contextualSpacing/>
              <w:jc w:val="both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F571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Xpol+1pol; 110°, 4 </w:t>
            </w:r>
            <w:proofErr w:type="spellStart"/>
            <w:r w:rsidRPr="009F571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dBi</w:t>
            </w:r>
            <w:proofErr w:type="spellEnd"/>
            <w:r w:rsidRPr="009F571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ab/>
            </w:r>
          </w:p>
          <w:p w14:paraId="6DFA43C7" w14:textId="77777777" w:rsidR="00C32EBD" w:rsidRPr="009F571B" w:rsidRDefault="00C32EBD" w:rsidP="005836B8">
            <w:pPr>
              <w:pStyle w:val="mc-p"/>
              <w:spacing w:after="0"/>
              <w:contextualSpacing/>
              <w:jc w:val="both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14:paraId="3507096D" w14:textId="77777777" w:rsidR="00C32EBD" w:rsidRDefault="00C32EBD" w:rsidP="005836B8">
            <w:pPr>
              <w:pStyle w:val="mc-p"/>
              <w:spacing w:after="0"/>
              <w:contextualSpacing/>
              <w:jc w:val="both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Outdoor FWA:</w:t>
            </w:r>
          </w:p>
          <w:p w14:paraId="6A01763C" w14:textId="77777777" w:rsidR="00C32EBD" w:rsidRPr="00EC0CF9" w:rsidRDefault="00C32EBD" w:rsidP="005836B8">
            <w:pPr>
              <w:pStyle w:val="mc-p"/>
              <w:numPr>
                <w:ilvl w:val="0"/>
                <w:numId w:val="18"/>
              </w:numPr>
              <w:spacing w:after="0"/>
              <w:contextualSpacing/>
              <w:jc w:val="both"/>
              <w:rPr>
                <w:rFonts w:ascii="Times New Roman" w:hAnsi="Times New Roman" w:cs="Times New Roman"/>
                <w:color w:val="FF0000"/>
                <w:sz w:val="20"/>
                <w:szCs w:val="20"/>
                <w:lang w:val="fr-FR"/>
              </w:rPr>
            </w:pPr>
            <w:r w:rsidRPr="00EC0CF9">
              <w:rPr>
                <w:rFonts w:ascii="Times New Roman" w:hAnsi="Times New Roman" w:cs="Times New Roman"/>
                <w:color w:val="FF0000"/>
                <w:sz w:val="20"/>
                <w:szCs w:val="20"/>
                <w:lang w:val="fr-FR"/>
              </w:rPr>
              <w:t>Xpol+1</w:t>
            </w:r>
            <w:proofErr w:type="gramStart"/>
            <w:r w:rsidRPr="00EC0CF9">
              <w:rPr>
                <w:rFonts w:ascii="Times New Roman" w:hAnsi="Times New Roman" w:cs="Times New Roman"/>
                <w:color w:val="FF0000"/>
                <w:sz w:val="20"/>
                <w:szCs w:val="20"/>
                <w:lang w:val="fr-FR"/>
              </w:rPr>
              <w:t>pol;</w:t>
            </w:r>
            <w:proofErr w:type="gramEnd"/>
            <w:r w:rsidRPr="00EC0CF9">
              <w:rPr>
                <w:rFonts w:ascii="Times New Roman" w:hAnsi="Times New Roman" w:cs="Times New Roman"/>
                <w:color w:val="FF0000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EC0CF9">
              <w:rPr>
                <w:rFonts w:ascii="Times New Roman" w:hAnsi="Times New Roman" w:cs="Times New Roman"/>
                <w:color w:val="FF0000"/>
                <w:sz w:val="20"/>
                <w:szCs w:val="20"/>
                <w:lang w:val="fr-FR"/>
              </w:rPr>
              <w:t>isotropic</w:t>
            </w:r>
            <w:proofErr w:type="spellEnd"/>
            <w:r w:rsidRPr="00EC0CF9">
              <w:rPr>
                <w:rFonts w:ascii="Times New Roman" w:hAnsi="Times New Roman" w:cs="Times New Roman"/>
                <w:color w:val="FF0000"/>
                <w:sz w:val="20"/>
                <w:szCs w:val="20"/>
                <w:lang w:val="fr-FR"/>
              </w:rPr>
              <w:t xml:space="preserve"> ULA</w:t>
            </w:r>
          </w:p>
          <w:p w14:paraId="27361310" w14:textId="77777777" w:rsidR="00C32EBD" w:rsidRDefault="00C32EBD" w:rsidP="005836B8">
            <w:pPr>
              <w:pStyle w:val="mc-p"/>
              <w:numPr>
                <w:ilvl w:val="0"/>
                <w:numId w:val="18"/>
              </w:numPr>
              <w:spacing w:before="0" w:beforeAutospacing="0" w:after="0" w:afterAutospacing="0"/>
              <w:contextualSpacing/>
              <w:jc w:val="both"/>
              <w:rPr>
                <w:rFonts w:ascii="Times New Roman" w:hAnsi="Times New Roman" w:cs="Times New Roman"/>
                <w:color w:val="FF0000"/>
                <w:sz w:val="20"/>
                <w:szCs w:val="20"/>
                <w:lang w:val="fr-FR"/>
              </w:rPr>
            </w:pPr>
            <w:r w:rsidRPr="00EC0CF9">
              <w:rPr>
                <w:rFonts w:ascii="Times New Roman" w:hAnsi="Times New Roman" w:cs="Times New Roman"/>
                <w:color w:val="FF0000"/>
                <w:sz w:val="20"/>
                <w:szCs w:val="20"/>
                <w:lang w:val="fr-FR"/>
              </w:rPr>
              <w:t xml:space="preserve">3 </w:t>
            </w:r>
            <w:proofErr w:type="spellStart"/>
            <w:r w:rsidRPr="00EC0CF9">
              <w:rPr>
                <w:rFonts w:ascii="Times New Roman" w:hAnsi="Times New Roman" w:cs="Times New Roman"/>
                <w:color w:val="FF0000"/>
                <w:sz w:val="20"/>
                <w:szCs w:val="20"/>
                <w:lang w:val="fr-FR"/>
              </w:rPr>
              <w:t>directional</w:t>
            </w:r>
            <w:proofErr w:type="spellEnd"/>
            <w:r w:rsidRPr="00EC0CF9">
              <w:rPr>
                <w:rFonts w:ascii="Times New Roman" w:hAnsi="Times New Roman" w:cs="Times New Roman"/>
                <w:color w:val="FF0000"/>
                <w:sz w:val="20"/>
                <w:szCs w:val="20"/>
                <w:lang w:val="fr-FR"/>
              </w:rPr>
              <w:t xml:space="preserve"> 1</w:t>
            </w:r>
            <w:proofErr w:type="gramStart"/>
            <w:r w:rsidRPr="00EC0CF9">
              <w:rPr>
                <w:rFonts w:ascii="Times New Roman" w:hAnsi="Times New Roman" w:cs="Times New Roman"/>
                <w:color w:val="FF0000"/>
                <w:sz w:val="20"/>
                <w:szCs w:val="20"/>
                <w:lang w:val="fr-FR"/>
              </w:rPr>
              <w:t>pol:</w:t>
            </w:r>
            <w:proofErr w:type="gramEnd"/>
            <w:r w:rsidRPr="00EC0CF9">
              <w:rPr>
                <w:rFonts w:ascii="Times New Roman" w:hAnsi="Times New Roman" w:cs="Times New Roman"/>
                <w:color w:val="FF0000"/>
                <w:sz w:val="20"/>
                <w:szCs w:val="20"/>
                <w:lang w:val="fr-FR"/>
              </w:rPr>
              <w:t xml:space="preserve"> 110</w:t>
            </w:r>
            <w:r>
              <w:rPr>
                <w:rFonts w:ascii="Times New Roman" w:hAnsi="Times New Roman" w:cs="Times New Roman"/>
                <w:color w:val="FF0000"/>
                <w:sz w:val="20"/>
                <w:szCs w:val="20"/>
                <w:lang w:val="fr-FR"/>
              </w:rPr>
              <w:t>°</w:t>
            </w:r>
            <w:r w:rsidRPr="00EC0CF9">
              <w:rPr>
                <w:rFonts w:ascii="Times New Roman" w:hAnsi="Times New Roman" w:cs="Times New Roman"/>
                <w:color w:val="FF0000"/>
                <w:sz w:val="20"/>
                <w:szCs w:val="20"/>
                <w:lang w:val="fr-FR"/>
              </w:rPr>
              <w:t xml:space="preserve">, 4 </w:t>
            </w:r>
            <w:proofErr w:type="spellStart"/>
            <w:r w:rsidRPr="00EC0CF9">
              <w:rPr>
                <w:rFonts w:ascii="Times New Roman" w:hAnsi="Times New Roman" w:cs="Times New Roman"/>
                <w:color w:val="FF0000"/>
                <w:sz w:val="20"/>
                <w:szCs w:val="20"/>
                <w:lang w:val="fr-FR"/>
              </w:rPr>
              <w:t>dBi</w:t>
            </w:r>
            <w:proofErr w:type="spellEnd"/>
          </w:p>
          <w:p w14:paraId="5521BB41" w14:textId="77777777" w:rsidR="00C32EBD" w:rsidRPr="00EC0CF9" w:rsidRDefault="00C32EBD" w:rsidP="00C32EBD">
            <w:pPr>
              <w:pStyle w:val="mc-p"/>
              <w:spacing w:before="0" w:beforeAutospacing="0" w:after="0" w:afterAutospacing="0"/>
              <w:ind w:left="760"/>
              <w:contextualSpacing/>
              <w:jc w:val="both"/>
              <w:rPr>
                <w:rFonts w:ascii="Times New Roman" w:hAnsi="Times New Roman" w:cs="Times New Roman"/>
                <w:color w:val="FF0000"/>
                <w:sz w:val="20"/>
                <w:szCs w:val="20"/>
                <w:lang w:val="fr-FR"/>
              </w:rPr>
            </w:pPr>
          </w:p>
        </w:tc>
      </w:tr>
      <w:tr w:rsidR="00C32EBD" w14:paraId="7CB46AE3" w14:textId="77777777" w:rsidTr="005836B8">
        <w:trPr>
          <w:jc w:val="center"/>
        </w:trPr>
        <w:tc>
          <w:tcPr>
            <w:tcW w:w="2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A386A8" w14:textId="77777777" w:rsidR="00C32EBD" w:rsidRDefault="00C32EBD" w:rsidP="005836B8">
            <w:pPr>
              <w:pStyle w:val="mc-p"/>
              <w:spacing w:before="0" w:beforeAutospacing="0" w:after="0" w:afterAutospacing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Traffic model</w:t>
            </w:r>
          </w:p>
        </w:tc>
        <w:tc>
          <w:tcPr>
            <w:tcW w:w="5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719EFE" w14:textId="77777777" w:rsidR="00C32EBD" w:rsidRDefault="00C32EBD" w:rsidP="005836B8">
            <w:pPr>
              <w:pStyle w:val="mc-p"/>
              <w:spacing w:before="0" w:beforeAutospacing="0" w:after="0" w:afterAutospacing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   </w:t>
            </w:r>
            <w:r>
              <w:rPr>
                <w:rStyle w:val="apple-converted-space"/>
                <w:rFonts w:ascii="Times New Roman" w:hAnsi="Times New Roman" w:cs="Times New Roman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FTP model 1: Packet size 500KB, RU= 50% and suggested low/high RU of values of 20% and 70%</w:t>
            </w:r>
          </w:p>
          <w:p w14:paraId="6FED4672" w14:textId="77777777" w:rsidR="00C32EBD" w:rsidRDefault="00C32EBD" w:rsidP="005836B8">
            <w:pPr>
              <w:pStyle w:val="mc-p"/>
              <w:spacing w:before="0" w:beforeAutospacing="0" w:after="0" w:afterAutospacing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   Full buffer (optional) </w:t>
            </w:r>
          </w:p>
        </w:tc>
      </w:tr>
      <w:tr w:rsidR="00C32EBD" w14:paraId="73C1A9FA" w14:textId="77777777" w:rsidTr="005836B8">
        <w:trPr>
          <w:jc w:val="center"/>
        </w:trPr>
        <w:tc>
          <w:tcPr>
            <w:tcW w:w="2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7580D3" w14:textId="77777777" w:rsidR="00C32EBD" w:rsidRDefault="00C32EBD" w:rsidP="005836B8">
            <w:pPr>
              <w:pStyle w:val="mc-p"/>
              <w:spacing w:before="0" w:beforeAutospacing="0" w:after="0" w:afterAutospacing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Suggested benchmarking</w:t>
            </w:r>
          </w:p>
        </w:tc>
        <w:tc>
          <w:tcPr>
            <w:tcW w:w="5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DBE9F5" w14:textId="77777777" w:rsidR="00C32EBD" w:rsidRDefault="00C32EBD" w:rsidP="005836B8">
            <w:pPr>
              <w:pStyle w:val="mc-p"/>
              <w:spacing w:before="0" w:beforeAutospacing="0" w:after="0" w:afterAutospacing="0"/>
              <w:contextualSpacing/>
              <w:jc w:val="both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EC38A3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Rel-15 2Tx non-coherent</w:t>
            </w:r>
          </w:p>
          <w:p w14:paraId="2AA0BEBA" w14:textId="4D21B158" w:rsidR="00C32EBD" w:rsidRDefault="00C32EBD" w:rsidP="005836B8">
            <w:pPr>
              <w:pStyle w:val="mc-p"/>
              <w:spacing w:before="0" w:beforeAutospacing="0" w:after="0" w:afterAutospacing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32EBD" w14:paraId="76C966A8" w14:textId="77777777" w:rsidTr="005836B8">
        <w:trPr>
          <w:jc w:val="center"/>
        </w:trPr>
        <w:tc>
          <w:tcPr>
            <w:tcW w:w="2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A2D5CD" w14:textId="77777777" w:rsidR="00C32EBD" w:rsidRDefault="00C32EBD" w:rsidP="005836B8">
            <w:pPr>
              <w:pStyle w:val="mc-p"/>
              <w:spacing w:before="0" w:beforeAutospacing="0" w:after="0" w:afterAutospacing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Precoder granularity</w:t>
            </w:r>
          </w:p>
        </w:tc>
        <w:tc>
          <w:tcPr>
            <w:tcW w:w="5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F10E95" w14:textId="77777777" w:rsidR="00C32EBD" w:rsidRDefault="00C32EBD" w:rsidP="005836B8">
            <w:pPr>
              <w:pStyle w:val="mc-p"/>
              <w:spacing w:before="0" w:beforeAutospacing="0" w:after="0" w:afterAutospacing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Wideband </w:t>
            </w:r>
          </w:p>
        </w:tc>
      </w:tr>
      <w:tr w:rsidR="00C32EBD" w14:paraId="4FAB0238" w14:textId="77777777" w:rsidTr="005836B8">
        <w:trPr>
          <w:jc w:val="center"/>
        </w:trPr>
        <w:tc>
          <w:tcPr>
            <w:tcW w:w="2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74370A" w14:textId="77777777" w:rsidR="00C32EBD" w:rsidRDefault="00C32EBD" w:rsidP="005836B8">
            <w:pPr>
              <w:pStyle w:val="mc-p"/>
              <w:spacing w:before="0" w:beforeAutospacing="0" w:after="0" w:afterAutospacing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Power control</w:t>
            </w:r>
          </w:p>
        </w:tc>
        <w:tc>
          <w:tcPr>
            <w:tcW w:w="5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7045CA" w14:textId="77777777" w:rsidR="00C32EBD" w:rsidRDefault="00C32EBD" w:rsidP="005836B8">
            <w:pPr>
              <w:pStyle w:val="mc-p"/>
              <w:spacing w:before="0" w:beforeAutospacing="0" w:after="0" w:afterAutospacing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Open loop,</w:t>
            </w:r>
            <w:r>
              <w:rPr>
                <w:rStyle w:val="apple-converted-space"/>
                <w:rFonts w:ascii="Times New Roman" w:hAnsi="Times New Roman" w:cs="Times New Roman"/>
                <w:sz w:val="20"/>
                <w:szCs w:val="20"/>
              </w:rPr>
              <w:t> </w:t>
            </w:r>
          </w:p>
          <w:p w14:paraId="5E3210FA" w14:textId="77777777" w:rsidR="00C32EBD" w:rsidRDefault="00C32EBD" w:rsidP="005836B8">
            <w:pPr>
              <w:pStyle w:val="mc-p"/>
              <w:spacing w:before="0" w:beforeAutospacing="0" w:after="0" w:afterAutospacing="0"/>
              <w:ind w:left="250" w:hanging="18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   </w:t>
            </w:r>
            <w:r>
              <w:rPr>
                <w:rStyle w:val="apple-converted-space"/>
                <w:rFonts w:ascii="Times New Roman" w:hAnsi="Times New Roman" w:cs="Times New Roman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alpha = 0.8</w:t>
            </w:r>
          </w:p>
          <w:p w14:paraId="41C2224F" w14:textId="77777777" w:rsidR="00C32EBD" w:rsidRDefault="00C32EBD" w:rsidP="005836B8">
            <w:pPr>
              <w:pStyle w:val="mc-p"/>
              <w:spacing w:before="0" w:beforeAutospacing="0" w:after="0" w:afterAutospacing="0"/>
              <w:ind w:left="250" w:hanging="18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   </w:t>
            </w:r>
            <w:r>
              <w:rPr>
                <w:rStyle w:val="apple-converted-space"/>
                <w:rFonts w:ascii="Times New Roman" w:hAnsi="Times New Roman" w:cs="Times New Roman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P</w:t>
            </w:r>
            <w:r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0</w:t>
            </w:r>
            <w:r>
              <w:rPr>
                <w:rStyle w:val="apple-converted-space"/>
                <w:rFonts w:ascii="Times New Roman" w:hAnsi="Times New Roman" w:cs="Times New Roman"/>
                <w:sz w:val="20"/>
                <w:szCs w:val="20"/>
                <w:vertAlign w:val="subscript"/>
              </w:rPr>
              <w:t> 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= -50, -80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dBm</w:t>
            </w:r>
            <w:r>
              <w:rPr>
                <w:rStyle w:val="apple-converted-space"/>
                <w:rFonts w:ascii="Times New Roman" w:hAnsi="Times New Roman" w:cs="Times New Roman"/>
                <w:sz w:val="20"/>
                <w:szCs w:val="20"/>
              </w:rPr>
              <w:t>  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to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be selected according to the deployment scenario</w:t>
            </w:r>
            <w:r>
              <w:rPr>
                <w:rStyle w:val="apple-converted-space"/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C32EBD" w14:paraId="63975D9A" w14:textId="77777777" w:rsidTr="005836B8">
        <w:trPr>
          <w:jc w:val="center"/>
        </w:trPr>
        <w:tc>
          <w:tcPr>
            <w:tcW w:w="2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811028" w14:textId="77777777" w:rsidR="00C32EBD" w:rsidRDefault="00C32EBD" w:rsidP="005836B8">
            <w:pPr>
              <w:pStyle w:val="mc-p"/>
              <w:spacing w:before="0" w:beforeAutospacing="0" w:after="0" w:afterAutospacing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UE power rating</w:t>
            </w:r>
          </w:p>
        </w:tc>
        <w:tc>
          <w:tcPr>
            <w:tcW w:w="5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55CB5C" w14:textId="77777777" w:rsidR="00C32EBD" w:rsidRDefault="00C32EBD" w:rsidP="005836B8">
            <w:pPr>
              <w:pStyle w:val="mc-p"/>
              <w:spacing w:before="0" w:beforeAutospacing="0" w:after="0" w:afterAutospacing="0"/>
              <w:contextualSpacing/>
              <w:jc w:val="both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eMBB</w:t>
            </w:r>
            <w:proofErr w:type="spellEnd"/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:</w:t>
            </w:r>
          </w:p>
          <w:p w14:paraId="3E6779F0" w14:textId="77777777" w:rsidR="00C32EBD" w:rsidRDefault="00C32EBD" w:rsidP="005836B8">
            <w:pPr>
              <w:pStyle w:val="mc-p"/>
              <w:spacing w:before="0" w:beforeAutospacing="0" w:after="0" w:afterAutospacing="0"/>
              <w:contextualSpacing/>
              <w:jc w:val="both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EC0CF9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23 dBm, UL </w:t>
            </w:r>
            <w:proofErr w:type="spellStart"/>
            <w:r w:rsidRPr="00EC0CF9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FPTx</w:t>
            </w:r>
            <w:proofErr w:type="spellEnd"/>
            <w:r w:rsidRPr="00EC0CF9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mode 0 or Rel-15 power </w:t>
            </w:r>
            <w:proofErr w:type="gramStart"/>
            <w:r w:rsidRPr="00EC0CF9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scaling</w:t>
            </w:r>
            <w:proofErr w:type="gramEnd"/>
            <w:r w:rsidRPr="00EC0CF9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</w:t>
            </w:r>
            <w:r w:rsidRPr="00EC0CF9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ab/>
            </w:r>
          </w:p>
          <w:p w14:paraId="22BDCD26" w14:textId="77777777" w:rsidR="00C32EBD" w:rsidRDefault="00C32EBD" w:rsidP="005836B8">
            <w:pPr>
              <w:pStyle w:val="mc-p"/>
              <w:spacing w:before="0" w:beforeAutospacing="0" w:after="0" w:afterAutospacing="0"/>
              <w:contextualSpacing/>
              <w:jc w:val="both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14:paraId="6673DFED" w14:textId="77777777" w:rsidR="00C32EBD" w:rsidRDefault="00C32EBD" w:rsidP="005836B8">
            <w:pPr>
              <w:pStyle w:val="mc-p"/>
              <w:spacing w:before="0" w:beforeAutospacing="0" w:after="0" w:afterAutospacing="0"/>
              <w:contextualSpacing/>
              <w:jc w:val="both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Outdooe</w:t>
            </w:r>
            <w:proofErr w:type="spellEnd"/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FWA:</w:t>
            </w:r>
          </w:p>
          <w:p w14:paraId="06627EFD" w14:textId="77777777" w:rsidR="00C32EBD" w:rsidRPr="00EC0CF9" w:rsidRDefault="00C32EBD" w:rsidP="005836B8">
            <w:pPr>
              <w:pStyle w:val="mc-p"/>
              <w:spacing w:before="0" w:beforeAutospacing="0" w:after="0" w:afterAutospacing="0"/>
              <w:contextualSpacing/>
              <w:jc w:val="both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EC0CF9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31 dBm, UL </w:t>
            </w:r>
            <w:proofErr w:type="spellStart"/>
            <w:r w:rsidRPr="00EC0CF9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FPTx</w:t>
            </w:r>
            <w:proofErr w:type="spellEnd"/>
            <w:r w:rsidRPr="00EC0CF9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mode 0</w:t>
            </w:r>
          </w:p>
          <w:p w14:paraId="222E4199" w14:textId="209D6280" w:rsidR="00C32EBD" w:rsidRPr="00AD6E67" w:rsidRDefault="00C32EBD" w:rsidP="005836B8">
            <w:pPr>
              <w:pStyle w:val="mc-p"/>
              <w:spacing w:before="0" w:beforeAutospacing="0" w:after="0" w:afterAutospacing="0"/>
              <w:contextualSpacing/>
              <w:jc w:val="both"/>
              <w:rPr>
                <w:rFonts w:ascii="Times New Roman" w:hAnsi="Times New Roman" w:cs="Times New Roman"/>
                <w:strike/>
                <w:sz w:val="20"/>
                <w:szCs w:val="20"/>
              </w:rPr>
            </w:pPr>
          </w:p>
        </w:tc>
      </w:tr>
      <w:tr w:rsidR="00C32EBD" w14:paraId="377A0F42" w14:textId="77777777" w:rsidTr="005836B8">
        <w:trPr>
          <w:jc w:val="center"/>
        </w:trPr>
        <w:tc>
          <w:tcPr>
            <w:tcW w:w="2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EEC0AD" w14:textId="77777777" w:rsidR="00C32EBD" w:rsidRDefault="00C32EBD" w:rsidP="005836B8">
            <w:pPr>
              <w:pStyle w:val="mc-p"/>
              <w:spacing w:before="0" w:beforeAutospacing="0" w:after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Metric</w:t>
            </w:r>
          </w:p>
        </w:tc>
        <w:tc>
          <w:tcPr>
            <w:tcW w:w="5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627D9F" w14:textId="77777777" w:rsidR="00C32EBD" w:rsidRDefault="00C32EBD" w:rsidP="005836B8">
            <w:pPr>
              <w:pStyle w:val="mc-p"/>
              <w:spacing w:before="0" w:beforeAutospacing="0" w:after="0" w:afterAutospacing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UL</w:t>
            </w:r>
            <w:r>
              <w:rPr>
                <w:rStyle w:val="apple-converted-space"/>
                <w:rFonts w:ascii="Times New Roman" w:hAnsi="Times New Roman" w:cs="Times New Roman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mean-user throughput, 5%-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ile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and 95%-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ile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UPT</w:t>
            </w:r>
          </w:p>
        </w:tc>
      </w:tr>
    </w:tbl>
    <w:p w14:paraId="60A8304A" w14:textId="77777777" w:rsidR="00C32EBD" w:rsidRDefault="00C32EBD" w:rsidP="00C32EBD">
      <w:pPr>
        <w:pStyle w:val="mc-p"/>
        <w:spacing w:before="0" w:beforeAutospacing="0" w:after="0" w:afterAutospacing="0"/>
        <w:contextualSpacing/>
        <w:rPr>
          <w:rFonts w:ascii="Times New Roman" w:hAnsi="Times New Roman" w:cs="Times New Roman"/>
          <w:sz w:val="20"/>
          <w:szCs w:val="20"/>
        </w:rPr>
      </w:pPr>
    </w:p>
    <w:p w14:paraId="2F517481" w14:textId="77777777" w:rsidR="00C32EBD" w:rsidRDefault="00C32EBD" w:rsidP="00C32EBD">
      <w:pPr>
        <w:spacing w:after="0" w:line="240" w:lineRule="auto"/>
        <w:contextualSpacing/>
        <w:rPr>
          <w:b/>
          <w:iCs/>
          <w:sz w:val="22"/>
          <w:szCs w:val="22"/>
          <w:highlight w:val="green"/>
        </w:rPr>
      </w:pPr>
      <w:r>
        <w:rPr>
          <w:rFonts w:eastAsiaTheme="minorEastAsia"/>
          <w:b/>
          <w:bCs/>
          <w:i/>
          <w:iCs/>
          <w:sz w:val="22"/>
          <w:szCs w:val="22"/>
          <w:highlight w:val="yellow"/>
          <w:lang w:eastAsia="zh-CN"/>
        </w:rPr>
        <w:lastRenderedPageBreak/>
        <w:t>Proposal 2.3</w:t>
      </w:r>
    </w:p>
    <w:p w14:paraId="62EF48BC" w14:textId="77777777" w:rsidR="00C32EBD" w:rsidRDefault="00C32EBD" w:rsidP="00C32EBD">
      <w:pPr>
        <w:spacing w:after="0" w:line="240" w:lineRule="auto"/>
        <w:contextualSpacing/>
        <w:jc w:val="both"/>
        <w:rPr>
          <w:i/>
          <w:iCs/>
          <w:sz w:val="22"/>
          <w:szCs w:val="22"/>
        </w:rPr>
      </w:pPr>
      <w:r>
        <w:rPr>
          <w:bCs/>
          <w:i/>
          <w:iCs/>
          <w:sz w:val="22"/>
          <w:szCs w:val="22"/>
        </w:rPr>
        <w:t>For performance evaluation of 3TX UE, consider following reference configurations,</w:t>
      </w:r>
    </w:p>
    <w:p w14:paraId="10C64644" w14:textId="77777777" w:rsidR="00C32EBD" w:rsidRDefault="00C32EBD" w:rsidP="00C32EBD">
      <w:pPr>
        <w:numPr>
          <w:ilvl w:val="0"/>
          <w:numId w:val="18"/>
        </w:numPr>
        <w:overflowPunct/>
        <w:autoSpaceDE/>
        <w:autoSpaceDN/>
        <w:adjustRightInd/>
        <w:spacing w:after="0" w:line="240" w:lineRule="auto"/>
        <w:contextualSpacing/>
        <w:textAlignment w:val="auto"/>
        <w:rPr>
          <w:rFonts w:eastAsia="Times New Roman"/>
          <w:bCs/>
          <w:i/>
          <w:iCs/>
          <w:sz w:val="22"/>
          <w:szCs w:val="22"/>
        </w:rPr>
      </w:pPr>
      <w:r>
        <w:rPr>
          <w:i/>
          <w:iCs/>
          <w:sz w:val="22"/>
          <w:szCs w:val="22"/>
        </w:rPr>
        <w:t>A linear array (1D) of single-polarized antenna configuration</w:t>
      </w:r>
      <w:r>
        <w:rPr>
          <w:rFonts w:eastAsia="Times New Roman"/>
          <w:bCs/>
          <w:i/>
          <w:iCs/>
          <w:sz w:val="22"/>
          <w:szCs w:val="22"/>
        </w:rPr>
        <w:t xml:space="preserve"> with a spacing of 0.5λ, </w:t>
      </w:r>
    </w:p>
    <w:p w14:paraId="21825CBF" w14:textId="77777777" w:rsidR="00C32EBD" w:rsidRDefault="00C32EBD" w:rsidP="00C32EBD">
      <w:pPr>
        <w:numPr>
          <w:ilvl w:val="1"/>
          <w:numId w:val="18"/>
        </w:numPr>
        <w:overflowPunct/>
        <w:autoSpaceDE/>
        <w:autoSpaceDN/>
        <w:adjustRightInd/>
        <w:spacing w:after="0" w:line="240" w:lineRule="auto"/>
        <w:contextualSpacing/>
        <w:textAlignment w:val="auto"/>
        <w:rPr>
          <w:rFonts w:eastAsia="Times New Roman"/>
          <w:bCs/>
          <w:i/>
          <w:iCs/>
          <w:sz w:val="22"/>
          <w:szCs w:val="22"/>
        </w:rPr>
      </w:pPr>
      <w:r>
        <w:rPr>
          <w:rFonts w:eastAsia="Times New Roman"/>
          <w:bCs/>
          <w:i/>
          <w:iCs/>
          <w:sz w:val="22"/>
          <w:szCs w:val="22"/>
        </w:rPr>
        <w:t>For example:</w:t>
      </w:r>
      <w:r>
        <w:rPr>
          <w:rFonts w:eastAsia="Times New Roman"/>
          <w:bCs/>
          <w:i/>
          <w:iCs/>
          <w:sz w:val="22"/>
          <w:szCs w:val="22"/>
        </w:rPr>
        <w:tab/>
      </w:r>
      <w:r>
        <w:rPr>
          <w:rFonts w:eastAsia="Times New Roman"/>
          <w:bCs/>
          <w:i/>
          <w:iCs/>
          <w:sz w:val="22"/>
          <w:szCs w:val="22"/>
        </w:rPr>
        <w:tab/>
        <w:t xml:space="preserve"> </w:t>
      </w:r>
      <m:oMath>
        <m:r>
          <m:rPr>
            <m:sty m:val="bi"/>
          </m:rPr>
          <w:rPr>
            <w:rFonts w:ascii="Cambria Math" w:eastAsia="Times New Roman" w:hAnsi="Cambria Math"/>
            <w:sz w:val="28"/>
            <w:szCs w:val="28"/>
          </w:rPr>
          <m:t>|</m:t>
        </m:r>
        <m:r>
          <w:rPr>
            <w:rFonts w:ascii="Cambria Math" w:eastAsia="Times New Roman" w:hAnsi="Cambria Math"/>
            <w:sz w:val="28"/>
            <w:szCs w:val="28"/>
          </w:rPr>
          <m:t>←0.5λ→</m:t>
        </m:r>
        <m:r>
          <m:rPr>
            <m:sty m:val="bi"/>
          </m:rPr>
          <w:rPr>
            <w:rFonts w:ascii="Cambria Math" w:eastAsia="Times New Roman" w:hAnsi="Cambria Math"/>
            <w:sz w:val="28"/>
            <w:szCs w:val="28"/>
          </w:rPr>
          <m:t>|</m:t>
        </m:r>
        <m:r>
          <w:rPr>
            <w:rFonts w:ascii="Cambria Math" w:eastAsia="Times New Roman" w:hAnsi="Cambria Math"/>
            <w:sz w:val="28"/>
            <w:szCs w:val="28"/>
          </w:rPr>
          <m:t>←0.5λ→</m:t>
        </m:r>
      </m:oMath>
      <w:r>
        <w:rPr>
          <w:rFonts w:eastAsia="Times New Roman"/>
          <w:b/>
          <w:i/>
          <w:iCs/>
          <w:sz w:val="28"/>
          <w:szCs w:val="28"/>
        </w:rPr>
        <w:t>|</w:t>
      </w:r>
    </w:p>
    <w:p w14:paraId="212CCE26" w14:textId="77777777" w:rsidR="00C32EBD" w:rsidRDefault="00C32EBD" w:rsidP="00C32EBD">
      <w:pPr>
        <w:numPr>
          <w:ilvl w:val="0"/>
          <w:numId w:val="18"/>
        </w:numPr>
        <w:overflowPunct/>
        <w:autoSpaceDE/>
        <w:autoSpaceDN/>
        <w:adjustRightInd/>
        <w:spacing w:after="0" w:line="240" w:lineRule="auto"/>
        <w:contextualSpacing/>
        <w:textAlignment w:val="auto"/>
        <w:rPr>
          <w:rFonts w:eastAsia="Times New Roman"/>
          <w:bCs/>
          <w:i/>
          <w:iCs/>
          <w:sz w:val="22"/>
          <w:szCs w:val="22"/>
        </w:rPr>
      </w:pPr>
      <w:r>
        <w:rPr>
          <w:rFonts w:eastAsia="Times New Roman"/>
          <w:bCs/>
          <w:i/>
          <w:iCs/>
          <w:sz w:val="22"/>
          <w:szCs w:val="22"/>
        </w:rPr>
        <w:t xml:space="preserve">A configuration of a cross-polarized and a single-polarized antennas, </w:t>
      </w:r>
    </w:p>
    <w:p w14:paraId="4EED5B93" w14:textId="77777777" w:rsidR="00C32EBD" w:rsidRDefault="00C32EBD" w:rsidP="00C32EBD">
      <w:pPr>
        <w:numPr>
          <w:ilvl w:val="1"/>
          <w:numId w:val="18"/>
        </w:numPr>
        <w:overflowPunct/>
        <w:autoSpaceDE/>
        <w:autoSpaceDN/>
        <w:adjustRightInd/>
        <w:spacing w:after="0" w:line="240" w:lineRule="auto"/>
        <w:contextualSpacing/>
        <w:textAlignment w:val="auto"/>
        <w:rPr>
          <w:rFonts w:eastAsia="Times New Roman"/>
          <w:bCs/>
          <w:i/>
          <w:iCs/>
          <w:sz w:val="22"/>
          <w:szCs w:val="22"/>
        </w:rPr>
      </w:pPr>
      <w:r>
        <w:rPr>
          <w:rFonts w:eastAsia="Times New Roman"/>
          <w:bCs/>
          <w:i/>
          <w:iCs/>
          <w:sz w:val="22"/>
          <w:szCs w:val="22"/>
        </w:rPr>
        <w:t>For example:</w:t>
      </w:r>
      <w:r>
        <w:rPr>
          <w:rFonts w:eastAsia="Times New Roman"/>
          <w:bCs/>
          <w:i/>
          <w:iCs/>
          <w:sz w:val="22"/>
          <w:szCs w:val="22"/>
        </w:rPr>
        <w:tab/>
      </w:r>
      <w:r>
        <w:rPr>
          <w:rFonts w:eastAsia="Times New Roman"/>
          <w:bCs/>
          <w:i/>
          <w:iCs/>
          <w:sz w:val="22"/>
          <w:szCs w:val="22"/>
        </w:rPr>
        <w:tab/>
        <w:t xml:space="preserve"> </w:t>
      </w:r>
      <m:oMath>
        <m:r>
          <w:rPr>
            <w:rFonts w:ascii="Cambria Math" w:eastAsia="Times New Roman" w:hAnsi="Cambria Math"/>
            <w:sz w:val="28"/>
            <w:szCs w:val="28"/>
          </w:rPr>
          <m:t>×←0.5λ →</m:t>
        </m:r>
        <m:r>
          <m:rPr>
            <m:sty m:val="bi"/>
          </m:rPr>
          <w:rPr>
            <w:rFonts w:ascii="Cambria Math" w:eastAsia="Times New Roman" w:hAnsi="Cambria Math"/>
            <w:sz w:val="28"/>
            <w:szCs w:val="28"/>
          </w:rPr>
          <m:t xml:space="preserve"> </m:t>
        </m:r>
        <m:r>
          <m:rPr>
            <m:sty m:val="bi"/>
          </m:rPr>
          <w:rPr>
            <w:rFonts w:ascii="Cambria Math" w:eastAsia="Times New Roman" w:hAnsi="Cambria Math"/>
            <w:color w:val="FF0000"/>
            <w:sz w:val="28"/>
            <w:szCs w:val="28"/>
          </w:rPr>
          <m:t>⁄</m:t>
        </m:r>
      </m:oMath>
    </w:p>
    <w:p w14:paraId="792E54E6" w14:textId="77777777" w:rsidR="00BA6F77" w:rsidRDefault="00BA6F77" w:rsidP="008F1F43">
      <w:pPr>
        <w:spacing w:after="0" w:line="240" w:lineRule="auto"/>
        <w:contextualSpacing/>
        <w:rPr>
          <w:b/>
          <w:bCs/>
          <w:i/>
          <w:iCs/>
          <w:highlight w:val="yellow"/>
        </w:rPr>
      </w:pPr>
    </w:p>
    <w:p w14:paraId="2111D3A3" w14:textId="77777777" w:rsidR="00C32EBD" w:rsidRDefault="00C32EBD" w:rsidP="00C32EBD">
      <w:pPr>
        <w:spacing w:after="0" w:line="240" w:lineRule="auto"/>
        <w:contextualSpacing/>
        <w:rPr>
          <w:b/>
          <w:i/>
          <w:iCs/>
          <w:sz w:val="22"/>
          <w:szCs w:val="22"/>
          <w:highlight w:val="green"/>
        </w:rPr>
      </w:pPr>
      <w:r>
        <w:rPr>
          <w:rFonts w:eastAsiaTheme="minorEastAsia"/>
          <w:b/>
          <w:bCs/>
          <w:i/>
          <w:iCs/>
          <w:sz w:val="22"/>
          <w:szCs w:val="22"/>
          <w:highlight w:val="yellow"/>
          <w:lang w:eastAsia="zh-CN"/>
        </w:rPr>
        <w:t>Proposal 4.2</w:t>
      </w:r>
    </w:p>
    <w:p w14:paraId="43F0DCD2" w14:textId="77777777" w:rsidR="00C32EBD" w:rsidRDefault="00C32EBD" w:rsidP="00C32EBD">
      <w:pPr>
        <w:spacing w:after="0" w:line="240" w:lineRule="auto"/>
        <w:contextualSpacing/>
        <w:jc w:val="both"/>
        <w:rPr>
          <w:i/>
          <w:iCs/>
          <w:sz w:val="22"/>
          <w:szCs w:val="22"/>
        </w:rPr>
      </w:pPr>
      <w:r>
        <w:rPr>
          <w:i/>
          <w:iCs/>
          <w:sz w:val="22"/>
          <w:szCs w:val="22"/>
        </w:rPr>
        <w:t xml:space="preserve">For SRS configuration supporting codebook-based UL transmission by a 3TX UE, </w:t>
      </w:r>
      <w:r w:rsidRPr="00AD6E67">
        <w:rPr>
          <w:i/>
          <w:iCs/>
          <w:sz w:val="22"/>
          <w:szCs w:val="22"/>
        </w:rPr>
        <w:t xml:space="preserve">one </w:t>
      </w:r>
      <w:r>
        <w:rPr>
          <w:i/>
          <w:iCs/>
          <w:sz w:val="22"/>
          <w:szCs w:val="22"/>
        </w:rPr>
        <w:t>SRS resource set is configured for single TRP operation.</w:t>
      </w:r>
    </w:p>
    <w:p w14:paraId="79E1706E" w14:textId="77777777" w:rsidR="00C32EBD" w:rsidRDefault="00C32EBD" w:rsidP="008F1F43">
      <w:pPr>
        <w:spacing w:after="0" w:line="240" w:lineRule="auto"/>
        <w:contextualSpacing/>
        <w:rPr>
          <w:b/>
          <w:bCs/>
          <w:i/>
          <w:iCs/>
          <w:highlight w:val="yellow"/>
        </w:rPr>
      </w:pPr>
    </w:p>
    <w:p w14:paraId="78A65B84" w14:textId="77777777" w:rsidR="00C32EBD" w:rsidRDefault="00C32EBD" w:rsidP="008F1F43">
      <w:pPr>
        <w:spacing w:after="0" w:line="240" w:lineRule="auto"/>
        <w:contextualSpacing/>
        <w:rPr>
          <w:b/>
          <w:bCs/>
          <w:i/>
          <w:iCs/>
          <w:highlight w:val="yellow"/>
        </w:rPr>
      </w:pPr>
    </w:p>
    <w:p w14:paraId="017BF4CB" w14:textId="77777777" w:rsidR="00BA6F77" w:rsidRDefault="00BA6F77" w:rsidP="008F1F43">
      <w:pPr>
        <w:spacing w:after="0" w:line="240" w:lineRule="auto"/>
        <w:contextualSpacing/>
      </w:pPr>
    </w:p>
    <w:p w14:paraId="0B6ABF54" w14:textId="77777777" w:rsidR="00BA6F77" w:rsidRDefault="00A64123" w:rsidP="008F1F43">
      <w:pPr>
        <w:pStyle w:val="Heading1"/>
        <w:numPr>
          <w:ilvl w:val="1"/>
          <w:numId w:val="19"/>
        </w:numPr>
        <w:spacing w:before="0" w:after="0" w:line="240" w:lineRule="auto"/>
        <w:ind w:left="810" w:hanging="792"/>
        <w:contextualSpacing/>
        <w:jc w:val="both"/>
        <w:rPr>
          <w:rFonts w:ascii="Times New Roman" w:hAnsi="Times New Roman"/>
          <w:smallCaps/>
          <w:lang w:val="en-US"/>
        </w:rPr>
      </w:pPr>
      <w:r>
        <w:rPr>
          <w:rFonts w:ascii="Times New Roman" w:hAnsi="Times New Roman"/>
          <w:smallCaps/>
          <w:lang w:val="en-US"/>
        </w:rPr>
        <w:t xml:space="preserve">Round 3 </w:t>
      </w:r>
    </w:p>
    <w:p w14:paraId="193ABA1C" w14:textId="77777777" w:rsidR="00BA6F77" w:rsidRDefault="00A64123" w:rsidP="008F1F43">
      <w:pPr>
        <w:spacing w:after="0" w:line="240" w:lineRule="auto"/>
        <w:contextualSpacing/>
        <w:jc w:val="both"/>
        <w:rPr>
          <w:rFonts w:ascii="Times" w:hAnsi="Times" w:cs="Times"/>
          <w:sz w:val="22"/>
          <w:szCs w:val="22"/>
          <w:highlight w:val="yellow"/>
        </w:rPr>
      </w:pPr>
      <w:r>
        <w:rPr>
          <w:rFonts w:ascii="Times" w:hAnsi="Times" w:cs="Times"/>
          <w:sz w:val="22"/>
          <w:szCs w:val="22"/>
          <w:highlight w:val="yellow"/>
        </w:rPr>
        <w:t>Void</w:t>
      </w:r>
    </w:p>
    <w:p w14:paraId="7D0272D0" w14:textId="77777777" w:rsidR="00BA6F77" w:rsidRDefault="00BA6F77" w:rsidP="008F1F43">
      <w:pPr>
        <w:spacing w:after="0" w:line="240" w:lineRule="auto"/>
        <w:contextualSpacing/>
        <w:rPr>
          <w:lang w:val="en-US"/>
        </w:rPr>
      </w:pPr>
    </w:p>
    <w:p w14:paraId="61FB8551" w14:textId="77777777" w:rsidR="00BA6F77" w:rsidRDefault="00BA6F77" w:rsidP="008F1F43">
      <w:pPr>
        <w:spacing w:after="0" w:line="240" w:lineRule="auto"/>
        <w:contextualSpacing/>
        <w:rPr>
          <w:lang w:val="en-US"/>
        </w:rPr>
      </w:pPr>
    </w:p>
    <w:p w14:paraId="09365E4E" w14:textId="77777777" w:rsidR="00BA6F77" w:rsidRDefault="00A64123" w:rsidP="008F1F43">
      <w:pPr>
        <w:pStyle w:val="Heading1"/>
        <w:numPr>
          <w:ilvl w:val="0"/>
          <w:numId w:val="19"/>
        </w:numPr>
        <w:spacing w:before="0" w:after="0" w:line="240" w:lineRule="auto"/>
        <w:contextualSpacing/>
        <w:jc w:val="both"/>
        <w:rPr>
          <w:rFonts w:ascii="Times New Roman" w:hAnsi="Times New Roman"/>
          <w:smallCaps/>
        </w:rPr>
      </w:pPr>
      <w:r>
        <w:rPr>
          <w:rFonts w:ascii="Times New Roman" w:hAnsi="Times New Roman"/>
          <w:smallCaps/>
        </w:rPr>
        <w:t>List of Companies’ Proposals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83"/>
        <w:gridCol w:w="8803"/>
      </w:tblGrid>
      <w:tr w:rsidR="00BA6F77" w14:paraId="660D2BD2" w14:textId="77777777">
        <w:trPr>
          <w:trHeight w:val="400"/>
        </w:trPr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C7CB4" w14:textId="77777777" w:rsidR="00BA6F77" w:rsidRDefault="00A64123" w:rsidP="008F1F43">
            <w:pPr>
              <w:spacing w:before="0" w:after="0" w:line="240" w:lineRule="auto"/>
              <w:contextualSpacing/>
              <w:rPr>
                <w:rFonts w:eastAsia="Times New Roman"/>
                <w:lang w:val="en-US"/>
              </w:rPr>
            </w:pPr>
            <w:proofErr w:type="spellStart"/>
            <w:r>
              <w:rPr>
                <w:rFonts w:eastAsia="Times New Roman"/>
              </w:rPr>
              <w:t>Spreadtrum</w:t>
            </w:r>
            <w:proofErr w:type="spellEnd"/>
            <w:r>
              <w:rPr>
                <w:rFonts w:eastAsia="Times New Roman"/>
              </w:rPr>
              <w:t xml:space="preserve"> Communications</w:t>
            </w:r>
          </w:p>
        </w:tc>
        <w:tc>
          <w:tcPr>
            <w:tcW w:w="8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8B8DF" w14:textId="77777777" w:rsidR="00BA6F77" w:rsidRDefault="00A64123" w:rsidP="008F1F43">
            <w:pPr>
              <w:spacing w:before="0" w:after="0" w:line="240" w:lineRule="auto"/>
              <w:contextualSpacing/>
              <w:rPr>
                <w:rFonts w:eastAsiaTheme="minorHAnsi"/>
                <w:i/>
                <w:kern w:val="2"/>
                <w:lang w:eastAsia="zh-CN"/>
                <w14:ligatures w14:val="standardContextual"/>
              </w:rPr>
            </w:pPr>
            <w:r>
              <w:rPr>
                <w:b/>
                <w:bCs/>
                <w:i/>
                <w:lang w:eastAsia="zh-CN"/>
              </w:rPr>
              <w:t>Proposal 1:</w:t>
            </w:r>
            <w:r>
              <w:rPr>
                <w:i/>
                <w:lang w:eastAsia="zh-CN"/>
              </w:rPr>
              <w:t xml:space="preserve"> Use legacy 1/2/4/8-port SRS to transmit 3 antenna ports in Rel-19.</w:t>
            </w:r>
          </w:p>
          <w:p w14:paraId="6538EE51" w14:textId="77777777" w:rsidR="00BA6F77" w:rsidRDefault="00A64123" w:rsidP="008F1F43">
            <w:pPr>
              <w:spacing w:before="0" w:after="0" w:line="240" w:lineRule="auto"/>
              <w:contextualSpacing/>
              <w:rPr>
                <w:i/>
                <w:lang w:eastAsia="zh-CN"/>
              </w:rPr>
            </w:pPr>
            <w:r>
              <w:rPr>
                <w:b/>
                <w:bCs/>
                <w:i/>
                <w:lang w:eastAsia="zh-CN"/>
              </w:rPr>
              <w:t>Proposal 2:</w:t>
            </w:r>
            <w:r>
              <w:rPr>
                <w:i/>
                <w:lang w:eastAsia="zh-CN"/>
              </w:rPr>
              <w:t xml:space="preserve"> Power imbalance issue for 3-port SRS could be further investigated in Rel-19.</w:t>
            </w:r>
          </w:p>
          <w:p w14:paraId="541B992D" w14:textId="77777777" w:rsidR="00BA6F77" w:rsidRDefault="00A64123" w:rsidP="008F1F43">
            <w:pPr>
              <w:spacing w:before="0" w:after="0" w:line="240" w:lineRule="auto"/>
              <w:contextualSpacing/>
              <w:rPr>
                <w:lang w:eastAsia="zh-CN"/>
              </w:rPr>
            </w:pPr>
            <w:r>
              <w:rPr>
                <w:b/>
                <w:bCs/>
                <w:i/>
                <w:lang w:eastAsia="zh-CN"/>
              </w:rPr>
              <w:t>Proposal 3:</w:t>
            </w:r>
            <w:r>
              <w:rPr>
                <w:i/>
                <w:lang w:eastAsia="zh-CN"/>
              </w:rPr>
              <w:t xml:space="preserve"> Non-coherent codebook for 3 Tx can be introduced in Rel-19: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kern w:val="2"/>
                      <w:lang w:eastAsia="zh-CN"/>
                      <w14:ligatures w14:val="standardContextual"/>
                    </w:rPr>
                  </m:ctrlPr>
                </m:fPr>
                <m:num>
                  <m:r>
                    <w:rPr>
                      <w:rFonts w:ascii="Cambria Math" w:hAnsi="Cambria Math"/>
                      <w:lang w:eastAsia="zh-CN"/>
                    </w:rPr>
                    <m:t>1</m:t>
                  </m:r>
                </m:num>
                <m:den>
                  <m:rad>
                    <m:radPr>
                      <m:degHide m:val="1"/>
                      <m:ctrlPr>
                        <w:rPr>
                          <w:rFonts w:ascii="Cambria Math" w:hAnsi="Cambria Math"/>
                          <w:i/>
                          <w:kern w:val="2"/>
                          <w:lang w:eastAsia="zh-CN"/>
                          <w14:ligatures w14:val="standardContextual"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3</m:t>
                      </m:r>
                    </m:e>
                  </m:rad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kern w:val="2"/>
                      <w:lang w:eastAsia="zh-CN"/>
                      <w14:ligatures w14:val="standardContextual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kern w:val="2"/>
                          <w:lang w:eastAsia="zh-CN"/>
                          <w14:ligatures w14:val="standardContextual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  <w:lang w:eastAsia="zh-CN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lang w:eastAsia="zh-CN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lang w:eastAsia="zh-CN"/>
                          </w:rPr>
                          <m:t>0</m:t>
                        </m:r>
                      </m:e>
                    </m:mr>
                  </m:m>
                </m:e>
              </m:d>
            </m:oMath>
            <w:r>
              <w:rPr>
                <w:rFonts w:eastAsia="MS Gothic"/>
                <w:i/>
                <w:lang w:eastAsia="zh-CN"/>
              </w:rPr>
              <w:t>，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kern w:val="2"/>
                      <w:lang w:eastAsia="zh-CN"/>
                      <w14:ligatures w14:val="standardContextual"/>
                    </w:rPr>
                  </m:ctrlPr>
                </m:fPr>
                <m:num>
                  <m:r>
                    <w:rPr>
                      <w:rFonts w:ascii="Cambria Math" w:hAnsi="Cambria Math"/>
                      <w:lang w:eastAsia="zh-CN"/>
                    </w:rPr>
                    <m:t>1</m:t>
                  </m:r>
                </m:num>
                <m:den>
                  <m:rad>
                    <m:radPr>
                      <m:degHide m:val="1"/>
                      <m:ctrlPr>
                        <w:rPr>
                          <w:rFonts w:ascii="Cambria Math" w:hAnsi="Cambria Math"/>
                          <w:i/>
                          <w:kern w:val="2"/>
                          <w:lang w:eastAsia="zh-CN"/>
                          <w14:ligatures w14:val="standardContextual"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3</m:t>
                      </m:r>
                    </m:e>
                  </m:rad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kern w:val="2"/>
                      <w:lang w:eastAsia="zh-CN"/>
                      <w14:ligatures w14:val="standardContextual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kern w:val="2"/>
                          <w:lang w:eastAsia="zh-CN"/>
                          <w14:ligatures w14:val="standardContextual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  <w:lang w:eastAsia="zh-CN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lang w:eastAsia="zh-CN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lang w:eastAsia="zh-CN"/>
                          </w:rPr>
                          <m:t>0</m:t>
                        </m:r>
                      </m:e>
                    </m:mr>
                  </m:m>
                </m:e>
              </m:d>
            </m:oMath>
            <w:r>
              <w:rPr>
                <w:rFonts w:eastAsia="MS Gothic"/>
                <w:i/>
                <w:lang w:eastAsia="zh-CN"/>
              </w:rPr>
              <w:t>，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kern w:val="2"/>
                      <w:lang w:eastAsia="zh-CN"/>
                      <w14:ligatures w14:val="standardContextual"/>
                    </w:rPr>
                  </m:ctrlPr>
                </m:fPr>
                <m:num>
                  <m:r>
                    <w:rPr>
                      <w:rFonts w:ascii="Cambria Math" w:hAnsi="Cambria Math"/>
                      <w:lang w:eastAsia="zh-CN"/>
                    </w:rPr>
                    <m:t>1</m:t>
                  </m:r>
                </m:num>
                <m:den>
                  <m:rad>
                    <m:radPr>
                      <m:degHide m:val="1"/>
                      <m:ctrlPr>
                        <w:rPr>
                          <w:rFonts w:ascii="Cambria Math" w:hAnsi="Cambria Math"/>
                          <w:i/>
                          <w:kern w:val="2"/>
                          <w:lang w:eastAsia="zh-CN"/>
                          <w14:ligatures w14:val="standardContextual"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3</m:t>
                      </m:r>
                    </m:e>
                  </m:rad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kern w:val="2"/>
                      <w:lang w:eastAsia="zh-CN"/>
                      <w14:ligatures w14:val="standardContextual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kern w:val="2"/>
                          <w:lang w:eastAsia="zh-CN"/>
                          <w14:ligatures w14:val="standardContextual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  <w:lang w:eastAsia="zh-CN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lang w:eastAsia="zh-CN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lang w:eastAsia="zh-CN"/>
                          </w:rPr>
                          <m:t>1</m:t>
                        </m:r>
                      </m:e>
                    </m:mr>
                  </m:m>
                </m:e>
              </m:d>
            </m:oMath>
            <w:r>
              <w:rPr>
                <w:i/>
                <w:lang w:eastAsia="zh-CN"/>
              </w:rPr>
              <w:t xml:space="preserve">,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kern w:val="2"/>
                      <w:lang w:eastAsia="zh-CN"/>
                      <w14:ligatures w14:val="standardContextual"/>
                    </w:rPr>
                  </m:ctrlPr>
                </m:fPr>
                <m:num>
                  <m:r>
                    <w:rPr>
                      <w:rFonts w:ascii="Cambria Math" w:hAnsi="Cambria Math"/>
                      <w:lang w:eastAsia="zh-CN"/>
                    </w:rPr>
                    <m:t>1</m:t>
                  </m:r>
                </m:num>
                <m:den>
                  <m:rad>
                    <m:radPr>
                      <m:degHide m:val="1"/>
                      <m:ctrlPr>
                        <w:rPr>
                          <w:rFonts w:ascii="Cambria Math" w:hAnsi="Cambria Math"/>
                          <w:i/>
                          <w:kern w:val="2"/>
                          <w:lang w:eastAsia="zh-CN"/>
                          <w14:ligatures w14:val="standardContextual"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3</m:t>
                      </m:r>
                    </m:e>
                  </m:rad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kern w:val="2"/>
                      <w:lang w:eastAsia="zh-CN"/>
                      <w14:ligatures w14:val="standardContextual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kern w:val="2"/>
                          <w:lang w:eastAsia="zh-CN"/>
                          <w14:ligatures w14:val="standardContextual"/>
                        </w:rPr>
                      </m:ctrlPr>
                    </m:mPr>
                    <m:mr>
                      <m:e>
                        <m:m>
                          <m:mPr>
                            <m:mcs>
                              <m:mc>
                                <m:mcPr>
                                  <m:count m:val="1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/>
                                <w:i/>
                                <w:kern w:val="2"/>
                                <w:lang w:eastAsia="zh-CN"/>
                                <w14:ligatures w14:val="standardContextual"/>
                              </w:rPr>
                            </m:ctrlPr>
                          </m:mPr>
                          <m:mr>
                            <m:e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1</m:t>
                              </m:r>
                            </m:e>
                          </m:mr>
                          <m:mr>
                            <m:e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0</m:t>
                              </m:r>
                            </m:e>
                          </m:mr>
                          <m:mr>
                            <m:e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0</m:t>
                              </m:r>
                            </m:e>
                          </m:mr>
                        </m:m>
                      </m:e>
                      <m:e>
                        <m:m>
                          <m:mPr>
                            <m:mcs>
                              <m:mc>
                                <m:mcPr>
                                  <m:count m:val="1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/>
                                <w:i/>
                                <w:kern w:val="2"/>
                                <w:lang w:eastAsia="zh-CN"/>
                                <w14:ligatures w14:val="standardContextual"/>
                              </w:rPr>
                            </m:ctrlPr>
                          </m:mPr>
                          <m:mr>
                            <m:e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0</m:t>
                              </m:r>
                            </m:e>
                          </m:mr>
                          <m:mr>
                            <m:e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1</m:t>
                              </m:r>
                            </m:e>
                          </m:mr>
                          <m:mr>
                            <m:e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0</m:t>
                              </m:r>
                            </m:e>
                          </m:mr>
                        </m:m>
                      </m:e>
                    </m:mr>
                  </m:m>
                </m:e>
              </m:d>
            </m:oMath>
            <w:r>
              <w:rPr>
                <w:rFonts w:eastAsia="MS Gothic"/>
                <w:i/>
                <w:lang w:eastAsia="zh-CN"/>
              </w:rPr>
              <w:t>，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kern w:val="2"/>
                      <w:lang w:eastAsia="zh-CN"/>
                      <w14:ligatures w14:val="standardContextual"/>
                    </w:rPr>
                  </m:ctrlPr>
                </m:fPr>
                <m:num>
                  <m:r>
                    <w:rPr>
                      <w:rFonts w:ascii="Cambria Math" w:hAnsi="Cambria Math"/>
                      <w:lang w:eastAsia="zh-CN"/>
                    </w:rPr>
                    <m:t>1</m:t>
                  </m:r>
                </m:num>
                <m:den>
                  <m:rad>
                    <m:radPr>
                      <m:degHide m:val="1"/>
                      <m:ctrlPr>
                        <w:rPr>
                          <w:rFonts w:ascii="Cambria Math" w:hAnsi="Cambria Math"/>
                          <w:i/>
                          <w:kern w:val="2"/>
                          <w:lang w:eastAsia="zh-CN"/>
                          <w14:ligatures w14:val="standardContextual"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3</m:t>
                      </m:r>
                    </m:e>
                  </m:rad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kern w:val="2"/>
                      <w:lang w:eastAsia="zh-CN"/>
                      <w14:ligatures w14:val="standardContextual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kern w:val="2"/>
                          <w:lang w:eastAsia="zh-CN"/>
                          <w14:ligatures w14:val="standardContextual"/>
                        </w:rPr>
                      </m:ctrlPr>
                    </m:mPr>
                    <m:mr>
                      <m:e>
                        <m:m>
                          <m:mPr>
                            <m:mcs>
                              <m:mc>
                                <m:mcPr>
                                  <m:count m:val="1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/>
                                <w:i/>
                                <w:kern w:val="2"/>
                                <w:lang w:eastAsia="zh-CN"/>
                                <w14:ligatures w14:val="standardContextual"/>
                              </w:rPr>
                            </m:ctrlPr>
                          </m:mPr>
                          <m:mr>
                            <m:e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1</m:t>
                              </m:r>
                            </m:e>
                          </m:mr>
                          <m:mr>
                            <m:e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0</m:t>
                              </m:r>
                            </m:e>
                          </m:mr>
                          <m:mr>
                            <m:e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0</m:t>
                              </m:r>
                            </m:e>
                          </m:mr>
                        </m:m>
                      </m:e>
                      <m:e>
                        <m:m>
                          <m:mPr>
                            <m:mcs>
                              <m:mc>
                                <m:mcPr>
                                  <m:count m:val="1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/>
                                <w:i/>
                                <w:kern w:val="2"/>
                                <w:lang w:eastAsia="zh-CN"/>
                                <w14:ligatures w14:val="standardContextual"/>
                              </w:rPr>
                            </m:ctrlPr>
                          </m:mPr>
                          <m:mr>
                            <m:e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0</m:t>
                              </m:r>
                            </m:e>
                          </m:mr>
                          <m:mr>
                            <m:e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0</m:t>
                              </m:r>
                            </m:e>
                          </m:mr>
                          <m:mr>
                            <m:e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1</m:t>
                              </m:r>
                            </m:e>
                          </m:mr>
                        </m:m>
                      </m:e>
                    </m:mr>
                  </m:m>
                </m:e>
              </m:d>
            </m:oMath>
            <w:r>
              <w:rPr>
                <w:rFonts w:eastAsia="MS Gothic"/>
                <w:i/>
                <w:lang w:eastAsia="zh-CN"/>
              </w:rPr>
              <w:t>，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kern w:val="2"/>
                      <w:lang w:eastAsia="zh-CN"/>
                      <w14:ligatures w14:val="standardContextual"/>
                    </w:rPr>
                  </m:ctrlPr>
                </m:fPr>
                <m:num>
                  <m:r>
                    <w:rPr>
                      <w:rFonts w:ascii="Cambria Math" w:hAnsi="Cambria Math"/>
                      <w:lang w:eastAsia="zh-CN"/>
                    </w:rPr>
                    <m:t>1</m:t>
                  </m:r>
                </m:num>
                <m:den>
                  <m:rad>
                    <m:radPr>
                      <m:degHide m:val="1"/>
                      <m:ctrlPr>
                        <w:rPr>
                          <w:rFonts w:ascii="Cambria Math" w:hAnsi="Cambria Math"/>
                          <w:i/>
                          <w:kern w:val="2"/>
                          <w:lang w:eastAsia="zh-CN"/>
                          <w14:ligatures w14:val="standardContextual"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3</m:t>
                      </m:r>
                    </m:e>
                  </m:rad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kern w:val="2"/>
                      <w:lang w:eastAsia="zh-CN"/>
                      <w14:ligatures w14:val="standardContextual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kern w:val="2"/>
                          <w:lang w:eastAsia="zh-CN"/>
                          <w14:ligatures w14:val="standardContextual"/>
                        </w:rPr>
                      </m:ctrlPr>
                    </m:mPr>
                    <m:mr>
                      <m:e>
                        <m:m>
                          <m:mPr>
                            <m:mcs>
                              <m:mc>
                                <m:mcPr>
                                  <m:count m:val="1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/>
                                <w:i/>
                                <w:kern w:val="2"/>
                                <w:lang w:eastAsia="zh-CN"/>
                                <w14:ligatures w14:val="standardContextual"/>
                              </w:rPr>
                            </m:ctrlPr>
                          </m:mPr>
                          <m:mr>
                            <m:e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0</m:t>
                              </m:r>
                            </m:e>
                          </m:mr>
                          <m:mr>
                            <m:e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1</m:t>
                              </m:r>
                            </m:e>
                          </m:mr>
                          <m:mr>
                            <m:e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0</m:t>
                              </m:r>
                            </m:e>
                          </m:mr>
                        </m:m>
                      </m:e>
                      <m:e>
                        <m:m>
                          <m:mPr>
                            <m:mcs>
                              <m:mc>
                                <m:mcPr>
                                  <m:count m:val="1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/>
                                <w:i/>
                                <w:kern w:val="2"/>
                                <w:lang w:eastAsia="zh-CN"/>
                                <w14:ligatures w14:val="standardContextual"/>
                              </w:rPr>
                            </m:ctrlPr>
                          </m:mPr>
                          <m:mr>
                            <m:e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0</m:t>
                              </m:r>
                            </m:e>
                          </m:mr>
                          <m:mr>
                            <m:e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0</m:t>
                              </m:r>
                            </m:e>
                          </m:mr>
                          <m:mr>
                            <m:e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1</m:t>
                              </m:r>
                            </m:e>
                          </m:mr>
                        </m:m>
                      </m:e>
                    </m:mr>
                  </m:m>
                </m:e>
              </m:d>
            </m:oMath>
            <w:r>
              <w:rPr>
                <w:i/>
                <w:lang w:eastAsia="zh-CN"/>
              </w:rPr>
              <w:t xml:space="preserve">and 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kern w:val="2"/>
                      <w:lang w:eastAsia="zh-CN"/>
                      <w14:ligatures w14:val="standardContextual"/>
                    </w:rPr>
                  </m:ctrlPr>
                </m:fPr>
                <m:num>
                  <m:r>
                    <w:rPr>
                      <w:rFonts w:ascii="Cambria Math" w:hAnsi="Cambria Math"/>
                      <w:lang w:eastAsia="zh-CN"/>
                    </w:rPr>
                    <m:t>1</m:t>
                  </m:r>
                </m:num>
                <m:den>
                  <m:rad>
                    <m:radPr>
                      <m:degHide m:val="1"/>
                      <m:ctrlPr>
                        <w:rPr>
                          <w:rFonts w:ascii="Cambria Math" w:hAnsi="Cambria Math"/>
                          <w:i/>
                          <w:kern w:val="2"/>
                          <w:lang w:eastAsia="zh-CN"/>
                          <w14:ligatures w14:val="standardContextual"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3</m:t>
                      </m:r>
                    </m:e>
                  </m:rad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kern w:val="2"/>
                      <w:lang w:eastAsia="zh-CN"/>
                      <w14:ligatures w14:val="standardContextual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3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kern w:val="2"/>
                          <w:lang w:eastAsia="zh-CN"/>
                          <w14:ligatures w14:val="standardContextual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  <w:lang w:eastAsia="zh-CN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hAnsi="Cambria Math"/>
                            <w:lang w:eastAsia="zh-CN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lang w:eastAsia="zh-CN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lang w:eastAsia="zh-CN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lang w:eastAsia="zh-CN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hAnsi="Cambria Math"/>
                            <w:lang w:eastAsia="zh-CN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lang w:eastAsia="zh-CN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lang w:eastAsia="zh-CN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lang w:eastAsia="zh-CN"/>
                          </w:rPr>
                          <m:t>1</m:t>
                        </m:r>
                      </m:e>
                    </m:mr>
                  </m:m>
                </m:e>
              </m:d>
            </m:oMath>
            <w:r>
              <w:rPr>
                <w:i/>
                <w:lang w:eastAsia="zh-CN"/>
              </w:rPr>
              <w:t>.</w:t>
            </w:r>
          </w:p>
          <w:p w14:paraId="41D047F0" w14:textId="77777777" w:rsidR="00BA6F77" w:rsidRDefault="00A64123" w:rsidP="008F1F43">
            <w:pPr>
              <w:spacing w:before="0" w:after="0" w:line="240" w:lineRule="auto"/>
              <w:contextualSpacing/>
              <w:rPr>
                <w:i/>
                <w:lang w:eastAsia="zh-CN"/>
              </w:rPr>
            </w:pPr>
            <w:r>
              <w:rPr>
                <w:b/>
                <w:bCs/>
                <w:i/>
                <w:lang w:eastAsia="zh-CN"/>
              </w:rPr>
              <w:t>Proposal 4:</w:t>
            </w:r>
            <w:r>
              <w:rPr>
                <w:i/>
                <w:lang w:eastAsia="zh-CN"/>
              </w:rPr>
              <w:t xml:space="preserve"> Support 3-antenna-port codebook-based transmissions for both dynamic and CG scheduled PUSCH.</w:t>
            </w:r>
          </w:p>
          <w:p w14:paraId="6E648DF0" w14:textId="77777777" w:rsidR="00BA6F77" w:rsidRDefault="00A64123" w:rsidP="008F1F43">
            <w:pPr>
              <w:spacing w:before="0" w:after="0" w:line="240" w:lineRule="auto"/>
              <w:contextualSpacing/>
              <w:rPr>
                <w:i/>
                <w:lang w:eastAsia="zh-CN"/>
              </w:rPr>
            </w:pPr>
            <w:r>
              <w:rPr>
                <w:b/>
                <w:bCs/>
                <w:i/>
                <w:lang w:eastAsia="zh-CN"/>
              </w:rPr>
              <w:t>Proposal 5:</w:t>
            </w:r>
            <w:r>
              <w:rPr>
                <w:i/>
                <w:lang w:eastAsia="zh-CN"/>
              </w:rPr>
              <w:t xml:space="preserve"> 3-Tx codebook-based M-TRP transmission should also be further studied in Rel-19.</w:t>
            </w:r>
          </w:p>
          <w:p w14:paraId="22A62288" w14:textId="77777777" w:rsidR="00BA6F77" w:rsidRDefault="00A64123" w:rsidP="008F1F43">
            <w:pPr>
              <w:spacing w:before="0" w:after="0" w:line="240" w:lineRule="auto"/>
              <w:contextualSpacing/>
              <w:rPr>
                <w:lang w:eastAsia="zh-CN"/>
              </w:rPr>
            </w:pPr>
            <w:r>
              <w:rPr>
                <w:b/>
                <w:bCs/>
                <w:i/>
                <w:lang w:eastAsia="zh-CN"/>
              </w:rPr>
              <w:t>Proposal 6:</w:t>
            </w:r>
            <w:r>
              <w:rPr>
                <w:i/>
                <w:lang w:eastAsia="zh-CN"/>
              </w:rPr>
              <w:t xml:space="preserve"> Antenna switching for T3R4/T3R6/T3R8 should be further studied in Rel-19.</w:t>
            </w:r>
          </w:p>
          <w:p w14:paraId="5A877613" w14:textId="77777777" w:rsidR="00BA6F77" w:rsidRDefault="00A64123" w:rsidP="008F1F43">
            <w:pPr>
              <w:spacing w:before="0" w:after="0" w:line="240" w:lineRule="auto"/>
              <w:contextualSpacing/>
              <w:rPr>
                <w:i/>
                <w:lang w:eastAsia="zh-CN"/>
              </w:rPr>
            </w:pPr>
            <w:r>
              <w:rPr>
                <w:b/>
                <w:bCs/>
                <w:i/>
                <w:lang w:eastAsia="zh-CN"/>
              </w:rPr>
              <w:t>Proposal 7:</w:t>
            </w:r>
            <w:r>
              <w:rPr>
                <w:i/>
                <w:lang w:eastAsia="zh-CN"/>
              </w:rPr>
              <w:t xml:space="preserve"> Power scaling for PUSCH can be further studied in Rel-19.</w:t>
            </w:r>
          </w:p>
          <w:p w14:paraId="19C9995C" w14:textId="77777777" w:rsidR="00BA6F77" w:rsidRDefault="00BA6F77" w:rsidP="008F1F43">
            <w:pPr>
              <w:spacing w:before="0" w:after="0" w:line="240" w:lineRule="auto"/>
              <w:contextualSpacing/>
              <w:rPr>
                <w:rFonts w:eastAsia="Times New Roman"/>
              </w:rPr>
            </w:pPr>
          </w:p>
        </w:tc>
      </w:tr>
      <w:tr w:rsidR="00BA6F77" w14:paraId="2F1DEBE6" w14:textId="77777777">
        <w:trPr>
          <w:trHeight w:val="400"/>
        </w:trPr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7097B" w14:textId="77777777" w:rsidR="00BA6F77" w:rsidRDefault="00A64123" w:rsidP="008F1F43">
            <w:pPr>
              <w:spacing w:before="0" w:after="0" w:line="240" w:lineRule="auto"/>
              <w:contextualSpacing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Huawei, </w:t>
            </w:r>
            <w:proofErr w:type="spellStart"/>
            <w:r>
              <w:rPr>
                <w:rFonts w:eastAsia="Times New Roman"/>
              </w:rPr>
              <w:t>HiSilicon</w:t>
            </w:r>
            <w:proofErr w:type="spellEnd"/>
          </w:p>
        </w:tc>
        <w:tc>
          <w:tcPr>
            <w:tcW w:w="8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386A2" w14:textId="77777777" w:rsidR="00BA6F77" w:rsidRDefault="00A64123" w:rsidP="008F1F43">
            <w:pPr>
              <w:spacing w:before="0" w:after="0" w:line="240" w:lineRule="auto"/>
              <w:contextualSpacing/>
              <w:rPr>
                <w:rFonts w:eastAsiaTheme="minorHAnsi"/>
                <w:i/>
                <w:kern w:val="2"/>
                <w14:ligatures w14:val="standardContextual"/>
              </w:rPr>
            </w:pPr>
            <w:r>
              <w:rPr>
                <w:b/>
                <w:bCs/>
                <w:i/>
                <w:lang w:eastAsia="zh-CN"/>
              </w:rPr>
              <w:t>Proposal 1:</w:t>
            </w:r>
            <w:r>
              <w:rPr>
                <w:i/>
                <w:lang w:eastAsia="zh-CN"/>
              </w:rPr>
              <w:t xml:space="preserve"> Support </w:t>
            </w:r>
            <w:r>
              <w:rPr>
                <w:i/>
              </w:rPr>
              <w:t xml:space="preserve">the following non-coherent 3-antenna-port UL codebooks </w:t>
            </w:r>
            <w:r>
              <w:rPr>
                <w:i/>
                <w:lang w:eastAsia="zh-CN"/>
              </w:rPr>
              <w:t>in</w:t>
            </w:r>
            <w:r>
              <w:rPr>
                <w:i/>
              </w:rPr>
              <w:t xml:space="preserve"> </w:t>
            </w:r>
            <w:r>
              <w:rPr>
                <w:i/>
                <w:lang w:eastAsia="zh-CN"/>
              </w:rPr>
              <w:t>Rel</w:t>
            </w:r>
            <w:r>
              <w:rPr>
                <w:i/>
              </w:rPr>
              <w:t>.19:</w:t>
            </w:r>
          </w:p>
          <w:p w14:paraId="0820AB41" w14:textId="77777777" w:rsidR="00BA6F77" w:rsidRDefault="00A64123" w:rsidP="008F1F43">
            <w:pPr>
              <w:spacing w:before="0" w:after="0" w:line="240" w:lineRule="auto"/>
              <w:contextualSpacing/>
              <w:rPr>
                <w:i/>
              </w:rPr>
            </w:pPr>
            <w:r>
              <w:rPr>
                <w:i/>
              </w:rPr>
              <w:t>1 layer:</w:t>
            </w:r>
            <w:r>
              <w:rPr>
                <w:i/>
              </w:rPr>
              <w:tab/>
            </w:r>
            <m:oMath>
              <m:f>
                <m:fPr>
                  <m:ctrlPr>
                    <w:rPr>
                      <w:rFonts w:ascii="Cambria Math" w:hAnsi="Cambria Math"/>
                      <w:kern w:val="2"/>
                      <w:lang w:eastAsia="zh-CN"/>
                      <w14:ligatures w14:val="standardContextual"/>
                    </w:rPr>
                  </m:ctrlPr>
                </m:fPr>
                <m:num>
                  <m:r>
                    <w:rPr>
                      <w:rFonts w:ascii="Cambria Math" w:hAnsi="Cambria Math"/>
                      <w:lang w:eastAsia="zh-CN"/>
                    </w:rPr>
                    <m:t>1</m:t>
                  </m:r>
                </m:num>
                <m:den>
                  <m:rad>
                    <m:radPr>
                      <m:degHide m:val="1"/>
                      <m:ctrlPr>
                        <w:rPr>
                          <w:rFonts w:ascii="Cambria Math" w:hAnsi="Cambria Math"/>
                          <w:i/>
                          <w:kern w:val="2"/>
                          <w:lang w:eastAsia="zh-CN"/>
                          <w14:ligatures w14:val="standardContextual"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3</m:t>
                      </m:r>
                    </m:e>
                  </m:rad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kern w:val="2"/>
                      <w14:ligatures w14:val="standardContextual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kern w:val="2"/>
                          <w14:ligatures w14:val="standardContextual"/>
                        </w:rPr>
                      </m:ctrlPr>
                    </m:mPr>
                    <m:m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1</m:t>
                        </m:r>
                      </m:e>
                    </m:mr>
                    <m:m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  <m:m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</m:m>
                </m:e>
              </m:d>
            </m:oMath>
            <w:r>
              <w:t>,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kern w:val="2"/>
                      <w:lang w:eastAsia="zh-CN"/>
                      <w14:ligatures w14:val="standardContextual"/>
                    </w:rPr>
                  </m:ctrlPr>
                </m:fPr>
                <m:num>
                  <m:r>
                    <w:rPr>
                      <w:rFonts w:ascii="Cambria Math" w:hAnsi="Cambria Math"/>
                      <w:lang w:eastAsia="zh-CN"/>
                    </w:rPr>
                    <m:t>1</m:t>
                  </m:r>
                </m:num>
                <m:den>
                  <m:rad>
                    <m:radPr>
                      <m:degHide m:val="1"/>
                      <m:ctrlPr>
                        <w:rPr>
                          <w:rFonts w:ascii="Cambria Math" w:hAnsi="Cambria Math"/>
                          <w:i/>
                          <w:kern w:val="2"/>
                          <w:lang w:eastAsia="zh-CN"/>
                          <w14:ligatures w14:val="standardContextual"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3</m:t>
                      </m:r>
                    </m:e>
                  </m:rad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kern w:val="2"/>
                      <w14:ligatures w14:val="standardContextual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kern w:val="2"/>
                          <w14:ligatures w14:val="standardContextual"/>
                        </w:rPr>
                      </m:ctrlPr>
                    </m:mPr>
                    <m:m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  <m:m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1</m:t>
                        </m:r>
                      </m:e>
                    </m:mr>
                    <m:m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</m:m>
                </m:e>
              </m:d>
            </m:oMath>
            <w:r>
              <w:t>,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kern w:val="2"/>
                      <w:lang w:eastAsia="zh-CN"/>
                      <w14:ligatures w14:val="standardContextual"/>
                    </w:rPr>
                  </m:ctrlPr>
                </m:fPr>
                <m:num>
                  <m:r>
                    <w:rPr>
                      <w:rFonts w:ascii="Cambria Math" w:hAnsi="Cambria Math"/>
                      <w:lang w:eastAsia="zh-CN"/>
                    </w:rPr>
                    <m:t>1</m:t>
                  </m:r>
                </m:num>
                <m:den>
                  <m:rad>
                    <m:radPr>
                      <m:degHide m:val="1"/>
                      <m:ctrlPr>
                        <w:rPr>
                          <w:rFonts w:ascii="Cambria Math" w:hAnsi="Cambria Math"/>
                          <w:i/>
                          <w:kern w:val="2"/>
                          <w:lang w:eastAsia="zh-CN"/>
                          <w14:ligatures w14:val="standardContextual"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3</m:t>
                      </m:r>
                    </m:e>
                  </m:rad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kern w:val="2"/>
                      <w14:ligatures w14:val="standardContextual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kern w:val="2"/>
                          <w14:ligatures w14:val="standardContextual"/>
                        </w:rPr>
                      </m:ctrlPr>
                    </m:mPr>
                    <m:m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  <m:m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  <m:m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1</m:t>
                        </m:r>
                      </m:e>
                    </m:mr>
                  </m:m>
                </m:e>
              </m:d>
            </m:oMath>
          </w:p>
          <w:p w14:paraId="68568B25" w14:textId="77777777" w:rsidR="00BA6F77" w:rsidRDefault="00A64123" w:rsidP="008F1F43">
            <w:pPr>
              <w:spacing w:before="0" w:after="0" w:line="240" w:lineRule="auto"/>
              <w:contextualSpacing/>
              <w:rPr>
                <w:i/>
              </w:rPr>
            </w:pPr>
            <w:r>
              <w:rPr>
                <w:i/>
              </w:rPr>
              <w:t>2 layers:</w:t>
            </w:r>
            <w:r>
              <w:rPr>
                <w:i/>
              </w:rPr>
              <w:tab/>
            </w:r>
            <m:oMath>
              <m:f>
                <m:fPr>
                  <m:ctrlPr>
                    <w:rPr>
                      <w:rFonts w:ascii="Cambria Math" w:hAnsi="Cambria Math"/>
                      <w:kern w:val="2"/>
                      <w:lang w:eastAsia="zh-CN"/>
                      <w14:ligatures w14:val="standardContextual"/>
                    </w:rPr>
                  </m:ctrlPr>
                </m:fPr>
                <m:num>
                  <m:r>
                    <w:rPr>
                      <w:rFonts w:ascii="Cambria Math" w:hAnsi="Cambria Math"/>
                      <w:lang w:eastAsia="zh-CN"/>
                    </w:rPr>
                    <m:t>1</m:t>
                  </m:r>
                </m:num>
                <m:den>
                  <m:rad>
                    <m:radPr>
                      <m:degHide m:val="1"/>
                      <m:ctrlPr>
                        <w:rPr>
                          <w:rFonts w:ascii="Cambria Math" w:hAnsi="Cambria Math"/>
                          <w:i/>
                          <w:kern w:val="2"/>
                          <w:lang w:eastAsia="zh-CN"/>
                          <w14:ligatures w14:val="standardContextual"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3</m:t>
                      </m:r>
                    </m:e>
                  </m:rad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kern w:val="2"/>
                      <w14:ligatures w14:val="standardContextual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kern w:val="2"/>
                          <w14:ligatures w14:val="standardContextual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</m:m>
                </m:e>
              </m:d>
            </m:oMath>
            <w:r>
              <w:rPr>
                <w:i/>
              </w:rPr>
              <w:t>,</w:t>
            </w:r>
            <m:oMath>
              <m:r>
                <w:rPr>
                  <w:rFonts w:ascii="Cambria Math" w:hAnsi="Cambria Math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kern w:val="2"/>
                      <w:lang w:eastAsia="zh-CN"/>
                      <w14:ligatures w14:val="standardContextual"/>
                    </w:rPr>
                  </m:ctrlPr>
                </m:fPr>
                <m:num>
                  <m:r>
                    <w:rPr>
                      <w:rFonts w:ascii="Cambria Math" w:hAnsi="Cambria Math"/>
                      <w:lang w:eastAsia="zh-CN"/>
                    </w:rPr>
                    <m:t>1</m:t>
                  </m:r>
                </m:num>
                <m:den>
                  <m:rad>
                    <m:radPr>
                      <m:degHide m:val="1"/>
                      <m:ctrlPr>
                        <w:rPr>
                          <w:rFonts w:ascii="Cambria Math" w:hAnsi="Cambria Math"/>
                          <w:i/>
                          <w:kern w:val="2"/>
                          <w:lang w:eastAsia="zh-CN"/>
                          <w14:ligatures w14:val="standardContextual"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3</m:t>
                      </m:r>
                    </m:e>
                  </m:rad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kern w:val="2"/>
                      <w14:ligatures w14:val="standardContextual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kern w:val="2"/>
                          <w14:ligatures w14:val="standardContextual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e>
                    </m:mr>
                  </m:m>
                </m:e>
              </m:d>
            </m:oMath>
            <w:r>
              <w:rPr>
                <w:i/>
              </w:rPr>
              <w:t>,</w:t>
            </w:r>
            <m:oMath>
              <m:r>
                <w:rPr>
                  <w:rFonts w:ascii="Cambria Math" w:hAnsi="Cambria Math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kern w:val="2"/>
                      <w:lang w:eastAsia="zh-CN"/>
                      <w14:ligatures w14:val="standardContextual"/>
                    </w:rPr>
                  </m:ctrlPr>
                </m:fPr>
                <m:num>
                  <m:r>
                    <w:rPr>
                      <w:rFonts w:ascii="Cambria Math" w:hAnsi="Cambria Math"/>
                      <w:lang w:eastAsia="zh-CN"/>
                    </w:rPr>
                    <m:t>1</m:t>
                  </m:r>
                </m:num>
                <m:den>
                  <m:rad>
                    <m:radPr>
                      <m:degHide m:val="1"/>
                      <m:ctrlPr>
                        <w:rPr>
                          <w:rFonts w:ascii="Cambria Math" w:hAnsi="Cambria Math"/>
                          <w:i/>
                          <w:kern w:val="2"/>
                          <w:lang w:eastAsia="zh-CN"/>
                          <w14:ligatures w14:val="standardContextual"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3</m:t>
                      </m:r>
                    </m:e>
                  </m:rad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kern w:val="2"/>
                      <w14:ligatures w14:val="standardContextual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kern w:val="2"/>
                          <w14:ligatures w14:val="standardContextual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e>
                    </m:mr>
                  </m:m>
                </m:e>
              </m:d>
            </m:oMath>
          </w:p>
          <w:p w14:paraId="5B24EA38" w14:textId="77777777" w:rsidR="00BA6F77" w:rsidRDefault="00A64123" w:rsidP="008F1F43">
            <w:pPr>
              <w:spacing w:before="0" w:after="0" w:line="240" w:lineRule="auto"/>
              <w:contextualSpacing/>
              <w:rPr>
                <w:i/>
              </w:rPr>
            </w:pPr>
            <w:r>
              <w:rPr>
                <w:i/>
              </w:rPr>
              <w:t>3 layers:</w:t>
            </w:r>
            <w:r>
              <w:rPr>
                <w:i/>
              </w:rPr>
              <w:tab/>
            </w:r>
            <m:oMath>
              <m:f>
                <m:fPr>
                  <m:ctrlPr>
                    <w:rPr>
                      <w:rFonts w:ascii="Cambria Math" w:hAnsi="Cambria Math"/>
                      <w:kern w:val="2"/>
                      <w:lang w:eastAsia="zh-CN"/>
                      <w14:ligatures w14:val="standardContextual"/>
                    </w:rPr>
                  </m:ctrlPr>
                </m:fPr>
                <m:num>
                  <m:r>
                    <w:rPr>
                      <w:rFonts w:ascii="Cambria Math" w:hAnsi="Cambria Math"/>
                      <w:lang w:eastAsia="zh-CN"/>
                    </w:rPr>
                    <m:t>1</m:t>
                  </m:r>
                </m:num>
                <m:den>
                  <m:rad>
                    <m:radPr>
                      <m:degHide m:val="1"/>
                      <m:ctrlPr>
                        <w:rPr>
                          <w:rFonts w:ascii="Cambria Math" w:hAnsi="Cambria Math"/>
                          <w:i/>
                          <w:kern w:val="2"/>
                          <w:lang w:eastAsia="zh-CN"/>
                          <w14:ligatures w14:val="standardContextual"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3</m:t>
                      </m:r>
                    </m:e>
                  </m:rad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kern w:val="2"/>
                      <w14:ligatures w14:val="standardContextual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3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kern w:val="2"/>
                          <w14:ligatures w14:val="standardContextual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e>
                    </m:mr>
                  </m:m>
                </m:e>
              </m:d>
            </m:oMath>
          </w:p>
          <w:p w14:paraId="323A3D90" w14:textId="77777777" w:rsidR="00BA6F77" w:rsidRDefault="00A64123" w:rsidP="008F1F43">
            <w:pPr>
              <w:spacing w:before="0" w:after="0" w:line="240" w:lineRule="auto"/>
              <w:contextualSpacing/>
              <w:rPr>
                <w:i/>
                <w:lang w:eastAsia="zh-CN"/>
              </w:rPr>
            </w:pPr>
            <w:r>
              <w:rPr>
                <w:b/>
                <w:bCs/>
                <w:i/>
                <w:lang w:eastAsia="zh-CN"/>
              </w:rPr>
              <w:t>Proposal 2:</w:t>
            </w:r>
            <w:r>
              <w:rPr>
                <w:i/>
                <w:lang w:eastAsia="zh-CN"/>
              </w:rPr>
              <w:t xml:space="preserve"> To facilitate codebook-based 3Tx UL transmission, support to specify 3-port SRS by:</w:t>
            </w:r>
          </w:p>
          <w:p w14:paraId="7F588145" w14:textId="77777777" w:rsidR="00BA6F77" w:rsidRDefault="00A64123" w:rsidP="008F1F43">
            <w:pPr>
              <w:pStyle w:val="BodyText"/>
              <w:numPr>
                <w:ilvl w:val="0"/>
                <w:numId w:val="20"/>
              </w:numPr>
              <w:overflowPunct/>
              <w:autoSpaceDE/>
              <w:autoSpaceDN/>
              <w:adjustRightInd/>
              <w:spacing w:before="0" w:after="0" w:line="240" w:lineRule="auto"/>
              <w:contextualSpacing/>
              <w:textAlignment w:val="auto"/>
              <w:rPr>
                <w:rFonts w:ascii="Times New Roman" w:eastAsia="Times New Roman" w:hAnsi="Times New Roman"/>
                <w:i/>
                <w:color w:val="000000"/>
                <w:szCs w:val="20"/>
                <w:lang w:val="en-GB" w:eastAsia="ko-KR"/>
              </w:rPr>
            </w:pPr>
            <w:r>
              <w:rPr>
                <w:rFonts w:ascii="Times New Roman" w:eastAsia="Times New Roman" w:hAnsi="Times New Roman"/>
                <w:i/>
                <w:color w:val="000000"/>
                <w:szCs w:val="20"/>
                <w:lang w:val="en-GB" w:eastAsia="ko-KR"/>
              </w:rPr>
              <w:t xml:space="preserve">Option 1: Introducing 3-port SRS </w:t>
            </w:r>
            <w:proofErr w:type="gramStart"/>
            <w:r>
              <w:rPr>
                <w:rFonts w:ascii="Times New Roman" w:eastAsia="Times New Roman" w:hAnsi="Times New Roman"/>
                <w:i/>
                <w:color w:val="000000"/>
                <w:szCs w:val="20"/>
                <w:lang w:val="en-GB" w:eastAsia="ko-KR"/>
              </w:rPr>
              <w:t>resource</w:t>
            </w:r>
            <w:proofErr w:type="gramEnd"/>
          </w:p>
          <w:p w14:paraId="01642A9B" w14:textId="77777777" w:rsidR="00BA6F77" w:rsidRDefault="00A64123" w:rsidP="008F1F43">
            <w:pPr>
              <w:pStyle w:val="BodyText"/>
              <w:numPr>
                <w:ilvl w:val="0"/>
                <w:numId w:val="20"/>
              </w:numPr>
              <w:overflowPunct/>
              <w:autoSpaceDE/>
              <w:autoSpaceDN/>
              <w:adjustRightInd/>
              <w:spacing w:before="0" w:after="0" w:line="240" w:lineRule="auto"/>
              <w:contextualSpacing/>
              <w:textAlignment w:val="auto"/>
              <w:rPr>
                <w:rFonts w:ascii="Times New Roman" w:eastAsia="Times New Roman" w:hAnsi="Times New Roman"/>
                <w:i/>
                <w:color w:val="000000"/>
                <w:szCs w:val="20"/>
                <w:lang w:val="en-GB" w:eastAsia="ko-KR"/>
              </w:rPr>
            </w:pPr>
            <w:r>
              <w:rPr>
                <w:rFonts w:ascii="Times New Roman" w:eastAsia="Times New Roman" w:hAnsi="Times New Roman"/>
                <w:i/>
                <w:color w:val="000000"/>
                <w:szCs w:val="20"/>
                <w:lang w:val="en-GB" w:eastAsia="ko-KR"/>
              </w:rPr>
              <w:t xml:space="preserve">Option 2: Combining multiple legacy SRS </w:t>
            </w:r>
            <w:proofErr w:type="gramStart"/>
            <w:r>
              <w:rPr>
                <w:rFonts w:ascii="Times New Roman" w:eastAsia="Times New Roman" w:hAnsi="Times New Roman"/>
                <w:i/>
                <w:color w:val="000000"/>
                <w:szCs w:val="20"/>
                <w:lang w:val="en-GB" w:eastAsia="ko-KR"/>
              </w:rPr>
              <w:t>resources</w:t>
            </w:r>
            <w:proofErr w:type="gramEnd"/>
          </w:p>
          <w:p w14:paraId="7AC33D91" w14:textId="77777777" w:rsidR="00BA6F77" w:rsidRDefault="00BA6F77" w:rsidP="008F1F43">
            <w:pPr>
              <w:spacing w:before="0" w:after="0" w:line="240" w:lineRule="auto"/>
              <w:contextualSpacing/>
              <w:rPr>
                <w:rFonts w:eastAsia="Times New Roman"/>
              </w:rPr>
            </w:pPr>
          </w:p>
        </w:tc>
      </w:tr>
      <w:tr w:rsidR="00BA6F77" w14:paraId="2669ADC4" w14:textId="77777777">
        <w:trPr>
          <w:trHeight w:val="400"/>
        </w:trPr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F9E1D" w14:textId="77777777" w:rsidR="00BA6F77" w:rsidRDefault="00A64123" w:rsidP="008F1F43">
            <w:pPr>
              <w:spacing w:before="0" w:after="0" w:line="240" w:lineRule="auto"/>
              <w:contextualSpacing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InterDigital</w:t>
            </w:r>
            <w:proofErr w:type="spellEnd"/>
            <w:r>
              <w:rPr>
                <w:rFonts w:eastAsia="Times New Roman"/>
              </w:rPr>
              <w:t>, Inc.</w:t>
            </w:r>
          </w:p>
        </w:tc>
        <w:tc>
          <w:tcPr>
            <w:tcW w:w="8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183EB" w14:textId="77777777" w:rsidR="00BA6F77" w:rsidRDefault="00A64123" w:rsidP="008F1F43">
            <w:pPr>
              <w:pStyle w:val="BodyText"/>
              <w:spacing w:before="0" w:after="0" w:line="240" w:lineRule="auto"/>
              <w:contextualSpacing/>
              <w:rPr>
                <w:rFonts w:ascii="Times New Roman" w:eastAsiaTheme="minorHAnsi" w:hAnsi="Times New Roman"/>
                <w:i/>
                <w:kern w:val="2"/>
                <w:szCs w:val="20"/>
                <w14:ligatures w14:val="standardContextual"/>
              </w:rPr>
            </w:pPr>
            <w:r>
              <w:rPr>
                <w:rFonts w:ascii="Times New Roman" w:hAnsi="Times New Roman"/>
                <w:b/>
                <w:bCs/>
                <w:i/>
                <w:szCs w:val="20"/>
              </w:rPr>
              <w:t>Proposal 1:</w:t>
            </w:r>
            <w:r>
              <w:rPr>
                <w:rFonts w:ascii="Times New Roman" w:hAnsi="Times New Roman"/>
                <w:i/>
                <w:szCs w:val="20"/>
              </w:rPr>
              <w:t xml:space="preserve"> 3TX sounding procedure is based on the 4-port SRS resources with the mapping of 3TX to the 4 ports. </w:t>
            </w:r>
          </w:p>
          <w:p w14:paraId="317EAFDB" w14:textId="77777777" w:rsidR="00BA6F77" w:rsidRDefault="00A64123" w:rsidP="008F1F43">
            <w:pPr>
              <w:pStyle w:val="BodyText"/>
              <w:spacing w:before="0" w:after="0" w:line="240" w:lineRule="auto"/>
              <w:contextualSpacing/>
              <w:rPr>
                <w:rFonts w:ascii="Times New Roman" w:eastAsiaTheme="minorHAnsi" w:hAnsi="Times New Roman"/>
                <w:i/>
                <w:szCs w:val="20"/>
              </w:rPr>
            </w:pPr>
            <w:r>
              <w:rPr>
                <w:rFonts w:ascii="Times New Roman" w:hAnsi="Times New Roman"/>
                <w:b/>
                <w:bCs/>
                <w:i/>
                <w:szCs w:val="20"/>
              </w:rPr>
              <w:t>Proposal 2:</w:t>
            </w:r>
            <w:r>
              <w:rPr>
                <w:rFonts w:ascii="Times New Roman" w:hAnsi="Times New Roman"/>
                <w:i/>
                <w:szCs w:val="20"/>
              </w:rPr>
              <w:t xml:space="preserve"> An SRS resource set for 3TX is configured with </w:t>
            </w:r>
            <m:oMath>
              <m:sSub>
                <m:sSubPr>
                  <m:ctrlPr>
                    <w:rPr>
                      <w:rFonts w:ascii="Cambria Math" w:hAnsi="Cambria Math"/>
                      <w:kern w:val="2"/>
                      <w:szCs w:val="20"/>
                      <w:lang w:eastAsia="zh-CN"/>
                      <w14:ligatures w14:val="standardContextual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0"/>
                      <w:lang w:eastAsia="zh-CN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Cs w:val="20"/>
                      <w:lang w:eastAsia="zh-CN"/>
                    </w:rPr>
                    <m:t>SRS</m:t>
                  </m:r>
                </m:sub>
              </m:sSub>
            </m:oMath>
            <w:r>
              <w:rPr>
                <w:rFonts w:ascii="Times New Roman" w:hAnsi="Times New Roman"/>
                <w:i/>
                <w:szCs w:val="20"/>
                <w:lang w:eastAsia="zh-CN"/>
              </w:rPr>
              <w:t xml:space="preserve"> </w:t>
            </w:r>
            <w:r>
              <w:rPr>
                <w:rFonts w:ascii="Times New Roman" w:hAnsi="Times New Roman"/>
                <w:i/>
                <w:szCs w:val="20"/>
              </w:rPr>
              <w:t xml:space="preserve">4-port SRS resources, where </w:t>
            </w:r>
            <m:oMath>
              <m:sSub>
                <m:sSubPr>
                  <m:ctrlPr>
                    <w:rPr>
                      <w:rFonts w:ascii="Cambria Math" w:hAnsi="Cambria Math"/>
                      <w:kern w:val="2"/>
                      <w:szCs w:val="20"/>
                      <w:lang w:eastAsia="zh-CN"/>
                      <w14:ligatures w14:val="standardContextual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0"/>
                      <w:lang w:eastAsia="zh-CN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Cs w:val="20"/>
                      <w:lang w:eastAsia="zh-CN"/>
                    </w:rPr>
                    <m:t>SRS</m:t>
                  </m:r>
                </m:sub>
              </m:sSub>
              <m:r>
                <w:rPr>
                  <w:rFonts w:ascii="Cambria Math" w:eastAsia="Cambria Math" w:hAnsi="Cambria Math"/>
                  <w:szCs w:val="20"/>
                  <w:lang w:eastAsia="zh-CN"/>
                </w:rPr>
                <m:t xml:space="preserve">=1 or </m:t>
              </m:r>
              <m:sSub>
                <m:sSubPr>
                  <m:ctrlPr>
                    <w:rPr>
                      <w:rFonts w:ascii="Cambria Math" w:hAnsi="Cambria Math"/>
                      <w:kern w:val="2"/>
                      <w:szCs w:val="20"/>
                      <w:lang w:eastAsia="zh-CN"/>
                      <w14:ligatures w14:val="standardContextual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0"/>
                      <w:lang w:eastAsia="zh-CN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Cs w:val="20"/>
                      <w:lang w:eastAsia="zh-CN"/>
                    </w:rPr>
                    <m:t>SRS</m:t>
                  </m:r>
                </m:sub>
              </m:sSub>
              <m:r>
                <w:rPr>
                  <w:rFonts w:ascii="Cambria Math" w:eastAsia="Cambria Math" w:hAnsi="Cambria Math"/>
                  <w:szCs w:val="20"/>
                  <w:lang w:eastAsia="zh-CN"/>
                </w:rPr>
                <m:t>=2</m:t>
              </m:r>
            </m:oMath>
            <w:r>
              <w:rPr>
                <w:rFonts w:ascii="Times New Roman" w:hAnsi="Times New Roman"/>
                <w:i/>
                <w:szCs w:val="20"/>
              </w:rPr>
              <w:t xml:space="preserve">. </w:t>
            </w:r>
          </w:p>
          <w:p w14:paraId="642D2419" w14:textId="77777777" w:rsidR="00BA6F77" w:rsidRDefault="00A64123" w:rsidP="008F1F43">
            <w:pPr>
              <w:pStyle w:val="BodyText"/>
              <w:spacing w:before="0" w:after="0" w:line="240" w:lineRule="auto"/>
              <w:contextualSpacing/>
              <w:rPr>
                <w:rFonts w:ascii="Times New Roman" w:hAnsi="Times New Roman"/>
                <w:i/>
                <w:szCs w:val="20"/>
              </w:rPr>
            </w:pPr>
            <w:r>
              <w:rPr>
                <w:rFonts w:ascii="Times New Roman" w:hAnsi="Times New Roman"/>
                <w:b/>
                <w:bCs/>
                <w:i/>
                <w:szCs w:val="20"/>
              </w:rPr>
              <w:t>Proposal 3:</w:t>
            </w:r>
            <w:r>
              <w:rPr>
                <w:rFonts w:ascii="Times New Roman" w:hAnsi="Times New Roman"/>
                <w:i/>
                <w:szCs w:val="20"/>
              </w:rPr>
              <w:t xml:space="preserve"> Study the UE </w:t>
            </w:r>
            <w:proofErr w:type="spellStart"/>
            <w:r>
              <w:rPr>
                <w:rFonts w:ascii="Times New Roman" w:hAnsi="Times New Roman"/>
                <w:i/>
                <w:szCs w:val="20"/>
              </w:rPr>
              <w:t>behaviour</w:t>
            </w:r>
            <w:proofErr w:type="spellEnd"/>
            <w:r>
              <w:rPr>
                <w:rFonts w:ascii="Times New Roman" w:hAnsi="Times New Roman"/>
                <w:i/>
                <w:szCs w:val="20"/>
              </w:rPr>
              <w:t xml:space="preserve"> for power control with 3TX. </w:t>
            </w:r>
          </w:p>
          <w:p w14:paraId="32CEAE1F" w14:textId="77777777" w:rsidR="00BA6F77" w:rsidRDefault="00A64123" w:rsidP="008F1F43">
            <w:pPr>
              <w:spacing w:before="0" w:after="0" w:line="240" w:lineRule="auto"/>
              <w:contextualSpacing/>
              <w:rPr>
                <w:i/>
              </w:rPr>
            </w:pPr>
            <w:r>
              <w:rPr>
                <w:b/>
                <w:bCs/>
                <w:i/>
              </w:rPr>
              <w:t>Proposal 4:</w:t>
            </w:r>
            <w:r>
              <w:rPr>
                <w:i/>
              </w:rPr>
              <w:t xml:space="preserve"> The baseline precoders for 3TX ‘</w:t>
            </w:r>
            <w:proofErr w:type="spellStart"/>
            <w:r>
              <w:rPr>
                <w:i/>
              </w:rPr>
              <w:t>nonCoherent</w:t>
            </w:r>
            <w:proofErr w:type="spellEnd"/>
            <w:r>
              <w:rPr>
                <w:i/>
              </w:rPr>
              <w:t xml:space="preserve">’ are: </w:t>
            </w:r>
          </w:p>
          <w:p w14:paraId="3DFAA956" w14:textId="77777777" w:rsidR="00BA6F77" w:rsidRDefault="00A64123" w:rsidP="008F1F43">
            <w:pPr>
              <w:pStyle w:val="BodyText"/>
              <w:numPr>
                <w:ilvl w:val="0"/>
                <w:numId w:val="20"/>
              </w:numPr>
              <w:overflowPunct/>
              <w:autoSpaceDE/>
              <w:autoSpaceDN/>
              <w:adjustRightInd/>
              <w:spacing w:before="0" w:after="0" w:line="240" w:lineRule="auto"/>
              <w:contextualSpacing/>
              <w:textAlignment w:val="auto"/>
              <w:rPr>
                <w:rFonts w:ascii="Times New Roman" w:eastAsia="Times New Roman" w:hAnsi="Times New Roman"/>
                <w:i/>
                <w:color w:val="000000"/>
                <w:szCs w:val="20"/>
                <w:lang w:val="en-GB" w:eastAsia="ko-KR"/>
              </w:rPr>
            </w:pPr>
            <w:r>
              <w:rPr>
                <w:rFonts w:ascii="Times New Roman" w:eastAsia="Times New Roman" w:hAnsi="Times New Roman"/>
                <w:i/>
                <w:color w:val="000000"/>
                <w:szCs w:val="20"/>
                <w:lang w:val="en-GB" w:eastAsia="ko-KR"/>
              </w:rPr>
              <w:lastRenderedPageBreak/>
              <w:t xml:space="preserve">Single layer:  </w:t>
            </w:r>
            <m:oMath>
              <m:f>
                <m:fPr>
                  <m:ctrlPr>
                    <w:rPr>
                      <w:rFonts w:ascii="Cambria Math" w:eastAsia="Times New Roman" w:hAnsi="Cambria Math"/>
                      <w:i/>
                      <w:color w:val="000000"/>
                      <w:kern w:val="2"/>
                      <w:szCs w:val="20"/>
                      <w:lang w:val="en-GB" w:eastAsia="ko-KR"/>
                      <w14:ligatures w14:val="standardContextual"/>
                    </w:rPr>
                  </m:ctrlPr>
                </m:fPr>
                <m:num>
                  <m:r>
                    <w:rPr>
                      <w:rFonts w:ascii="Cambria Math" w:eastAsia="Times New Roman" w:hAnsi="Cambria Math"/>
                      <w:color w:val="000000"/>
                      <w:szCs w:val="20"/>
                      <w:lang w:val="en-GB" w:eastAsia="ko-KR"/>
                    </w:rPr>
                    <m:t>1</m:t>
                  </m:r>
                </m:num>
                <m:den>
                  <m:rad>
                    <m:radPr>
                      <m:degHide m:val="1"/>
                      <m:ctrlPr>
                        <w:rPr>
                          <w:rFonts w:ascii="Cambria Math" w:eastAsia="Times New Roman" w:hAnsi="Cambria Math"/>
                          <w:i/>
                          <w:color w:val="000000"/>
                          <w:kern w:val="2"/>
                          <w:szCs w:val="20"/>
                          <w:lang w:val="en-GB" w:eastAsia="ko-KR"/>
                          <w14:ligatures w14:val="standardContextual"/>
                        </w:rPr>
                      </m:ctrlPr>
                    </m:radPr>
                    <m:deg/>
                    <m:e>
                      <m:r>
                        <w:rPr>
                          <w:rFonts w:ascii="Cambria Math" w:eastAsia="Times New Roman" w:hAnsi="Cambria Math"/>
                          <w:color w:val="000000"/>
                          <w:szCs w:val="20"/>
                          <w:lang w:val="en-GB" w:eastAsia="ko-KR"/>
                        </w:rPr>
                        <m:t>3</m:t>
                      </m:r>
                    </m:e>
                  </m:rad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eastAsia="Times New Roman" w:hAnsi="Cambria Math"/>
                      <w:i/>
                      <w:color w:val="000000"/>
                      <w:kern w:val="2"/>
                      <w:szCs w:val="20"/>
                      <w:lang w:val="en-GB" w:eastAsia="ko-KR"/>
                      <w14:ligatures w14:val="standardContextual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="Times New Roman" w:hAnsi="Cambria Math"/>
                          <w:i/>
                          <w:color w:val="000000"/>
                          <w:kern w:val="2"/>
                          <w:szCs w:val="20"/>
                          <w:lang w:val="en-GB" w:eastAsia="ko-KR"/>
                          <w14:ligatures w14:val="standardContextual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eastAsia="Times New Roman" w:hAnsi="Cambria Math"/>
                            <w:color w:val="000000"/>
                            <w:szCs w:val="20"/>
                            <w:lang w:val="en-GB" w:eastAsia="ko-KR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eastAsia="Times New Roman" w:hAnsi="Cambria Math"/>
                            <w:color w:val="000000"/>
                            <w:szCs w:val="20"/>
                            <w:lang w:val="en-GB" w:eastAsia="ko-KR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eastAsia="Times New Roman" w:hAnsi="Cambria Math"/>
                            <w:color w:val="000000"/>
                            <w:szCs w:val="20"/>
                            <w:lang w:val="en-GB" w:eastAsia="ko-KR"/>
                          </w:rPr>
                          <m:t>0</m:t>
                        </m:r>
                      </m:e>
                    </m:mr>
                  </m:m>
                </m:e>
              </m:d>
              <m:r>
                <w:rPr>
                  <w:rFonts w:ascii="Cambria Math" w:eastAsia="Times New Roman" w:hAnsi="Cambria Math"/>
                  <w:color w:val="000000"/>
                  <w:szCs w:val="20"/>
                  <w:lang w:val="en-GB" w:eastAsia="ko-KR"/>
                </w:rPr>
                <m:t>,</m:t>
              </m:r>
              <m:f>
                <m:fPr>
                  <m:ctrlPr>
                    <w:rPr>
                      <w:rFonts w:ascii="Cambria Math" w:eastAsia="Times New Roman" w:hAnsi="Cambria Math"/>
                      <w:i/>
                      <w:color w:val="000000"/>
                      <w:kern w:val="2"/>
                      <w:szCs w:val="20"/>
                      <w:lang w:val="en-GB" w:eastAsia="ko-KR"/>
                      <w14:ligatures w14:val="standardContextual"/>
                    </w:rPr>
                  </m:ctrlPr>
                </m:fPr>
                <m:num>
                  <m:r>
                    <w:rPr>
                      <w:rFonts w:ascii="Cambria Math" w:eastAsia="Times New Roman" w:hAnsi="Cambria Math"/>
                      <w:color w:val="000000"/>
                      <w:szCs w:val="20"/>
                      <w:lang w:val="en-GB" w:eastAsia="ko-KR"/>
                    </w:rPr>
                    <m:t>1</m:t>
                  </m:r>
                </m:num>
                <m:den>
                  <m:rad>
                    <m:radPr>
                      <m:degHide m:val="1"/>
                      <m:ctrlPr>
                        <w:rPr>
                          <w:rFonts w:ascii="Cambria Math" w:eastAsia="Times New Roman" w:hAnsi="Cambria Math"/>
                          <w:i/>
                          <w:color w:val="000000"/>
                          <w:kern w:val="2"/>
                          <w:szCs w:val="20"/>
                          <w:lang w:val="en-GB" w:eastAsia="ko-KR"/>
                          <w14:ligatures w14:val="standardContextual"/>
                        </w:rPr>
                      </m:ctrlPr>
                    </m:radPr>
                    <m:deg/>
                    <m:e>
                      <m:r>
                        <w:rPr>
                          <w:rFonts w:ascii="Cambria Math" w:eastAsia="Times New Roman" w:hAnsi="Cambria Math"/>
                          <w:color w:val="000000"/>
                          <w:szCs w:val="20"/>
                          <w:lang w:val="en-GB" w:eastAsia="ko-KR"/>
                        </w:rPr>
                        <m:t>3</m:t>
                      </m:r>
                    </m:e>
                  </m:rad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eastAsia="Times New Roman" w:hAnsi="Cambria Math"/>
                      <w:i/>
                      <w:color w:val="000000"/>
                      <w:kern w:val="2"/>
                      <w:szCs w:val="20"/>
                      <w:lang w:val="en-GB" w:eastAsia="ko-KR"/>
                      <w14:ligatures w14:val="standardContextual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="Times New Roman" w:hAnsi="Cambria Math"/>
                          <w:i/>
                          <w:color w:val="000000"/>
                          <w:kern w:val="2"/>
                          <w:szCs w:val="20"/>
                          <w:lang w:val="en-GB" w:eastAsia="ko-KR"/>
                          <w14:ligatures w14:val="standardContextual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eastAsia="Times New Roman" w:hAnsi="Cambria Math"/>
                            <w:color w:val="000000"/>
                            <w:szCs w:val="20"/>
                            <w:lang w:val="en-GB" w:eastAsia="ko-KR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eastAsia="Times New Roman" w:hAnsi="Cambria Math"/>
                            <w:color w:val="000000"/>
                            <w:szCs w:val="20"/>
                            <w:lang w:val="en-GB" w:eastAsia="ko-KR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eastAsia="Times New Roman" w:hAnsi="Cambria Math"/>
                            <w:color w:val="000000"/>
                            <w:szCs w:val="20"/>
                            <w:lang w:val="en-GB" w:eastAsia="ko-KR"/>
                          </w:rPr>
                          <m:t>0</m:t>
                        </m:r>
                      </m:e>
                    </m:mr>
                  </m:m>
                </m:e>
              </m:d>
              <m:r>
                <w:rPr>
                  <w:rFonts w:ascii="Cambria Math" w:eastAsia="Times New Roman" w:hAnsi="Cambria Math"/>
                  <w:color w:val="000000"/>
                  <w:szCs w:val="20"/>
                  <w:lang w:val="en-GB" w:eastAsia="ko-KR"/>
                </w:rPr>
                <m:t>,</m:t>
              </m:r>
              <m:f>
                <m:fPr>
                  <m:ctrlPr>
                    <w:rPr>
                      <w:rFonts w:ascii="Cambria Math" w:eastAsia="Times New Roman" w:hAnsi="Cambria Math"/>
                      <w:i/>
                      <w:color w:val="000000"/>
                      <w:kern w:val="2"/>
                      <w:szCs w:val="20"/>
                      <w:lang w:val="en-GB" w:eastAsia="ko-KR"/>
                      <w14:ligatures w14:val="standardContextual"/>
                    </w:rPr>
                  </m:ctrlPr>
                </m:fPr>
                <m:num>
                  <m:r>
                    <w:rPr>
                      <w:rFonts w:ascii="Cambria Math" w:eastAsia="Times New Roman" w:hAnsi="Cambria Math"/>
                      <w:color w:val="000000"/>
                      <w:szCs w:val="20"/>
                      <w:lang w:val="en-GB" w:eastAsia="ko-KR"/>
                    </w:rPr>
                    <m:t>1</m:t>
                  </m:r>
                </m:num>
                <m:den>
                  <m:rad>
                    <m:radPr>
                      <m:degHide m:val="1"/>
                      <m:ctrlPr>
                        <w:rPr>
                          <w:rFonts w:ascii="Cambria Math" w:eastAsia="Times New Roman" w:hAnsi="Cambria Math"/>
                          <w:i/>
                          <w:color w:val="000000"/>
                          <w:kern w:val="2"/>
                          <w:szCs w:val="20"/>
                          <w:lang w:val="en-GB" w:eastAsia="ko-KR"/>
                          <w14:ligatures w14:val="standardContextual"/>
                        </w:rPr>
                      </m:ctrlPr>
                    </m:radPr>
                    <m:deg/>
                    <m:e>
                      <m:r>
                        <w:rPr>
                          <w:rFonts w:ascii="Cambria Math" w:eastAsia="Times New Roman" w:hAnsi="Cambria Math"/>
                          <w:color w:val="000000"/>
                          <w:szCs w:val="20"/>
                          <w:lang w:val="en-GB" w:eastAsia="ko-KR"/>
                        </w:rPr>
                        <m:t>3</m:t>
                      </m:r>
                    </m:e>
                  </m:rad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eastAsia="Times New Roman" w:hAnsi="Cambria Math"/>
                      <w:i/>
                      <w:color w:val="000000"/>
                      <w:kern w:val="2"/>
                      <w:szCs w:val="20"/>
                      <w:lang w:val="en-GB" w:eastAsia="ko-KR"/>
                      <w14:ligatures w14:val="standardContextual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="Times New Roman" w:hAnsi="Cambria Math"/>
                          <w:i/>
                          <w:color w:val="000000"/>
                          <w:kern w:val="2"/>
                          <w:szCs w:val="20"/>
                          <w:lang w:val="en-GB" w:eastAsia="ko-KR"/>
                          <w14:ligatures w14:val="standardContextual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eastAsia="Times New Roman" w:hAnsi="Cambria Math"/>
                            <w:color w:val="000000"/>
                            <w:szCs w:val="20"/>
                            <w:lang w:val="en-GB" w:eastAsia="ko-KR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eastAsia="Times New Roman" w:hAnsi="Cambria Math"/>
                            <w:color w:val="000000"/>
                            <w:szCs w:val="20"/>
                            <w:lang w:val="en-GB" w:eastAsia="ko-KR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eastAsia="Times New Roman" w:hAnsi="Cambria Math"/>
                            <w:color w:val="000000"/>
                            <w:szCs w:val="20"/>
                            <w:lang w:val="en-GB" w:eastAsia="ko-KR"/>
                          </w:rPr>
                          <m:t>1</m:t>
                        </m:r>
                      </m:e>
                    </m:mr>
                  </m:m>
                </m:e>
              </m:d>
            </m:oMath>
          </w:p>
          <w:p w14:paraId="543F2C6C" w14:textId="77777777" w:rsidR="00BA6F77" w:rsidRDefault="00A64123" w:rsidP="008F1F43">
            <w:pPr>
              <w:pStyle w:val="BodyText"/>
              <w:numPr>
                <w:ilvl w:val="0"/>
                <w:numId w:val="20"/>
              </w:numPr>
              <w:overflowPunct/>
              <w:autoSpaceDE/>
              <w:autoSpaceDN/>
              <w:adjustRightInd/>
              <w:spacing w:before="0" w:after="0" w:line="240" w:lineRule="auto"/>
              <w:contextualSpacing/>
              <w:textAlignment w:val="auto"/>
              <w:rPr>
                <w:rFonts w:ascii="Times New Roman" w:eastAsia="Times New Roman" w:hAnsi="Times New Roman"/>
                <w:i/>
                <w:color w:val="000000"/>
                <w:szCs w:val="20"/>
                <w:lang w:val="en-GB" w:eastAsia="ko-KR"/>
              </w:rPr>
            </w:pPr>
            <w:r>
              <w:rPr>
                <w:rFonts w:ascii="Times New Roman" w:eastAsia="Times New Roman" w:hAnsi="Times New Roman"/>
                <w:i/>
                <w:color w:val="000000"/>
                <w:szCs w:val="20"/>
                <w:lang w:val="en-GB" w:eastAsia="ko-KR"/>
              </w:rPr>
              <w:t xml:space="preserve">Two layers: </w:t>
            </w:r>
            <m:oMath>
              <m:f>
                <m:fPr>
                  <m:ctrlPr>
                    <w:rPr>
                      <w:rFonts w:ascii="Cambria Math" w:eastAsia="Times New Roman" w:hAnsi="Cambria Math"/>
                      <w:i/>
                      <w:color w:val="000000"/>
                      <w:kern w:val="2"/>
                      <w:szCs w:val="20"/>
                      <w:lang w:val="en-GB" w:eastAsia="ko-KR"/>
                      <w14:ligatures w14:val="standardContextual"/>
                    </w:rPr>
                  </m:ctrlPr>
                </m:fPr>
                <m:num>
                  <m:r>
                    <w:rPr>
                      <w:rFonts w:ascii="Cambria Math" w:eastAsia="Times New Roman" w:hAnsi="Cambria Math"/>
                      <w:color w:val="000000"/>
                      <w:szCs w:val="20"/>
                      <w:lang w:val="en-GB" w:eastAsia="ko-KR"/>
                    </w:rPr>
                    <m:t>1</m:t>
                  </m:r>
                </m:num>
                <m:den>
                  <m:rad>
                    <m:radPr>
                      <m:degHide m:val="1"/>
                      <m:ctrlPr>
                        <w:rPr>
                          <w:rFonts w:ascii="Cambria Math" w:eastAsia="Times New Roman" w:hAnsi="Cambria Math"/>
                          <w:i/>
                          <w:color w:val="000000"/>
                          <w:kern w:val="2"/>
                          <w:szCs w:val="20"/>
                          <w:lang w:val="en-GB" w:eastAsia="ko-KR"/>
                          <w14:ligatures w14:val="standardContextual"/>
                        </w:rPr>
                      </m:ctrlPr>
                    </m:radPr>
                    <m:deg/>
                    <m:e>
                      <m:r>
                        <w:rPr>
                          <w:rFonts w:ascii="Cambria Math" w:eastAsia="Times New Roman" w:hAnsi="Cambria Math"/>
                          <w:color w:val="000000"/>
                          <w:szCs w:val="20"/>
                          <w:lang w:val="en-GB" w:eastAsia="ko-KR"/>
                        </w:rPr>
                        <m:t>3</m:t>
                      </m:r>
                    </m:e>
                  </m:rad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eastAsia="Times New Roman" w:hAnsi="Cambria Math"/>
                      <w:i/>
                      <w:color w:val="000000"/>
                      <w:kern w:val="2"/>
                      <w:szCs w:val="20"/>
                      <w:lang w:val="en-GB" w:eastAsia="ko-KR"/>
                      <w14:ligatures w14:val="standardContextual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="Times New Roman" w:hAnsi="Cambria Math"/>
                          <w:i/>
                          <w:color w:val="000000"/>
                          <w:kern w:val="2"/>
                          <w:szCs w:val="20"/>
                          <w:lang w:val="en-GB" w:eastAsia="ko-KR"/>
                          <w14:ligatures w14:val="standardContextual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eastAsia="Times New Roman" w:hAnsi="Cambria Math"/>
                            <w:color w:val="000000"/>
                            <w:szCs w:val="20"/>
                            <w:lang w:val="en-GB" w:eastAsia="ko-KR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eastAsia="Times New Roman" w:hAnsi="Cambria Math"/>
                            <w:color w:val="000000"/>
                            <w:szCs w:val="20"/>
                            <w:lang w:val="en-GB" w:eastAsia="ko-KR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eastAsia="Times New Roman" w:hAnsi="Cambria Math"/>
                            <w:color w:val="000000"/>
                            <w:szCs w:val="20"/>
                            <w:lang w:val="en-GB" w:eastAsia="ko-KR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eastAsia="Times New Roman" w:hAnsi="Cambria Math"/>
                            <w:color w:val="000000"/>
                            <w:szCs w:val="20"/>
                            <w:lang w:val="en-GB" w:eastAsia="ko-KR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eastAsia="Times New Roman" w:hAnsi="Cambria Math"/>
                            <w:color w:val="000000"/>
                            <w:szCs w:val="20"/>
                            <w:lang w:val="en-GB" w:eastAsia="ko-KR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eastAsia="Times New Roman" w:hAnsi="Cambria Math"/>
                            <w:color w:val="000000"/>
                            <w:szCs w:val="20"/>
                            <w:lang w:val="en-GB" w:eastAsia="ko-KR"/>
                          </w:rPr>
                          <m:t>0</m:t>
                        </m:r>
                      </m:e>
                    </m:mr>
                  </m:m>
                </m:e>
              </m:d>
              <m:r>
                <w:rPr>
                  <w:rFonts w:ascii="Cambria Math" w:eastAsia="Times New Roman" w:hAnsi="Cambria Math"/>
                  <w:color w:val="000000"/>
                  <w:szCs w:val="20"/>
                  <w:lang w:val="en-GB" w:eastAsia="ko-KR"/>
                </w:rPr>
                <m:t>,</m:t>
              </m:r>
              <m:f>
                <m:fPr>
                  <m:ctrlPr>
                    <w:rPr>
                      <w:rFonts w:ascii="Cambria Math" w:eastAsia="Times New Roman" w:hAnsi="Cambria Math"/>
                      <w:i/>
                      <w:color w:val="000000"/>
                      <w:kern w:val="2"/>
                      <w:szCs w:val="20"/>
                      <w:lang w:val="en-GB" w:eastAsia="ko-KR"/>
                      <w14:ligatures w14:val="standardContextual"/>
                    </w:rPr>
                  </m:ctrlPr>
                </m:fPr>
                <m:num>
                  <m:r>
                    <w:rPr>
                      <w:rFonts w:ascii="Cambria Math" w:eastAsia="Times New Roman" w:hAnsi="Cambria Math"/>
                      <w:color w:val="000000"/>
                      <w:szCs w:val="20"/>
                      <w:lang w:val="en-GB" w:eastAsia="ko-KR"/>
                    </w:rPr>
                    <m:t>1</m:t>
                  </m:r>
                </m:num>
                <m:den>
                  <m:rad>
                    <m:radPr>
                      <m:degHide m:val="1"/>
                      <m:ctrlPr>
                        <w:rPr>
                          <w:rFonts w:ascii="Cambria Math" w:eastAsia="Times New Roman" w:hAnsi="Cambria Math"/>
                          <w:i/>
                          <w:color w:val="000000"/>
                          <w:kern w:val="2"/>
                          <w:szCs w:val="20"/>
                          <w:lang w:val="en-GB" w:eastAsia="ko-KR"/>
                          <w14:ligatures w14:val="standardContextual"/>
                        </w:rPr>
                      </m:ctrlPr>
                    </m:radPr>
                    <m:deg/>
                    <m:e>
                      <m:r>
                        <w:rPr>
                          <w:rFonts w:ascii="Cambria Math" w:eastAsia="Times New Roman" w:hAnsi="Cambria Math"/>
                          <w:color w:val="000000"/>
                          <w:szCs w:val="20"/>
                          <w:lang w:val="en-GB" w:eastAsia="ko-KR"/>
                        </w:rPr>
                        <m:t>3</m:t>
                      </m:r>
                    </m:e>
                  </m:rad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eastAsia="Times New Roman" w:hAnsi="Cambria Math"/>
                      <w:i/>
                      <w:color w:val="000000"/>
                      <w:kern w:val="2"/>
                      <w:szCs w:val="20"/>
                      <w:lang w:val="en-GB" w:eastAsia="ko-KR"/>
                      <w14:ligatures w14:val="standardContextual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="Times New Roman" w:hAnsi="Cambria Math"/>
                          <w:i/>
                          <w:color w:val="000000"/>
                          <w:kern w:val="2"/>
                          <w:szCs w:val="20"/>
                          <w:lang w:val="en-GB" w:eastAsia="ko-KR"/>
                          <w14:ligatures w14:val="standardContextual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eastAsia="Times New Roman" w:hAnsi="Cambria Math"/>
                            <w:color w:val="000000"/>
                            <w:szCs w:val="20"/>
                            <w:lang w:val="en-GB" w:eastAsia="ko-KR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eastAsia="Times New Roman" w:hAnsi="Cambria Math"/>
                            <w:color w:val="000000"/>
                            <w:szCs w:val="20"/>
                            <w:lang w:val="en-GB" w:eastAsia="ko-KR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eastAsia="Times New Roman" w:hAnsi="Cambria Math"/>
                            <w:color w:val="000000"/>
                            <w:szCs w:val="20"/>
                            <w:lang w:val="en-GB" w:eastAsia="ko-KR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eastAsia="Times New Roman" w:hAnsi="Cambria Math"/>
                            <w:color w:val="000000"/>
                            <w:szCs w:val="20"/>
                            <w:lang w:val="en-GB" w:eastAsia="ko-KR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eastAsia="Times New Roman" w:hAnsi="Cambria Math"/>
                            <w:color w:val="000000"/>
                            <w:szCs w:val="20"/>
                            <w:lang w:val="en-GB" w:eastAsia="ko-KR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eastAsia="Times New Roman" w:hAnsi="Cambria Math"/>
                            <w:color w:val="000000"/>
                            <w:szCs w:val="20"/>
                            <w:lang w:val="en-GB" w:eastAsia="ko-KR"/>
                          </w:rPr>
                          <m:t>1</m:t>
                        </m:r>
                      </m:e>
                    </m:mr>
                  </m:m>
                </m:e>
              </m:d>
              <m:r>
                <w:rPr>
                  <w:rFonts w:ascii="Cambria Math" w:eastAsia="Times New Roman" w:hAnsi="Cambria Math"/>
                  <w:color w:val="000000"/>
                  <w:szCs w:val="20"/>
                  <w:lang w:val="en-GB" w:eastAsia="ko-KR"/>
                </w:rPr>
                <m:t>,</m:t>
              </m:r>
              <m:f>
                <m:fPr>
                  <m:ctrlPr>
                    <w:rPr>
                      <w:rFonts w:ascii="Cambria Math" w:eastAsia="Times New Roman" w:hAnsi="Cambria Math"/>
                      <w:i/>
                      <w:color w:val="000000"/>
                      <w:kern w:val="2"/>
                      <w:szCs w:val="20"/>
                      <w:lang w:val="en-GB" w:eastAsia="ko-KR"/>
                      <w14:ligatures w14:val="standardContextual"/>
                    </w:rPr>
                  </m:ctrlPr>
                </m:fPr>
                <m:num>
                  <m:r>
                    <w:rPr>
                      <w:rFonts w:ascii="Cambria Math" w:eastAsia="Times New Roman" w:hAnsi="Cambria Math"/>
                      <w:color w:val="000000"/>
                      <w:szCs w:val="20"/>
                      <w:lang w:val="en-GB" w:eastAsia="ko-KR"/>
                    </w:rPr>
                    <m:t>1</m:t>
                  </m:r>
                </m:num>
                <m:den>
                  <m:rad>
                    <m:radPr>
                      <m:degHide m:val="1"/>
                      <m:ctrlPr>
                        <w:rPr>
                          <w:rFonts w:ascii="Cambria Math" w:eastAsia="Times New Roman" w:hAnsi="Cambria Math"/>
                          <w:i/>
                          <w:color w:val="000000"/>
                          <w:kern w:val="2"/>
                          <w:szCs w:val="20"/>
                          <w:lang w:val="en-GB" w:eastAsia="ko-KR"/>
                          <w14:ligatures w14:val="standardContextual"/>
                        </w:rPr>
                      </m:ctrlPr>
                    </m:radPr>
                    <m:deg/>
                    <m:e>
                      <m:r>
                        <w:rPr>
                          <w:rFonts w:ascii="Cambria Math" w:eastAsia="Times New Roman" w:hAnsi="Cambria Math"/>
                          <w:color w:val="000000"/>
                          <w:szCs w:val="20"/>
                          <w:lang w:val="en-GB" w:eastAsia="ko-KR"/>
                        </w:rPr>
                        <m:t>3</m:t>
                      </m:r>
                    </m:e>
                  </m:rad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eastAsia="Times New Roman" w:hAnsi="Cambria Math"/>
                      <w:i/>
                      <w:color w:val="000000"/>
                      <w:kern w:val="2"/>
                      <w:szCs w:val="20"/>
                      <w:lang w:val="en-GB" w:eastAsia="ko-KR"/>
                      <w14:ligatures w14:val="standardContextual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="Times New Roman" w:hAnsi="Cambria Math"/>
                          <w:i/>
                          <w:color w:val="000000"/>
                          <w:kern w:val="2"/>
                          <w:szCs w:val="20"/>
                          <w:lang w:val="en-GB" w:eastAsia="ko-KR"/>
                          <w14:ligatures w14:val="standardContextual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eastAsia="Times New Roman" w:hAnsi="Cambria Math"/>
                            <w:color w:val="000000"/>
                            <w:szCs w:val="20"/>
                            <w:lang w:val="en-GB" w:eastAsia="ko-KR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eastAsia="Times New Roman" w:hAnsi="Cambria Math"/>
                            <w:color w:val="000000"/>
                            <w:szCs w:val="20"/>
                            <w:lang w:val="en-GB" w:eastAsia="ko-KR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eastAsia="Times New Roman" w:hAnsi="Cambria Math"/>
                            <w:color w:val="000000"/>
                            <w:szCs w:val="20"/>
                            <w:lang w:val="en-GB" w:eastAsia="ko-KR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eastAsia="Times New Roman" w:hAnsi="Cambria Math"/>
                            <w:color w:val="000000"/>
                            <w:szCs w:val="20"/>
                            <w:lang w:val="en-GB" w:eastAsia="ko-KR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eastAsia="Times New Roman" w:hAnsi="Cambria Math"/>
                            <w:color w:val="000000"/>
                            <w:szCs w:val="20"/>
                            <w:lang w:val="en-GB" w:eastAsia="ko-KR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eastAsia="Times New Roman" w:hAnsi="Cambria Math"/>
                            <w:color w:val="000000"/>
                            <w:szCs w:val="20"/>
                            <w:lang w:val="en-GB" w:eastAsia="ko-KR"/>
                          </w:rPr>
                          <m:t>1</m:t>
                        </m:r>
                      </m:e>
                    </m:mr>
                  </m:m>
                </m:e>
              </m:d>
            </m:oMath>
          </w:p>
          <w:p w14:paraId="1697FF75" w14:textId="77777777" w:rsidR="00BA6F77" w:rsidRDefault="00A64123" w:rsidP="008F1F43">
            <w:pPr>
              <w:pStyle w:val="BodyText"/>
              <w:numPr>
                <w:ilvl w:val="0"/>
                <w:numId w:val="20"/>
              </w:numPr>
              <w:overflowPunct/>
              <w:autoSpaceDE/>
              <w:autoSpaceDN/>
              <w:adjustRightInd/>
              <w:spacing w:before="0" w:after="0" w:line="240" w:lineRule="auto"/>
              <w:contextualSpacing/>
              <w:textAlignment w:val="auto"/>
              <w:rPr>
                <w:rFonts w:ascii="Times New Roman" w:eastAsia="Times New Roman" w:hAnsi="Times New Roman"/>
                <w:i/>
                <w:color w:val="000000"/>
                <w:szCs w:val="20"/>
                <w:lang w:val="en-GB" w:eastAsia="ko-KR"/>
              </w:rPr>
            </w:pPr>
            <w:r>
              <w:rPr>
                <w:rFonts w:ascii="Times New Roman" w:eastAsia="Times New Roman" w:hAnsi="Times New Roman"/>
                <w:i/>
                <w:color w:val="000000"/>
                <w:szCs w:val="20"/>
                <w:lang w:val="en-GB" w:eastAsia="ko-KR"/>
              </w:rPr>
              <w:t xml:space="preserve">Three layers: </w:t>
            </w:r>
            <m:oMath>
              <m:f>
                <m:fPr>
                  <m:ctrlPr>
                    <w:rPr>
                      <w:rFonts w:ascii="Cambria Math" w:eastAsia="Times New Roman" w:hAnsi="Cambria Math"/>
                      <w:i/>
                      <w:color w:val="000000"/>
                      <w:kern w:val="2"/>
                      <w:szCs w:val="20"/>
                      <w:lang w:val="en-GB" w:eastAsia="ko-KR"/>
                      <w14:ligatures w14:val="standardContextual"/>
                    </w:rPr>
                  </m:ctrlPr>
                </m:fPr>
                <m:num>
                  <m:r>
                    <w:rPr>
                      <w:rFonts w:ascii="Cambria Math" w:eastAsia="Times New Roman" w:hAnsi="Cambria Math"/>
                      <w:color w:val="000000"/>
                      <w:szCs w:val="20"/>
                      <w:lang w:val="en-GB" w:eastAsia="ko-KR"/>
                    </w:rPr>
                    <m:t>1</m:t>
                  </m:r>
                </m:num>
                <m:den>
                  <m:rad>
                    <m:radPr>
                      <m:degHide m:val="1"/>
                      <m:ctrlPr>
                        <w:rPr>
                          <w:rFonts w:ascii="Cambria Math" w:eastAsia="Times New Roman" w:hAnsi="Cambria Math"/>
                          <w:i/>
                          <w:color w:val="000000"/>
                          <w:kern w:val="2"/>
                          <w:szCs w:val="20"/>
                          <w:lang w:val="en-GB" w:eastAsia="ko-KR"/>
                          <w14:ligatures w14:val="standardContextual"/>
                        </w:rPr>
                      </m:ctrlPr>
                    </m:radPr>
                    <m:deg/>
                    <m:e>
                      <m:r>
                        <w:rPr>
                          <w:rFonts w:ascii="Cambria Math" w:eastAsia="Times New Roman" w:hAnsi="Cambria Math"/>
                          <w:color w:val="000000"/>
                          <w:szCs w:val="20"/>
                          <w:lang w:val="en-GB" w:eastAsia="ko-KR"/>
                        </w:rPr>
                        <m:t>3</m:t>
                      </m:r>
                    </m:e>
                  </m:rad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eastAsia="Times New Roman" w:hAnsi="Cambria Math"/>
                      <w:i/>
                      <w:color w:val="000000"/>
                      <w:kern w:val="2"/>
                      <w:szCs w:val="20"/>
                      <w:lang w:val="en-GB" w:eastAsia="ko-KR"/>
                      <w14:ligatures w14:val="standardContextual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3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="Times New Roman" w:hAnsi="Cambria Math"/>
                          <w:i/>
                          <w:color w:val="000000"/>
                          <w:kern w:val="2"/>
                          <w:szCs w:val="20"/>
                          <w:lang w:val="en-GB" w:eastAsia="ko-KR"/>
                          <w14:ligatures w14:val="standardContextual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eastAsia="Times New Roman" w:hAnsi="Cambria Math"/>
                            <w:color w:val="000000"/>
                            <w:szCs w:val="20"/>
                            <w:lang w:val="en-GB" w:eastAsia="ko-KR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eastAsia="Times New Roman" w:hAnsi="Cambria Math"/>
                            <w:color w:val="000000"/>
                            <w:szCs w:val="20"/>
                            <w:lang w:val="en-GB" w:eastAsia="ko-KR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eastAsia="Times New Roman" w:hAnsi="Cambria Math"/>
                            <w:color w:val="000000"/>
                            <w:szCs w:val="20"/>
                            <w:lang w:val="en-GB" w:eastAsia="ko-KR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eastAsia="Times New Roman" w:hAnsi="Cambria Math"/>
                            <w:color w:val="000000"/>
                            <w:szCs w:val="20"/>
                            <w:lang w:val="en-GB" w:eastAsia="ko-KR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eastAsia="Times New Roman" w:hAnsi="Cambria Math"/>
                            <w:color w:val="000000"/>
                            <w:szCs w:val="20"/>
                            <w:lang w:val="en-GB" w:eastAsia="ko-KR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eastAsia="Times New Roman" w:hAnsi="Cambria Math"/>
                            <w:color w:val="000000"/>
                            <w:szCs w:val="20"/>
                            <w:lang w:val="en-GB" w:eastAsia="ko-KR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eastAsia="Times New Roman" w:hAnsi="Cambria Math"/>
                            <w:color w:val="000000"/>
                            <w:szCs w:val="20"/>
                            <w:lang w:val="en-GB" w:eastAsia="ko-KR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eastAsia="Times New Roman" w:hAnsi="Cambria Math"/>
                            <w:color w:val="000000"/>
                            <w:szCs w:val="20"/>
                            <w:lang w:val="en-GB" w:eastAsia="ko-KR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eastAsia="Times New Roman" w:hAnsi="Cambria Math"/>
                            <w:color w:val="000000"/>
                            <w:szCs w:val="20"/>
                            <w:lang w:val="en-GB" w:eastAsia="ko-KR"/>
                          </w:rPr>
                          <m:t>1</m:t>
                        </m:r>
                      </m:e>
                    </m:mr>
                  </m:m>
                </m:e>
              </m:d>
            </m:oMath>
            <w:r>
              <w:rPr>
                <w:rFonts w:ascii="Times New Roman" w:eastAsia="Times New Roman" w:hAnsi="Times New Roman"/>
                <w:i/>
                <w:color w:val="000000"/>
                <w:szCs w:val="20"/>
                <w:lang w:val="en-GB" w:eastAsia="ko-KR"/>
              </w:rPr>
              <w:t xml:space="preserve"> . </w:t>
            </w:r>
          </w:p>
          <w:p w14:paraId="602FE546" w14:textId="77777777" w:rsidR="00BA6F77" w:rsidRDefault="00A64123" w:rsidP="008F1F43">
            <w:pPr>
              <w:pStyle w:val="BodyText"/>
              <w:spacing w:before="0" w:after="0" w:line="240" w:lineRule="auto"/>
              <w:contextualSpacing/>
              <w:rPr>
                <w:rFonts w:ascii="Times New Roman" w:eastAsiaTheme="minorHAnsi" w:hAnsi="Times New Roman"/>
                <w:i/>
                <w:szCs w:val="20"/>
              </w:rPr>
            </w:pPr>
            <w:r>
              <w:rPr>
                <w:rFonts w:ascii="Times New Roman" w:hAnsi="Times New Roman"/>
                <w:b/>
                <w:bCs/>
                <w:i/>
                <w:szCs w:val="20"/>
              </w:rPr>
              <w:t>Proposal 5:</w:t>
            </w:r>
            <w:r>
              <w:rPr>
                <w:rFonts w:ascii="Times New Roman" w:hAnsi="Times New Roman"/>
                <w:i/>
                <w:szCs w:val="20"/>
              </w:rPr>
              <w:t xml:space="preserve"> Rel-19 specifies new codebooks for 3TX which include TPMIs for 1-, 2-, and 3-layer transmission configured with the ‘</w:t>
            </w:r>
            <w:proofErr w:type="spellStart"/>
            <w:r>
              <w:rPr>
                <w:rFonts w:ascii="Times New Roman" w:hAnsi="Times New Roman"/>
                <w:i/>
                <w:szCs w:val="20"/>
              </w:rPr>
              <w:t>nonCoherent</w:t>
            </w:r>
            <w:proofErr w:type="spellEnd"/>
            <w:r>
              <w:rPr>
                <w:rFonts w:ascii="Times New Roman" w:hAnsi="Times New Roman"/>
                <w:i/>
                <w:szCs w:val="20"/>
              </w:rPr>
              <w:t xml:space="preserve">’ codebook subset. </w:t>
            </w:r>
          </w:p>
          <w:p w14:paraId="287B89FE" w14:textId="77777777" w:rsidR="00BA6F77" w:rsidRDefault="00BA6F77" w:rsidP="008F1F43">
            <w:pPr>
              <w:spacing w:before="0" w:after="0" w:line="240" w:lineRule="auto"/>
              <w:contextualSpacing/>
              <w:rPr>
                <w:rFonts w:eastAsia="Times New Roman"/>
              </w:rPr>
            </w:pPr>
          </w:p>
        </w:tc>
      </w:tr>
      <w:tr w:rsidR="00BA6F77" w14:paraId="57F9E314" w14:textId="77777777">
        <w:trPr>
          <w:trHeight w:val="400"/>
        </w:trPr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BFF89" w14:textId="77777777" w:rsidR="00BA6F77" w:rsidRDefault="00A64123" w:rsidP="008F1F43">
            <w:pPr>
              <w:spacing w:before="0" w:after="0" w:line="240" w:lineRule="auto"/>
              <w:contextualSpacing/>
              <w:rPr>
                <w:rFonts w:eastAsia="Times New Roman"/>
              </w:rPr>
            </w:pPr>
            <w:r>
              <w:rPr>
                <w:rFonts w:eastAsia="Times New Roman"/>
              </w:rPr>
              <w:lastRenderedPageBreak/>
              <w:t>Lenovo</w:t>
            </w:r>
          </w:p>
        </w:tc>
        <w:tc>
          <w:tcPr>
            <w:tcW w:w="8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7019C" w14:textId="77777777" w:rsidR="00BA6F77" w:rsidRDefault="00A64123" w:rsidP="008F1F43">
            <w:pPr>
              <w:pStyle w:val="ListParagraph"/>
              <w:spacing w:before="0" w:line="240" w:lineRule="auto"/>
              <w:ind w:left="0"/>
              <w:contextualSpacing/>
              <w:rPr>
                <w:rFonts w:ascii="Times New Roman" w:eastAsiaTheme="minorHAnsi" w:hAnsi="Times New Roman"/>
                <w:i/>
                <w:iCs/>
                <w:kern w:val="2"/>
                <w:sz w:val="20"/>
                <w:szCs w:val="20"/>
                <w:lang w:eastAsia="zh-CN"/>
                <w14:ligatures w14:val="standardContextual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>Proposal 1:</w:t>
            </w:r>
            <w:r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Support codebooks in table 1 to table 3 for 3-antenna-port codebook-based PUSCH transmission.</w:t>
            </w:r>
          </w:p>
          <w:p w14:paraId="1C95AB85" w14:textId="77777777" w:rsidR="00BA6F77" w:rsidRDefault="00A64123" w:rsidP="008F1F43">
            <w:pPr>
              <w:spacing w:before="0" w:after="0" w:line="240" w:lineRule="auto"/>
              <w:contextualSpacing/>
              <w:rPr>
                <w:i/>
                <w:iCs/>
                <w:lang w:eastAsia="zh-CN"/>
              </w:rPr>
            </w:pPr>
            <w:r>
              <w:rPr>
                <w:b/>
                <w:bCs/>
                <w:i/>
                <w:iCs/>
                <w:lang w:eastAsia="zh-CN"/>
              </w:rPr>
              <w:t>Proposal 2:</w:t>
            </w:r>
            <w:r>
              <w:rPr>
                <w:i/>
                <w:iCs/>
                <w:lang w:eastAsia="zh-CN"/>
              </w:rPr>
              <w:t xml:space="preserve"> Study the method on 3-port SRS resource generation with less spec effect including methods with or </w:t>
            </w:r>
            <w:proofErr w:type="gramStart"/>
            <w:r>
              <w:rPr>
                <w:i/>
                <w:iCs/>
                <w:lang w:eastAsia="zh-CN"/>
              </w:rPr>
              <w:t>without  enhancement</w:t>
            </w:r>
            <w:proofErr w:type="gramEnd"/>
            <w:r>
              <w:rPr>
                <w:i/>
                <w:iCs/>
                <w:lang w:eastAsia="zh-CN"/>
              </w:rPr>
              <w:t xml:space="preserve"> on SRS resource.</w:t>
            </w:r>
          </w:p>
          <w:p w14:paraId="34E1CBE2" w14:textId="77777777" w:rsidR="00BA6F77" w:rsidRDefault="00A64123" w:rsidP="008F1F43">
            <w:pPr>
              <w:spacing w:before="0" w:after="0" w:line="240" w:lineRule="auto"/>
              <w:contextualSpacing/>
              <w:rPr>
                <w:i/>
                <w:iCs/>
                <w:lang w:eastAsia="zh-CN"/>
              </w:rPr>
            </w:pPr>
            <w:r>
              <w:rPr>
                <w:b/>
                <w:bCs/>
                <w:i/>
                <w:iCs/>
                <w:lang w:eastAsia="zh-CN"/>
              </w:rPr>
              <w:t>Proposal 3:</w:t>
            </w:r>
            <w:r>
              <w:rPr>
                <w:i/>
                <w:iCs/>
                <w:lang w:eastAsia="zh-CN"/>
              </w:rPr>
              <w:t xml:space="preserve"> The maximum configured number of PTRS ports can be n1 and n2 in 3-antenna-port </w:t>
            </w:r>
            <w:proofErr w:type="gramStart"/>
            <w:r>
              <w:rPr>
                <w:i/>
                <w:iCs/>
                <w:lang w:eastAsia="zh-CN"/>
              </w:rPr>
              <w:t>codebook based</w:t>
            </w:r>
            <w:proofErr w:type="gramEnd"/>
            <w:r>
              <w:rPr>
                <w:i/>
                <w:iCs/>
                <w:lang w:eastAsia="zh-CN"/>
              </w:rPr>
              <w:t xml:space="preserve"> transmission.</w:t>
            </w:r>
          </w:p>
          <w:p w14:paraId="55576A47" w14:textId="77777777" w:rsidR="00BA6F77" w:rsidRDefault="00A64123" w:rsidP="008F1F43">
            <w:pPr>
              <w:spacing w:before="0" w:after="0" w:line="240" w:lineRule="auto"/>
              <w:contextualSpacing/>
              <w:rPr>
                <w:i/>
                <w:iCs/>
                <w:lang w:eastAsia="zh-CN"/>
              </w:rPr>
            </w:pPr>
            <w:r>
              <w:rPr>
                <w:b/>
                <w:bCs/>
                <w:i/>
                <w:iCs/>
                <w:lang w:eastAsia="zh-CN"/>
              </w:rPr>
              <w:t>Proposal 4:</w:t>
            </w:r>
            <w:r>
              <w:rPr>
                <w:i/>
                <w:iCs/>
                <w:lang w:eastAsia="zh-CN"/>
              </w:rPr>
              <w:t xml:space="preserve"> In 3-antenna-port </w:t>
            </w:r>
            <w:proofErr w:type="gramStart"/>
            <w:r>
              <w:rPr>
                <w:i/>
                <w:iCs/>
                <w:lang w:eastAsia="zh-CN"/>
              </w:rPr>
              <w:t>codebook based</w:t>
            </w:r>
            <w:proofErr w:type="gramEnd"/>
            <w:r>
              <w:rPr>
                <w:i/>
                <w:iCs/>
                <w:lang w:eastAsia="zh-CN"/>
              </w:rPr>
              <w:t xml:space="preserve"> transmission and </w:t>
            </w:r>
            <w:proofErr w:type="spellStart"/>
            <w:r>
              <w:rPr>
                <w:i/>
                <w:iCs/>
                <w:lang w:eastAsia="zh-CN"/>
              </w:rPr>
              <w:t>maxNrofPorts</w:t>
            </w:r>
            <w:proofErr w:type="spellEnd"/>
            <w:r>
              <w:rPr>
                <w:i/>
                <w:iCs/>
                <w:lang w:eastAsia="zh-CN"/>
              </w:rPr>
              <w:t xml:space="preserve"> is configured as 'n2', PUSCH antenna port 1000 and 1002 in indicated TPMI(s) share PT-RS port 0, and PUSCH antenna port 1001 in indicated TPMI(s) share PT-RS port 1.</w:t>
            </w:r>
          </w:p>
          <w:p w14:paraId="15950315" w14:textId="77777777" w:rsidR="00BA6F77" w:rsidRDefault="00A64123" w:rsidP="008F1F43">
            <w:pPr>
              <w:spacing w:before="0" w:after="0" w:line="240" w:lineRule="auto"/>
              <w:contextualSpacing/>
              <w:rPr>
                <w:i/>
                <w:iCs/>
                <w:lang w:eastAsia="zh-CN"/>
              </w:rPr>
            </w:pPr>
            <w:r>
              <w:rPr>
                <w:b/>
                <w:bCs/>
                <w:i/>
                <w:iCs/>
                <w:lang w:eastAsia="zh-CN"/>
              </w:rPr>
              <w:t>Proposal 5:</w:t>
            </w:r>
            <w:r>
              <w:rPr>
                <w:i/>
                <w:iCs/>
                <w:lang w:eastAsia="zh-CN"/>
              </w:rPr>
              <w:t xml:space="preserve"> Table 5 is used to indicate the PTRS and DMRS association</w:t>
            </w:r>
            <w:r>
              <w:t xml:space="preserve"> </w:t>
            </w:r>
            <w:r>
              <w:rPr>
                <w:i/>
                <w:iCs/>
                <w:lang w:eastAsia="zh-CN"/>
              </w:rPr>
              <w:t xml:space="preserve">for a PTRS port which is associated with two PUSCH layers in 3-antenna-port </w:t>
            </w:r>
            <w:proofErr w:type="gramStart"/>
            <w:r>
              <w:rPr>
                <w:i/>
                <w:iCs/>
                <w:lang w:eastAsia="zh-CN"/>
              </w:rPr>
              <w:t>codebook based</w:t>
            </w:r>
            <w:proofErr w:type="gramEnd"/>
            <w:r>
              <w:rPr>
                <w:i/>
                <w:iCs/>
                <w:lang w:eastAsia="zh-CN"/>
              </w:rPr>
              <w:t xml:space="preserve"> transmission.</w:t>
            </w:r>
          </w:p>
          <w:p w14:paraId="10A3F594" w14:textId="77777777" w:rsidR="00BA6F77" w:rsidRDefault="00A64123" w:rsidP="008F1F43">
            <w:pPr>
              <w:spacing w:before="0" w:after="0" w:line="240" w:lineRule="auto"/>
              <w:contextualSpacing/>
              <w:rPr>
                <w:i/>
                <w:iCs/>
                <w:lang w:eastAsia="zh-CN"/>
              </w:rPr>
            </w:pPr>
            <w:r>
              <w:rPr>
                <w:b/>
                <w:bCs/>
                <w:i/>
                <w:iCs/>
                <w:lang w:eastAsia="zh-CN"/>
              </w:rPr>
              <w:t>Proposal 6:</w:t>
            </w:r>
            <w:r>
              <w:rPr>
                <w:i/>
                <w:iCs/>
                <w:lang w:eastAsia="zh-CN"/>
              </w:rPr>
              <w:t xml:space="preserve"> Support a 3-antenna-port SRS resource to be used for antenna switching.</w:t>
            </w:r>
          </w:p>
          <w:p w14:paraId="7D10E409" w14:textId="77777777" w:rsidR="00BA6F77" w:rsidRDefault="00A64123" w:rsidP="008F1F43">
            <w:pPr>
              <w:spacing w:before="0" w:after="0" w:line="240" w:lineRule="auto"/>
              <w:contextualSpacing/>
              <w:rPr>
                <w:i/>
                <w:iCs/>
                <w:lang w:eastAsia="zh-CN"/>
              </w:rPr>
            </w:pPr>
            <w:r>
              <w:rPr>
                <w:b/>
                <w:bCs/>
                <w:i/>
                <w:iCs/>
                <w:lang w:eastAsia="zh-CN"/>
              </w:rPr>
              <w:t>Proposal 7:</w:t>
            </w:r>
            <w:r>
              <w:rPr>
                <w:i/>
                <w:iCs/>
                <w:lang w:eastAsia="zh-CN"/>
              </w:rPr>
              <w:t xml:space="preserve"> Support at least 1T3R, 3T3R and 3T6R configurations based on UE’s capability.</w:t>
            </w:r>
          </w:p>
          <w:p w14:paraId="0C093318" w14:textId="77777777" w:rsidR="00BA6F77" w:rsidRDefault="00BA6F77" w:rsidP="008F1F43">
            <w:pPr>
              <w:spacing w:before="0" w:after="0" w:line="240" w:lineRule="auto"/>
              <w:contextualSpacing/>
              <w:rPr>
                <w:rFonts w:eastAsia="Times New Roman"/>
              </w:rPr>
            </w:pPr>
          </w:p>
        </w:tc>
      </w:tr>
      <w:tr w:rsidR="00BA6F77" w14:paraId="331565DA" w14:textId="77777777">
        <w:trPr>
          <w:trHeight w:val="400"/>
        </w:trPr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95B6C" w14:textId="77777777" w:rsidR="00BA6F77" w:rsidRDefault="00A64123" w:rsidP="008F1F43">
            <w:pPr>
              <w:spacing w:before="0" w:after="0" w:line="240" w:lineRule="auto"/>
              <w:contextualSpacing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Transsion</w:t>
            </w:r>
            <w:proofErr w:type="spellEnd"/>
            <w:r>
              <w:rPr>
                <w:rFonts w:eastAsia="Times New Roman"/>
              </w:rPr>
              <w:t xml:space="preserve"> Holdings</w:t>
            </w:r>
          </w:p>
        </w:tc>
        <w:tc>
          <w:tcPr>
            <w:tcW w:w="8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4F9F4" w14:textId="77777777" w:rsidR="00BA6F77" w:rsidRDefault="00A64123" w:rsidP="008F1F43">
            <w:pPr>
              <w:spacing w:before="0" w:after="0" w:line="240" w:lineRule="auto"/>
              <w:contextualSpacing/>
              <w:rPr>
                <w:rFonts w:eastAsia="Times New Roman"/>
                <w:i/>
                <w:iCs/>
              </w:rPr>
            </w:pPr>
            <w:r>
              <w:rPr>
                <w:rFonts w:eastAsia="Times New Roman"/>
                <w:b/>
                <w:bCs/>
                <w:i/>
                <w:iCs/>
              </w:rPr>
              <w:t>Proposal 1:</w:t>
            </w:r>
            <w:r>
              <w:rPr>
                <w:rFonts w:eastAsia="Times New Roman"/>
                <w:i/>
                <w:iCs/>
              </w:rPr>
              <w:t xml:space="preserve"> Regarding non-coherent UL codebook with three antenna ports, following precoders can be considered as a starting point:</w:t>
            </w:r>
          </w:p>
          <w:p w14:paraId="6075D690" w14:textId="77777777" w:rsidR="00BA6F77" w:rsidRDefault="00A64123" w:rsidP="008F1F43">
            <w:pPr>
              <w:pStyle w:val="BodyText"/>
              <w:numPr>
                <w:ilvl w:val="0"/>
                <w:numId w:val="20"/>
              </w:numPr>
              <w:overflowPunct/>
              <w:autoSpaceDE/>
              <w:autoSpaceDN/>
              <w:adjustRightInd/>
              <w:spacing w:before="0" w:after="0" w:line="240" w:lineRule="auto"/>
              <w:contextualSpacing/>
              <w:textAlignment w:val="auto"/>
              <w:rPr>
                <w:rFonts w:ascii="Times New Roman" w:eastAsia="Times New Roman" w:hAnsi="Times New Roman"/>
                <w:i/>
                <w:color w:val="000000"/>
                <w:szCs w:val="20"/>
                <w:lang w:val="en-GB" w:eastAsia="ko-KR"/>
              </w:rPr>
            </w:pPr>
            <w:r>
              <w:rPr>
                <w:rFonts w:ascii="Times New Roman" w:eastAsia="Times New Roman" w:hAnsi="Times New Roman"/>
                <w:i/>
                <w:color w:val="000000"/>
                <w:szCs w:val="20"/>
                <w:lang w:val="en-GB" w:eastAsia="ko-KR"/>
              </w:rPr>
              <w:t xml:space="preserve">the precoders for single-layer transmission can be determined by selecting one column in the third order identity </w:t>
            </w:r>
            <w:proofErr w:type="gramStart"/>
            <w:r>
              <w:rPr>
                <w:rFonts w:ascii="Times New Roman" w:eastAsia="Times New Roman" w:hAnsi="Times New Roman"/>
                <w:i/>
                <w:color w:val="000000"/>
                <w:szCs w:val="20"/>
                <w:lang w:val="en-GB" w:eastAsia="ko-KR"/>
              </w:rPr>
              <w:t>matrix</w:t>
            </w:r>
            <w:proofErr w:type="gramEnd"/>
          </w:p>
          <w:p w14:paraId="23B532BF" w14:textId="77777777" w:rsidR="00BA6F77" w:rsidRDefault="00A64123" w:rsidP="008F1F43">
            <w:pPr>
              <w:pStyle w:val="BodyText"/>
              <w:numPr>
                <w:ilvl w:val="0"/>
                <w:numId w:val="20"/>
              </w:numPr>
              <w:overflowPunct/>
              <w:autoSpaceDE/>
              <w:autoSpaceDN/>
              <w:adjustRightInd/>
              <w:spacing w:before="0" w:after="0" w:line="240" w:lineRule="auto"/>
              <w:contextualSpacing/>
              <w:textAlignment w:val="auto"/>
              <w:rPr>
                <w:rFonts w:ascii="Times New Roman" w:eastAsia="Times New Roman" w:hAnsi="Times New Roman"/>
                <w:i/>
                <w:color w:val="000000"/>
                <w:szCs w:val="20"/>
                <w:lang w:val="en-GB" w:eastAsia="ko-KR"/>
              </w:rPr>
            </w:pPr>
            <w:r>
              <w:rPr>
                <w:rFonts w:ascii="Times New Roman" w:eastAsia="Times New Roman" w:hAnsi="Times New Roman"/>
                <w:i/>
                <w:color w:val="000000"/>
                <w:szCs w:val="20"/>
                <w:lang w:val="en-GB" w:eastAsia="ko-KR"/>
              </w:rPr>
              <w:t xml:space="preserve">the precoders for two-layer transmission can be determined by selecting two columns in the third order identity </w:t>
            </w:r>
            <w:proofErr w:type="gramStart"/>
            <w:r>
              <w:rPr>
                <w:rFonts w:ascii="Times New Roman" w:eastAsia="Times New Roman" w:hAnsi="Times New Roman"/>
                <w:i/>
                <w:color w:val="000000"/>
                <w:szCs w:val="20"/>
                <w:lang w:val="en-GB" w:eastAsia="ko-KR"/>
              </w:rPr>
              <w:t>matrix</w:t>
            </w:r>
            <w:proofErr w:type="gramEnd"/>
          </w:p>
          <w:p w14:paraId="79689A75" w14:textId="77777777" w:rsidR="00BA6F77" w:rsidRDefault="00A64123" w:rsidP="008F1F43">
            <w:pPr>
              <w:pStyle w:val="BodyText"/>
              <w:numPr>
                <w:ilvl w:val="0"/>
                <w:numId w:val="20"/>
              </w:numPr>
              <w:overflowPunct/>
              <w:autoSpaceDE/>
              <w:autoSpaceDN/>
              <w:adjustRightInd/>
              <w:spacing w:before="0" w:after="0" w:line="240" w:lineRule="auto"/>
              <w:contextualSpacing/>
              <w:textAlignment w:val="auto"/>
              <w:rPr>
                <w:rFonts w:ascii="Times New Roman" w:eastAsia="Times New Roman" w:hAnsi="Times New Roman"/>
                <w:i/>
                <w:color w:val="000000"/>
                <w:szCs w:val="20"/>
                <w:lang w:val="en-GB" w:eastAsia="ko-KR"/>
              </w:rPr>
            </w:pPr>
            <w:r>
              <w:rPr>
                <w:rFonts w:ascii="Times New Roman" w:eastAsia="Times New Roman" w:hAnsi="Times New Roman"/>
                <w:i/>
                <w:color w:val="000000"/>
                <w:szCs w:val="20"/>
                <w:lang w:val="en-GB" w:eastAsia="ko-KR"/>
              </w:rPr>
              <w:t>the precoders for three-layer transmission can be the third order identity matrix.</w:t>
            </w:r>
          </w:p>
          <w:p w14:paraId="3CFA68E0" w14:textId="77777777" w:rsidR="00BA6F77" w:rsidRDefault="00A64123" w:rsidP="008F1F43">
            <w:pPr>
              <w:spacing w:before="0" w:after="0" w:line="240" w:lineRule="auto"/>
              <w:contextualSpacing/>
              <w:rPr>
                <w:rFonts w:eastAsia="Times New Roman"/>
                <w:i/>
                <w:iCs/>
              </w:rPr>
            </w:pPr>
            <w:r>
              <w:rPr>
                <w:rFonts w:eastAsia="Times New Roman"/>
                <w:b/>
                <w:bCs/>
                <w:i/>
                <w:iCs/>
              </w:rPr>
              <w:t>Proposal 2:</w:t>
            </w:r>
            <w:r>
              <w:rPr>
                <w:rFonts w:eastAsia="Times New Roman"/>
                <w:i/>
                <w:iCs/>
              </w:rPr>
              <w:t xml:space="preserve"> To indicate 3 antenna ports out of the configured 4/8 ports of an SRS resource, the selected 3 antenna ports of the configured 4/8 ports of SRS resource can be indicated by gNB.</w:t>
            </w:r>
          </w:p>
          <w:p w14:paraId="6D962247" w14:textId="77777777" w:rsidR="00BA6F77" w:rsidRDefault="00A64123" w:rsidP="008F1F43">
            <w:pPr>
              <w:spacing w:before="0" w:after="0" w:line="240" w:lineRule="auto"/>
              <w:contextualSpacing/>
              <w:rPr>
                <w:rFonts w:eastAsia="Times New Roman"/>
                <w:i/>
                <w:iCs/>
              </w:rPr>
            </w:pPr>
            <w:r>
              <w:rPr>
                <w:rFonts w:eastAsia="Times New Roman"/>
                <w:b/>
                <w:bCs/>
                <w:i/>
                <w:iCs/>
              </w:rPr>
              <w:t>Proposal 3:</w:t>
            </w:r>
            <w:r>
              <w:rPr>
                <w:rFonts w:eastAsia="Times New Roman"/>
                <w:i/>
                <w:iCs/>
              </w:rPr>
              <w:t xml:space="preserve"> A new rule for determining PUSCH antenna port(s) is necessary for 3 antenna ports codebook based PUSCH transmission.</w:t>
            </w:r>
          </w:p>
          <w:p w14:paraId="33ADF3E2" w14:textId="77777777" w:rsidR="00BA6F77" w:rsidRDefault="00BA6F77" w:rsidP="008F1F43">
            <w:pPr>
              <w:spacing w:before="0" w:after="0" w:line="240" w:lineRule="auto"/>
              <w:contextualSpacing/>
              <w:rPr>
                <w:rFonts w:eastAsia="Times New Roman"/>
                <w:i/>
                <w:iCs/>
              </w:rPr>
            </w:pPr>
          </w:p>
          <w:p w14:paraId="3371E2C5" w14:textId="77777777" w:rsidR="00BA6F77" w:rsidRDefault="00BA6F77" w:rsidP="008F1F43">
            <w:pPr>
              <w:spacing w:before="0" w:after="0" w:line="240" w:lineRule="auto"/>
              <w:contextualSpacing/>
              <w:rPr>
                <w:rFonts w:eastAsia="Times New Roman"/>
              </w:rPr>
            </w:pPr>
          </w:p>
        </w:tc>
      </w:tr>
      <w:tr w:rsidR="00BA6F77" w14:paraId="08483EA0" w14:textId="77777777">
        <w:trPr>
          <w:trHeight w:val="400"/>
        </w:trPr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11E35" w14:textId="77777777" w:rsidR="00BA6F77" w:rsidRDefault="00A64123" w:rsidP="008F1F43">
            <w:pPr>
              <w:spacing w:before="0" w:after="0" w:line="240" w:lineRule="auto"/>
              <w:contextualSpacing/>
              <w:rPr>
                <w:rFonts w:eastAsia="Times New Roman"/>
              </w:rPr>
            </w:pPr>
            <w:r>
              <w:rPr>
                <w:rFonts w:eastAsia="Times New Roman"/>
              </w:rPr>
              <w:t>vivo</w:t>
            </w:r>
          </w:p>
        </w:tc>
        <w:tc>
          <w:tcPr>
            <w:tcW w:w="8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0B210" w14:textId="77777777" w:rsidR="00BA6F77" w:rsidRDefault="00A64123" w:rsidP="008F1F43">
            <w:pPr>
              <w:spacing w:before="0" w:after="0" w:line="240" w:lineRule="auto"/>
              <w:contextualSpacing/>
              <w:rPr>
                <w:rFonts w:eastAsia="Times New Roman"/>
                <w:i/>
                <w:iCs/>
              </w:rPr>
            </w:pPr>
            <w:r>
              <w:rPr>
                <w:rFonts w:eastAsia="Times New Roman"/>
                <w:b/>
                <w:bCs/>
                <w:i/>
                <w:iCs/>
              </w:rPr>
              <w:t>Proposal 1:</w:t>
            </w:r>
            <w:r>
              <w:rPr>
                <w:rFonts w:eastAsia="Times New Roman"/>
                <w:i/>
                <w:iCs/>
              </w:rPr>
              <w:t xml:space="preserve"> For 3Tx codebook, further study the following 2 methods: </w:t>
            </w:r>
          </w:p>
          <w:p w14:paraId="305C15B6" w14:textId="77777777" w:rsidR="00BA6F77" w:rsidRDefault="00A64123" w:rsidP="008F1F43">
            <w:pPr>
              <w:pStyle w:val="BodyText"/>
              <w:numPr>
                <w:ilvl w:val="0"/>
                <w:numId w:val="20"/>
              </w:numPr>
              <w:overflowPunct/>
              <w:autoSpaceDE/>
              <w:autoSpaceDN/>
              <w:adjustRightInd/>
              <w:spacing w:before="0" w:after="0" w:line="240" w:lineRule="auto"/>
              <w:contextualSpacing/>
              <w:textAlignment w:val="auto"/>
              <w:rPr>
                <w:rFonts w:ascii="Times New Roman" w:eastAsia="Times New Roman" w:hAnsi="Times New Roman"/>
                <w:i/>
                <w:iCs/>
                <w:color w:val="000000"/>
                <w:szCs w:val="20"/>
                <w:lang w:val="en-GB" w:eastAsia="ko-KR"/>
              </w:rPr>
            </w:pPr>
            <w:r>
              <w:rPr>
                <w:rFonts w:ascii="Times New Roman" w:eastAsia="Times New Roman" w:hAnsi="Times New Roman"/>
                <w:i/>
                <w:iCs/>
                <w:color w:val="000000"/>
                <w:szCs w:val="20"/>
                <w:lang w:val="en-GB" w:eastAsia="ko-KR"/>
              </w:rPr>
              <w:t xml:space="preserve">method 1, define new 3Tx codebooks for rank 1/2/3 </w:t>
            </w:r>
            <w:proofErr w:type="gramStart"/>
            <w:r>
              <w:rPr>
                <w:rFonts w:ascii="Times New Roman" w:eastAsia="Times New Roman" w:hAnsi="Times New Roman"/>
                <w:i/>
                <w:iCs/>
                <w:color w:val="000000"/>
                <w:szCs w:val="20"/>
                <w:lang w:val="en-GB" w:eastAsia="ko-KR"/>
              </w:rPr>
              <w:t>respectively;</w:t>
            </w:r>
            <w:proofErr w:type="gramEnd"/>
            <w:r>
              <w:rPr>
                <w:rFonts w:ascii="Times New Roman" w:eastAsia="Times New Roman" w:hAnsi="Times New Roman"/>
                <w:i/>
                <w:iCs/>
                <w:color w:val="000000"/>
                <w:szCs w:val="20"/>
                <w:lang w:val="en-GB" w:eastAsia="ko-KR"/>
              </w:rPr>
              <w:t xml:space="preserve"> </w:t>
            </w:r>
          </w:p>
          <w:p w14:paraId="57B9B15F" w14:textId="77777777" w:rsidR="00BA6F77" w:rsidRDefault="00A64123" w:rsidP="008F1F43">
            <w:pPr>
              <w:pStyle w:val="BodyText"/>
              <w:numPr>
                <w:ilvl w:val="0"/>
                <w:numId w:val="20"/>
              </w:numPr>
              <w:overflowPunct/>
              <w:autoSpaceDE/>
              <w:autoSpaceDN/>
              <w:adjustRightInd/>
              <w:spacing w:before="0" w:after="0" w:line="240" w:lineRule="auto"/>
              <w:contextualSpacing/>
              <w:textAlignment w:val="auto"/>
              <w:rPr>
                <w:rFonts w:ascii="Times New Roman" w:eastAsia="Times New Roman" w:hAnsi="Times New Roman"/>
                <w:i/>
                <w:iCs/>
                <w:color w:val="000000"/>
                <w:szCs w:val="20"/>
                <w:lang w:val="en-GB" w:eastAsia="ko-KR"/>
              </w:rPr>
            </w:pPr>
            <w:r>
              <w:rPr>
                <w:rFonts w:ascii="Times New Roman" w:eastAsia="Times New Roman" w:hAnsi="Times New Roman"/>
                <w:i/>
                <w:iCs/>
                <w:color w:val="000000"/>
                <w:szCs w:val="20"/>
                <w:lang w:val="en-GB" w:eastAsia="ko-KR"/>
              </w:rPr>
              <w:t>method 2, reuse the 4Tx codebooks, while the last row of precoder is to be ignored by gNB and UE.</w:t>
            </w:r>
          </w:p>
          <w:p w14:paraId="09D66394" w14:textId="77777777" w:rsidR="00BA6F77" w:rsidRDefault="00A64123" w:rsidP="008F1F43">
            <w:pPr>
              <w:spacing w:before="0" w:after="0" w:line="240" w:lineRule="auto"/>
              <w:contextualSpacing/>
              <w:rPr>
                <w:rFonts w:eastAsia="Times New Roman"/>
                <w:i/>
                <w:iCs/>
              </w:rPr>
            </w:pPr>
            <w:r>
              <w:rPr>
                <w:rFonts w:eastAsia="Times New Roman"/>
                <w:b/>
                <w:bCs/>
                <w:i/>
                <w:iCs/>
              </w:rPr>
              <w:t>Proposal 2:</w:t>
            </w:r>
            <w:r>
              <w:rPr>
                <w:rFonts w:eastAsia="Times New Roman"/>
                <w:i/>
                <w:iCs/>
              </w:rPr>
              <w:t xml:space="preserve"> For codebook based 3Tx, define new mapping tables for DCI field “Precoding information and number of layers” for DCI format 0_1 and 0_2 in 38.212.</w:t>
            </w:r>
          </w:p>
          <w:p w14:paraId="00B6E4FC" w14:textId="77777777" w:rsidR="00BA6F77" w:rsidRDefault="00A64123" w:rsidP="008F1F43">
            <w:pPr>
              <w:spacing w:before="0" w:after="0" w:line="240" w:lineRule="auto"/>
              <w:contextualSpacing/>
              <w:rPr>
                <w:rFonts w:eastAsia="Times New Roman"/>
                <w:i/>
                <w:iCs/>
              </w:rPr>
            </w:pPr>
            <w:r>
              <w:rPr>
                <w:rFonts w:eastAsia="Times New Roman"/>
                <w:b/>
                <w:bCs/>
                <w:i/>
                <w:iCs/>
              </w:rPr>
              <w:t>Proposal 3:</w:t>
            </w:r>
            <w:r>
              <w:rPr>
                <w:rFonts w:eastAsia="Times New Roman"/>
                <w:i/>
                <w:iCs/>
              </w:rPr>
              <w:t xml:space="preserve"> For 3Tx </w:t>
            </w:r>
            <w:proofErr w:type="gramStart"/>
            <w:r>
              <w:rPr>
                <w:rFonts w:eastAsia="Times New Roman"/>
                <w:i/>
                <w:iCs/>
              </w:rPr>
              <w:t>codebook based</w:t>
            </w:r>
            <w:proofErr w:type="gramEnd"/>
            <w:r>
              <w:rPr>
                <w:rFonts w:eastAsia="Times New Roman"/>
                <w:i/>
                <w:iCs/>
              </w:rPr>
              <w:t xml:space="preserve"> operation, gNB configures legacy 4-port SRS resource to UE, and UE only transmits 3-port SRS out of the configured 4-port SRS resource.</w:t>
            </w:r>
          </w:p>
          <w:p w14:paraId="037B3E37" w14:textId="77777777" w:rsidR="00BA6F77" w:rsidRDefault="00A64123" w:rsidP="008F1F43">
            <w:pPr>
              <w:spacing w:before="0" w:after="0" w:line="240" w:lineRule="auto"/>
              <w:contextualSpacing/>
              <w:rPr>
                <w:rFonts w:eastAsia="Times New Roman"/>
                <w:i/>
                <w:iCs/>
              </w:rPr>
            </w:pPr>
            <w:r>
              <w:rPr>
                <w:rFonts w:eastAsia="Times New Roman"/>
                <w:b/>
                <w:bCs/>
                <w:i/>
                <w:iCs/>
              </w:rPr>
              <w:t>Proposal 4:</w:t>
            </w:r>
            <w:r>
              <w:rPr>
                <w:rFonts w:eastAsia="Times New Roman"/>
                <w:i/>
                <w:iCs/>
              </w:rPr>
              <w:t xml:space="preserve"> For 3Tx SRS power control, UE splits a linear value of the transmit power P equally across the non-zero power antenna ports for SRS, instead of all the configured antenna ports for SRS.</w:t>
            </w:r>
          </w:p>
          <w:p w14:paraId="2A0E6CF8" w14:textId="77777777" w:rsidR="00BA6F77" w:rsidRDefault="00A64123" w:rsidP="008F1F43">
            <w:pPr>
              <w:spacing w:before="0" w:after="0" w:line="240" w:lineRule="auto"/>
              <w:contextualSpacing/>
              <w:rPr>
                <w:rFonts w:eastAsia="Times New Roman"/>
                <w:i/>
                <w:iCs/>
              </w:rPr>
            </w:pPr>
            <w:r>
              <w:rPr>
                <w:rFonts w:eastAsia="Times New Roman"/>
                <w:b/>
                <w:bCs/>
                <w:i/>
                <w:iCs/>
              </w:rPr>
              <w:t>Proposal 5:</w:t>
            </w:r>
            <w:r>
              <w:rPr>
                <w:rFonts w:eastAsia="Times New Roman"/>
                <w:i/>
                <w:iCs/>
              </w:rPr>
              <w:t xml:space="preserve"> For 3Tx </w:t>
            </w:r>
            <w:proofErr w:type="gramStart"/>
            <w:r>
              <w:rPr>
                <w:rFonts w:eastAsia="Times New Roman"/>
                <w:i/>
                <w:iCs/>
              </w:rPr>
              <w:t>codebook based</w:t>
            </w:r>
            <w:proofErr w:type="gramEnd"/>
            <w:r>
              <w:rPr>
                <w:rFonts w:eastAsia="Times New Roman"/>
                <w:i/>
                <w:iCs/>
              </w:rPr>
              <w:t xml:space="preserve"> operation, signalling which 3-port SRS to be non-zero power antenna port for SRS can be based on pre-defined rule in spec or based on RRC signalling, need further study on which option is better.</w:t>
            </w:r>
          </w:p>
          <w:p w14:paraId="067732C8" w14:textId="77777777" w:rsidR="00BA6F77" w:rsidRDefault="00A64123" w:rsidP="008F1F43">
            <w:pPr>
              <w:spacing w:before="0" w:after="0" w:line="240" w:lineRule="auto"/>
              <w:contextualSpacing/>
              <w:rPr>
                <w:rFonts w:eastAsia="Times New Roman"/>
                <w:i/>
                <w:iCs/>
              </w:rPr>
            </w:pPr>
            <w:r>
              <w:rPr>
                <w:rFonts w:eastAsia="Times New Roman"/>
                <w:b/>
                <w:bCs/>
                <w:i/>
                <w:iCs/>
              </w:rPr>
              <w:t>Proposal 6:</w:t>
            </w:r>
            <w:r>
              <w:rPr>
                <w:rFonts w:eastAsia="Times New Roman"/>
                <w:i/>
                <w:iCs/>
              </w:rPr>
              <w:t xml:space="preserve"> For 3Tx </w:t>
            </w:r>
            <w:proofErr w:type="gramStart"/>
            <w:r>
              <w:rPr>
                <w:rFonts w:eastAsia="Times New Roman"/>
                <w:i/>
                <w:iCs/>
              </w:rPr>
              <w:t>codebook based</w:t>
            </w:r>
            <w:proofErr w:type="gramEnd"/>
            <w:r>
              <w:rPr>
                <w:rFonts w:eastAsia="Times New Roman"/>
                <w:i/>
                <w:iCs/>
              </w:rPr>
              <w:t xml:space="preserve"> operation, the DMRS related design can be reused.</w:t>
            </w:r>
          </w:p>
          <w:p w14:paraId="25E3DE30" w14:textId="77777777" w:rsidR="00BA6F77" w:rsidRDefault="00A64123" w:rsidP="008F1F43">
            <w:pPr>
              <w:spacing w:before="0" w:after="0" w:line="240" w:lineRule="auto"/>
              <w:contextualSpacing/>
              <w:rPr>
                <w:rFonts w:eastAsia="Times New Roman"/>
                <w:i/>
                <w:iCs/>
              </w:rPr>
            </w:pPr>
            <w:r>
              <w:rPr>
                <w:rFonts w:eastAsia="Times New Roman"/>
                <w:b/>
                <w:bCs/>
                <w:i/>
                <w:iCs/>
              </w:rPr>
              <w:t>Proposal 7:</w:t>
            </w:r>
            <w:r>
              <w:rPr>
                <w:rFonts w:eastAsia="Times New Roman"/>
                <w:i/>
                <w:iCs/>
              </w:rPr>
              <w:t xml:space="preserve"> For 3Tx </w:t>
            </w:r>
            <w:proofErr w:type="gramStart"/>
            <w:r>
              <w:rPr>
                <w:rFonts w:eastAsia="Times New Roman"/>
                <w:i/>
                <w:iCs/>
              </w:rPr>
              <w:t>codebook based</w:t>
            </w:r>
            <w:proofErr w:type="gramEnd"/>
            <w:r>
              <w:rPr>
                <w:rFonts w:eastAsia="Times New Roman"/>
                <w:i/>
                <w:iCs/>
              </w:rPr>
              <w:t xml:space="preserve"> operation, UE doesn’t expect DCI field “PTRS-DMRS association” as value 3 for DCI format 0_1 and 0_2, other PTRS design can be reused.</w:t>
            </w:r>
          </w:p>
          <w:p w14:paraId="31CFAA1F" w14:textId="77777777" w:rsidR="00BA6F77" w:rsidRDefault="00A64123" w:rsidP="008F1F43">
            <w:pPr>
              <w:spacing w:before="0" w:after="0" w:line="240" w:lineRule="auto"/>
              <w:contextualSpacing/>
              <w:rPr>
                <w:rFonts w:eastAsia="Times New Roman"/>
                <w:i/>
                <w:iCs/>
              </w:rPr>
            </w:pPr>
            <w:r>
              <w:rPr>
                <w:rFonts w:eastAsia="Times New Roman"/>
                <w:b/>
                <w:bCs/>
                <w:i/>
                <w:iCs/>
              </w:rPr>
              <w:t>Proposal 8:</w:t>
            </w:r>
            <w:r>
              <w:rPr>
                <w:rFonts w:eastAsia="Times New Roman"/>
                <w:i/>
                <w:iCs/>
              </w:rPr>
              <w:t xml:space="preserve"> For 3Tx </w:t>
            </w:r>
            <w:proofErr w:type="gramStart"/>
            <w:r>
              <w:rPr>
                <w:rFonts w:eastAsia="Times New Roman"/>
                <w:i/>
                <w:iCs/>
              </w:rPr>
              <w:t>codebook based</w:t>
            </w:r>
            <w:proofErr w:type="gramEnd"/>
            <w:r>
              <w:rPr>
                <w:rFonts w:eastAsia="Times New Roman"/>
                <w:i/>
                <w:iCs/>
              </w:rPr>
              <w:t xml:space="preserve"> operation, the UE capability of MIMO-</w:t>
            </w:r>
            <w:proofErr w:type="spellStart"/>
            <w:r>
              <w:rPr>
                <w:rFonts w:eastAsia="Times New Roman"/>
                <w:i/>
                <w:iCs/>
              </w:rPr>
              <w:t>LayersUL</w:t>
            </w:r>
            <w:proofErr w:type="spellEnd"/>
            <w:r>
              <w:rPr>
                <w:rFonts w:eastAsia="Times New Roman"/>
                <w:i/>
                <w:iCs/>
              </w:rPr>
              <w:t xml:space="preserve"> and </w:t>
            </w:r>
            <w:proofErr w:type="spellStart"/>
            <w:r>
              <w:rPr>
                <w:rFonts w:eastAsia="Times New Roman"/>
                <w:i/>
                <w:iCs/>
              </w:rPr>
              <w:t>maxNumberSRS</w:t>
            </w:r>
            <w:proofErr w:type="spellEnd"/>
            <w:r>
              <w:rPr>
                <w:rFonts w:eastAsia="Times New Roman"/>
                <w:i/>
                <w:iCs/>
              </w:rPr>
              <w:t>-Ports-PerResource need to be extended for three-layers and 3-port SRS respectively.</w:t>
            </w:r>
          </w:p>
          <w:p w14:paraId="06BE3ED2" w14:textId="77777777" w:rsidR="00BA6F77" w:rsidRDefault="00BA6F77" w:rsidP="008F1F43">
            <w:pPr>
              <w:spacing w:before="0" w:after="0" w:line="240" w:lineRule="auto"/>
              <w:contextualSpacing/>
              <w:rPr>
                <w:rFonts w:eastAsia="Times New Roman"/>
                <w:i/>
                <w:iCs/>
              </w:rPr>
            </w:pPr>
          </w:p>
          <w:p w14:paraId="4B7CA810" w14:textId="77777777" w:rsidR="00BA6F77" w:rsidRDefault="00BA6F77" w:rsidP="008F1F43">
            <w:pPr>
              <w:spacing w:before="0" w:after="0" w:line="240" w:lineRule="auto"/>
              <w:contextualSpacing/>
              <w:rPr>
                <w:rFonts w:eastAsia="Times New Roman"/>
                <w:i/>
                <w:iCs/>
              </w:rPr>
            </w:pPr>
          </w:p>
        </w:tc>
      </w:tr>
      <w:tr w:rsidR="00BA6F77" w14:paraId="3C0BDFF8" w14:textId="77777777">
        <w:trPr>
          <w:trHeight w:val="400"/>
        </w:trPr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742F6" w14:textId="77777777" w:rsidR="00BA6F77" w:rsidRDefault="00A64123" w:rsidP="008F1F43">
            <w:pPr>
              <w:spacing w:before="0" w:after="0" w:line="240" w:lineRule="auto"/>
              <w:contextualSpacing/>
              <w:rPr>
                <w:rFonts w:eastAsia="Times New Roman"/>
              </w:rPr>
            </w:pPr>
            <w:r>
              <w:rPr>
                <w:rFonts w:eastAsia="Times New Roman"/>
              </w:rPr>
              <w:lastRenderedPageBreak/>
              <w:t>ZTE</w:t>
            </w:r>
          </w:p>
        </w:tc>
        <w:tc>
          <w:tcPr>
            <w:tcW w:w="8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0B21C" w14:textId="77777777" w:rsidR="00BA6F77" w:rsidRDefault="00A64123" w:rsidP="008F1F43">
            <w:pPr>
              <w:snapToGrid w:val="0"/>
              <w:spacing w:before="0" w:after="0" w:line="240" w:lineRule="auto"/>
              <w:contextualSpacing/>
              <w:rPr>
                <w:rFonts w:eastAsiaTheme="minorHAnsi"/>
                <w:i/>
                <w:iCs/>
                <w:kern w:val="2"/>
                <w14:ligatures w14:val="standardContextual"/>
              </w:rPr>
            </w:pPr>
            <w:r>
              <w:rPr>
                <w:b/>
                <w:bCs/>
                <w:i/>
                <w:iCs/>
              </w:rPr>
              <w:t>Proposal 1:</w:t>
            </w:r>
            <w:r>
              <w:rPr>
                <w:i/>
                <w:iCs/>
              </w:rPr>
              <w:t xml:space="preserve"> For 3-antenan-port non-coherent UL transmission, the transmission precoding matrix can be a combination of the following 3 column vectors based on the number of transmission layers:</w:t>
            </w:r>
          </w:p>
          <w:p w14:paraId="43ED8E60" w14:textId="77777777" w:rsidR="00BA6F77" w:rsidRDefault="00000000" w:rsidP="008F1F43">
            <w:pPr>
              <w:snapToGrid w:val="0"/>
              <w:spacing w:before="0" w:after="0" w:line="240" w:lineRule="auto"/>
              <w:contextualSpacing/>
              <w:rPr>
                <w:i/>
                <w:iCs/>
              </w:rPr>
            </w:pPr>
            <m:oMathPara>
              <m:oMath>
                <m:d>
                  <m:dPr>
                    <m:begChr m:val="["/>
                    <m:endChr m:val="]"/>
                    <m:ctrlPr>
                      <w:rPr>
                        <w:rFonts w:ascii="Cambria Math" w:eastAsiaTheme="minorEastAsia" w:hAnsi="Cambria Math"/>
                        <w:i/>
                        <w:iCs/>
                        <w:kern w:val="2"/>
                        <w:lang w:eastAsia="zh-CN"/>
                        <w14:ligatures w14:val="standardContextual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Theme="minorEastAsia" w:hAnsi="Cambria Math"/>
                            <w:i/>
                            <w:iCs/>
                            <w:kern w:val="2"/>
                            <w:lang w:eastAsia="zh-CN"/>
                            <w14:ligatures w14:val="standardContextual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</w:rPr>
                            <m:t>1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</w:rPr>
                            <m:t>0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</w:rPr>
                            <m:t>0</m:t>
                          </m:r>
                        </m:e>
                      </m:mr>
                    </m:m>
                  </m:e>
                </m:d>
                <m:r>
                  <w:rPr>
                    <w:rFonts w:ascii="Cambria Math" w:hAnsi="Cambria Math"/>
                  </w:rPr>
                  <m:t xml:space="preserve">, </m:t>
                </m:r>
                <m:d>
                  <m:dPr>
                    <m:begChr m:val="["/>
                    <m:endChr m:val="]"/>
                    <m:ctrlPr>
                      <w:rPr>
                        <w:rFonts w:ascii="Cambria Math" w:eastAsiaTheme="minorEastAsia" w:hAnsi="Cambria Math"/>
                        <w:i/>
                        <w:iCs/>
                        <w:kern w:val="2"/>
                        <w:lang w:eastAsia="zh-CN"/>
                        <w14:ligatures w14:val="standardContextual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Theme="minorEastAsia" w:hAnsi="Cambria Math"/>
                            <w:i/>
                            <w:iCs/>
                            <w:kern w:val="2"/>
                            <w:lang w:eastAsia="zh-CN"/>
                            <w14:ligatures w14:val="standardContextual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</w:rPr>
                            <m:t>0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</w:rPr>
                            <m:t>1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</w:rPr>
                            <m:t>0</m:t>
                          </m:r>
                        </m:e>
                      </m:mr>
                    </m:m>
                  </m:e>
                </m:d>
                <m:r>
                  <w:rPr>
                    <w:rFonts w:ascii="Cambria Math" w:hAnsi="Cambria Math"/>
                  </w:rPr>
                  <m:t xml:space="preserve">, </m:t>
                </m:r>
                <m:d>
                  <m:dPr>
                    <m:begChr m:val="["/>
                    <m:endChr m:val="]"/>
                    <m:ctrlPr>
                      <w:rPr>
                        <w:rFonts w:ascii="Cambria Math" w:eastAsiaTheme="minorEastAsia" w:hAnsi="Cambria Math"/>
                        <w:i/>
                        <w:iCs/>
                        <w:kern w:val="2"/>
                        <w:lang w:eastAsia="zh-CN"/>
                        <w14:ligatures w14:val="standardContextual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Theme="minorEastAsia" w:hAnsi="Cambria Math"/>
                            <w:i/>
                            <w:iCs/>
                            <w:kern w:val="2"/>
                            <w:lang w:eastAsia="zh-CN"/>
                            <w14:ligatures w14:val="standardContextual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</w:rPr>
                            <m:t>0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</w:rPr>
                            <m:t>0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</w:rPr>
                            <m:t>1</m:t>
                          </m:r>
                        </m:e>
                      </m:mr>
                    </m:m>
                  </m:e>
                </m:d>
              </m:oMath>
            </m:oMathPara>
          </w:p>
          <w:p w14:paraId="0B7BC72E" w14:textId="77777777" w:rsidR="00BA6F77" w:rsidRDefault="00A64123" w:rsidP="008F1F43">
            <w:pPr>
              <w:pStyle w:val="BodyText"/>
              <w:numPr>
                <w:ilvl w:val="0"/>
                <w:numId w:val="20"/>
              </w:numPr>
              <w:overflowPunct/>
              <w:autoSpaceDE/>
              <w:autoSpaceDN/>
              <w:adjustRightInd/>
              <w:spacing w:before="0" w:after="0" w:line="240" w:lineRule="auto"/>
              <w:contextualSpacing/>
              <w:textAlignment w:val="auto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i/>
                <w:iCs/>
                <w:szCs w:val="20"/>
              </w:rPr>
              <w:t xml:space="preserve">Regarding the coefficient of the transmission precoding matrix, at least legacy scheme should be supported, i.e., the coefficient equals to </w:t>
            </w:r>
            <m:oMath>
              <m:f>
                <m:fPr>
                  <m:type m:val="lin"/>
                  <m:ctrlPr>
                    <w:rPr>
                      <w:rFonts w:ascii="Cambria Math" w:eastAsiaTheme="minorEastAsia" w:hAnsi="Cambria Math"/>
                      <w:i/>
                      <w:iCs/>
                      <w:kern w:val="2"/>
                      <w:szCs w:val="20"/>
                      <w:lang w:eastAsia="zh-CN"/>
                      <w14:ligatures w14:val="standardContextual"/>
                    </w:rPr>
                  </m:ctrlPr>
                </m:fPr>
                <m:num>
                  <m:r>
                    <w:rPr>
                      <w:rFonts w:ascii="Cambria Math" w:hAnsi="Cambria Math"/>
                      <w:szCs w:val="20"/>
                    </w:rPr>
                    <m:t>1</m:t>
                  </m:r>
                </m:num>
                <m:den>
                  <m:rad>
                    <m:radPr>
                      <m:degHide m:val="1"/>
                      <m:ctrlPr>
                        <w:rPr>
                          <w:rFonts w:ascii="Cambria Math" w:eastAsiaTheme="minorEastAsia" w:hAnsi="Cambria Math"/>
                          <w:i/>
                          <w:iCs/>
                          <w:kern w:val="2"/>
                          <w:szCs w:val="20"/>
                          <w:lang w:eastAsia="zh-CN"/>
                          <w14:ligatures w14:val="standardContextual"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Cambria Math"/>
                          <w:szCs w:val="20"/>
                        </w:rPr>
                        <m:t>3</m:t>
                      </m:r>
                    </m:e>
                  </m:rad>
                </m:den>
              </m:f>
            </m:oMath>
            <w:r>
              <w:rPr>
                <w:rFonts w:ascii="Times New Roman" w:hAnsi="Times New Roman"/>
                <w:i/>
                <w:iCs/>
                <w:szCs w:val="20"/>
              </w:rPr>
              <w:t>.</w:t>
            </w:r>
          </w:p>
          <w:p w14:paraId="2694DC12" w14:textId="77777777" w:rsidR="00BA6F77" w:rsidRDefault="00A64123" w:rsidP="008F1F43">
            <w:pPr>
              <w:snapToGrid w:val="0"/>
              <w:spacing w:before="0" w:after="0" w:line="240" w:lineRule="auto"/>
              <w:contextualSpacing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Proposal 2:</w:t>
            </w:r>
            <w:r>
              <w:rPr>
                <w:i/>
                <w:iCs/>
              </w:rPr>
              <w:t xml:space="preserve"> For TPMI indication of 3-antenan-port codebook-based UL transmission, </w:t>
            </w:r>
          </w:p>
          <w:p w14:paraId="37CB6665" w14:textId="77777777" w:rsidR="00BA6F77" w:rsidRDefault="00A64123" w:rsidP="008F1F43">
            <w:pPr>
              <w:pStyle w:val="BodyText"/>
              <w:numPr>
                <w:ilvl w:val="0"/>
                <w:numId w:val="20"/>
              </w:numPr>
              <w:overflowPunct/>
              <w:autoSpaceDE/>
              <w:autoSpaceDN/>
              <w:adjustRightInd/>
              <w:spacing w:before="0" w:after="0" w:line="240" w:lineRule="auto"/>
              <w:contextualSpacing/>
              <w:textAlignment w:val="auto"/>
              <w:rPr>
                <w:rFonts w:ascii="Times New Roman" w:hAnsi="Times New Roman"/>
                <w:i/>
                <w:iCs/>
                <w:szCs w:val="20"/>
              </w:rPr>
            </w:pPr>
            <w:r>
              <w:rPr>
                <w:rFonts w:ascii="Times New Roman" w:hAnsi="Times New Roman"/>
                <w:i/>
                <w:iCs/>
                <w:szCs w:val="20"/>
              </w:rPr>
              <w:t xml:space="preserve">2 bits can be used for </w:t>
            </w:r>
            <w:proofErr w:type="spellStart"/>
            <w:r>
              <w:rPr>
                <w:rFonts w:ascii="Times New Roman" w:hAnsi="Times New Roman"/>
                <w:i/>
                <w:iCs/>
                <w:szCs w:val="20"/>
              </w:rPr>
              <w:t>maxRank</w:t>
            </w:r>
            <w:proofErr w:type="spellEnd"/>
            <w:r>
              <w:rPr>
                <w:rFonts w:ascii="Times New Roman" w:hAnsi="Times New Roman"/>
                <w:i/>
                <w:iCs/>
                <w:szCs w:val="20"/>
              </w:rPr>
              <w:t xml:space="preserve">=1 for CP-OFDM and DFT-s-OFDM, </w:t>
            </w:r>
          </w:p>
          <w:p w14:paraId="112411F4" w14:textId="77777777" w:rsidR="00BA6F77" w:rsidRDefault="00A64123" w:rsidP="008F1F43">
            <w:pPr>
              <w:pStyle w:val="BodyText"/>
              <w:numPr>
                <w:ilvl w:val="0"/>
                <w:numId w:val="20"/>
              </w:numPr>
              <w:overflowPunct/>
              <w:autoSpaceDE/>
              <w:autoSpaceDN/>
              <w:adjustRightInd/>
              <w:spacing w:before="0" w:after="0" w:line="240" w:lineRule="auto"/>
              <w:contextualSpacing/>
              <w:textAlignment w:val="auto"/>
              <w:rPr>
                <w:rFonts w:ascii="Times New Roman" w:hAnsi="Times New Roman"/>
                <w:i/>
                <w:iCs/>
                <w:szCs w:val="20"/>
              </w:rPr>
            </w:pPr>
            <w:r>
              <w:rPr>
                <w:rFonts w:ascii="Times New Roman" w:hAnsi="Times New Roman"/>
                <w:i/>
                <w:iCs/>
                <w:szCs w:val="20"/>
              </w:rPr>
              <w:t xml:space="preserve">3 bits can be used for </w:t>
            </w:r>
            <w:proofErr w:type="spellStart"/>
            <w:r>
              <w:rPr>
                <w:rFonts w:ascii="Times New Roman" w:hAnsi="Times New Roman"/>
                <w:i/>
                <w:iCs/>
                <w:szCs w:val="20"/>
              </w:rPr>
              <w:t>maxRank</w:t>
            </w:r>
            <w:proofErr w:type="spellEnd"/>
            <w:r>
              <w:rPr>
                <w:rFonts w:ascii="Times New Roman" w:hAnsi="Times New Roman"/>
                <w:i/>
                <w:iCs/>
                <w:szCs w:val="20"/>
              </w:rPr>
              <w:t>=2 or 3 for CP-OFDM.</w:t>
            </w:r>
          </w:p>
          <w:p w14:paraId="2FD16847" w14:textId="77777777" w:rsidR="00BA6F77" w:rsidRDefault="00A64123" w:rsidP="008F1F43">
            <w:pPr>
              <w:snapToGrid w:val="0"/>
              <w:spacing w:before="0" w:after="0" w:line="240" w:lineRule="auto"/>
              <w:contextualSpacing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Proposal 3:</w:t>
            </w:r>
            <w:r>
              <w:rPr>
                <w:i/>
                <w:iCs/>
              </w:rPr>
              <w:t xml:space="preserve"> For SRS configuration of 3-antenan-port codebook-based transmission, down select from the following alternatives:</w:t>
            </w:r>
          </w:p>
          <w:p w14:paraId="0F9A2CD6" w14:textId="77777777" w:rsidR="00BA6F77" w:rsidRDefault="00A64123" w:rsidP="008F1F43">
            <w:pPr>
              <w:pStyle w:val="BodyText"/>
              <w:numPr>
                <w:ilvl w:val="0"/>
                <w:numId w:val="20"/>
              </w:numPr>
              <w:overflowPunct/>
              <w:autoSpaceDE/>
              <w:autoSpaceDN/>
              <w:adjustRightInd/>
              <w:spacing w:before="0" w:after="0" w:line="240" w:lineRule="auto"/>
              <w:contextualSpacing/>
              <w:textAlignment w:val="auto"/>
              <w:rPr>
                <w:rFonts w:ascii="Times New Roman" w:hAnsi="Times New Roman"/>
                <w:i/>
                <w:iCs/>
                <w:szCs w:val="20"/>
              </w:rPr>
            </w:pPr>
            <w:r>
              <w:rPr>
                <w:rFonts w:ascii="Times New Roman" w:hAnsi="Times New Roman"/>
                <w:i/>
                <w:iCs/>
                <w:szCs w:val="20"/>
              </w:rPr>
              <w:t xml:space="preserve">Alt-1: ‘2+1’ mode, i.e., two SRS resources are configured, one is configured with 2 SRS ports, and the other is configured with 1 SRS </w:t>
            </w:r>
            <w:proofErr w:type="gramStart"/>
            <w:r>
              <w:rPr>
                <w:rFonts w:ascii="Times New Roman" w:hAnsi="Times New Roman"/>
                <w:i/>
                <w:iCs/>
                <w:szCs w:val="20"/>
              </w:rPr>
              <w:t>ports;</w:t>
            </w:r>
            <w:proofErr w:type="gramEnd"/>
          </w:p>
          <w:p w14:paraId="28B6B455" w14:textId="77777777" w:rsidR="00BA6F77" w:rsidRDefault="00A64123" w:rsidP="008F1F43">
            <w:pPr>
              <w:pStyle w:val="BodyText"/>
              <w:numPr>
                <w:ilvl w:val="0"/>
                <w:numId w:val="20"/>
              </w:numPr>
              <w:overflowPunct/>
              <w:autoSpaceDE/>
              <w:autoSpaceDN/>
              <w:adjustRightInd/>
              <w:spacing w:before="0" w:after="0" w:line="240" w:lineRule="auto"/>
              <w:contextualSpacing/>
              <w:textAlignment w:val="auto"/>
              <w:rPr>
                <w:rFonts w:ascii="Times New Roman" w:hAnsi="Times New Roman"/>
                <w:i/>
                <w:iCs/>
                <w:szCs w:val="20"/>
              </w:rPr>
            </w:pPr>
            <w:r>
              <w:rPr>
                <w:rFonts w:ascii="Times New Roman" w:hAnsi="Times New Roman"/>
                <w:i/>
                <w:iCs/>
                <w:szCs w:val="20"/>
              </w:rPr>
              <w:t xml:space="preserve">Alt-2: ‘1+1+1’ mode, i.e., three 1-port SRS resources are </w:t>
            </w:r>
            <w:proofErr w:type="gramStart"/>
            <w:r>
              <w:rPr>
                <w:rFonts w:ascii="Times New Roman" w:hAnsi="Times New Roman"/>
                <w:i/>
                <w:iCs/>
                <w:szCs w:val="20"/>
              </w:rPr>
              <w:t>configured;</w:t>
            </w:r>
            <w:proofErr w:type="gramEnd"/>
          </w:p>
          <w:p w14:paraId="0430E943" w14:textId="77777777" w:rsidR="00BA6F77" w:rsidRDefault="00A64123" w:rsidP="008F1F43">
            <w:pPr>
              <w:pStyle w:val="BodyText"/>
              <w:numPr>
                <w:ilvl w:val="0"/>
                <w:numId w:val="20"/>
              </w:numPr>
              <w:overflowPunct/>
              <w:autoSpaceDE/>
              <w:autoSpaceDN/>
              <w:adjustRightInd/>
              <w:spacing w:before="0" w:after="0" w:line="240" w:lineRule="auto"/>
              <w:contextualSpacing/>
              <w:textAlignment w:val="auto"/>
              <w:rPr>
                <w:rFonts w:ascii="Times New Roman" w:hAnsi="Times New Roman"/>
                <w:i/>
                <w:iCs/>
                <w:szCs w:val="20"/>
              </w:rPr>
            </w:pPr>
            <w:r>
              <w:rPr>
                <w:rFonts w:ascii="Times New Roman" w:hAnsi="Times New Roman"/>
                <w:i/>
                <w:iCs/>
                <w:szCs w:val="20"/>
              </w:rPr>
              <w:t>Alt-3: ‘4-1’ mode, i.e., one 4-port SRS resource is configured but 1 SRS port is canceled for SRS transmission.</w:t>
            </w:r>
          </w:p>
          <w:p w14:paraId="637174A6" w14:textId="77777777" w:rsidR="00BA6F77" w:rsidRDefault="00A64123" w:rsidP="008F1F43">
            <w:pPr>
              <w:snapToGrid w:val="0"/>
              <w:spacing w:before="0" w:after="0" w:line="240" w:lineRule="auto"/>
              <w:contextualSpacing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Proposal 4:</w:t>
            </w:r>
            <w:r>
              <w:rPr>
                <w:i/>
                <w:iCs/>
              </w:rPr>
              <w:t xml:space="preserve"> For 3Tx UE, new antenna switching capabilities can be introduced, i.e., ‘3T3R’ and ‘3T6R’,</w:t>
            </w:r>
          </w:p>
          <w:p w14:paraId="1294DED2" w14:textId="77777777" w:rsidR="00BA6F77" w:rsidRDefault="00A64123" w:rsidP="008F1F43">
            <w:pPr>
              <w:pStyle w:val="BodyText"/>
              <w:numPr>
                <w:ilvl w:val="0"/>
                <w:numId w:val="20"/>
              </w:numPr>
              <w:overflowPunct/>
              <w:autoSpaceDE/>
              <w:autoSpaceDN/>
              <w:adjustRightInd/>
              <w:spacing w:before="0" w:after="0" w:line="240" w:lineRule="auto"/>
              <w:contextualSpacing/>
              <w:textAlignment w:val="auto"/>
              <w:rPr>
                <w:rFonts w:ascii="Times New Roman" w:hAnsi="Times New Roman"/>
                <w:i/>
                <w:iCs/>
                <w:szCs w:val="20"/>
              </w:rPr>
            </w:pPr>
            <w:r>
              <w:rPr>
                <w:rFonts w:ascii="Times New Roman" w:hAnsi="Times New Roman"/>
                <w:i/>
                <w:iCs/>
                <w:szCs w:val="20"/>
              </w:rPr>
              <w:t>FFS: ‘3T4R’ and ‘3T8R’.</w:t>
            </w:r>
          </w:p>
          <w:p w14:paraId="7434E1F2" w14:textId="77777777" w:rsidR="00BA6F77" w:rsidRDefault="00A64123" w:rsidP="008F1F43">
            <w:pPr>
              <w:snapToGrid w:val="0"/>
              <w:spacing w:before="0" w:after="0" w:line="240" w:lineRule="auto"/>
              <w:contextualSpacing/>
            </w:pPr>
            <w:r>
              <w:rPr>
                <w:b/>
                <w:bCs/>
                <w:i/>
                <w:iCs/>
              </w:rPr>
              <w:t>Proposal 5:</w:t>
            </w:r>
            <w:r>
              <w:rPr>
                <w:i/>
                <w:iCs/>
              </w:rPr>
              <w:t xml:space="preserve"> For PTRS-DMRS association of 3-antenan-port codebook-based UL transmission,</w:t>
            </w:r>
            <w:r>
              <w:t xml:space="preserve"> </w:t>
            </w:r>
            <w:r>
              <w:rPr>
                <w:i/>
                <w:iCs/>
              </w:rPr>
              <w:t xml:space="preserve">1-bit indication is sufficient when </w:t>
            </w:r>
            <w:proofErr w:type="spellStart"/>
            <w:r>
              <w:rPr>
                <w:i/>
                <w:iCs/>
              </w:rPr>
              <w:t>maxNrofPorts</w:t>
            </w:r>
            <w:proofErr w:type="spellEnd"/>
            <w:r>
              <w:rPr>
                <w:i/>
                <w:iCs/>
              </w:rPr>
              <w:t>=2.</w:t>
            </w:r>
          </w:p>
          <w:p w14:paraId="2BCD01F1" w14:textId="77777777" w:rsidR="00BA6F77" w:rsidRDefault="00A64123" w:rsidP="008F1F43">
            <w:pPr>
              <w:snapToGrid w:val="0"/>
              <w:spacing w:before="0" w:after="0" w:line="240" w:lineRule="auto"/>
              <w:contextualSpacing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Proposal 6</w:t>
            </w:r>
            <w:r>
              <w:rPr>
                <w:i/>
                <w:iCs/>
              </w:rPr>
              <w:t xml:space="preserve">: For PTRS-DMRS association of 3-antenan-port codebook-based UL transmission, when </w:t>
            </w:r>
            <w:proofErr w:type="spellStart"/>
            <w:r>
              <w:rPr>
                <w:i/>
                <w:iCs/>
              </w:rPr>
              <w:t>maxNrofPorts</w:t>
            </w:r>
            <w:proofErr w:type="spellEnd"/>
            <w:r>
              <w:rPr>
                <w:i/>
                <w:iCs/>
              </w:rPr>
              <w:t>=1, whether 1 or 2 bits are needed should be further studied.</w:t>
            </w:r>
          </w:p>
          <w:p w14:paraId="72D04C4B" w14:textId="77777777" w:rsidR="00BA6F77" w:rsidRDefault="00BA6F77" w:rsidP="008F1F43">
            <w:pPr>
              <w:spacing w:before="0" w:after="0" w:line="240" w:lineRule="auto"/>
              <w:contextualSpacing/>
              <w:rPr>
                <w:rFonts w:eastAsia="Times New Roman"/>
              </w:rPr>
            </w:pPr>
          </w:p>
        </w:tc>
      </w:tr>
      <w:tr w:rsidR="00BA6F77" w14:paraId="5445F165" w14:textId="77777777">
        <w:trPr>
          <w:trHeight w:val="400"/>
        </w:trPr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BF759" w14:textId="77777777" w:rsidR="00BA6F77" w:rsidRDefault="00A64123" w:rsidP="008F1F43">
            <w:pPr>
              <w:spacing w:before="0" w:after="0" w:line="240" w:lineRule="auto"/>
              <w:contextualSpacing/>
              <w:rPr>
                <w:rFonts w:eastAsia="Times New Roman"/>
              </w:rPr>
            </w:pPr>
            <w:r>
              <w:rPr>
                <w:rFonts w:eastAsia="Times New Roman"/>
              </w:rPr>
              <w:t>CMCC</w:t>
            </w:r>
          </w:p>
        </w:tc>
        <w:tc>
          <w:tcPr>
            <w:tcW w:w="8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CEB66" w14:textId="77777777" w:rsidR="00BA6F77" w:rsidRDefault="00A64123" w:rsidP="008F1F43">
            <w:pPr>
              <w:snapToGrid w:val="0"/>
              <w:spacing w:before="0" w:after="0" w:line="240" w:lineRule="auto"/>
              <w:contextualSpacing/>
              <w:rPr>
                <w:i/>
                <w:kern w:val="2"/>
                <w14:ligatures w14:val="standardContextual"/>
              </w:rPr>
            </w:pPr>
            <w:r>
              <w:rPr>
                <w:b/>
                <w:bCs/>
                <w:i/>
              </w:rPr>
              <w:t>Proposal 1:</w:t>
            </w:r>
            <w:r>
              <w:rPr>
                <w:i/>
              </w:rPr>
              <w:t xml:space="preserve"> From UE implementations’ perspective, both single-panel UE and multi-panel UE could be considered to enable 3 TX UL transmission.</w:t>
            </w:r>
          </w:p>
          <w:p w14:paraId="5D8F6844" w14:textId="77777777" w:rsidR="00BA6F77" w:rsidRDefault="00A64123" w:rsidP="008F1F43">
            <w:pPr>
              <w:snapToGrid w:val="0"/>
              <w:spacing w:before="0" w:after="0" w:line="240" w:lineRule="auto"/>
              <w:contextualSpacing/>
              <w:rPr>
                <w:i/>
              </w:rPr>
            </w:pPr>
            <w:r>
              <w:rPr>
                <w:b/>
                <w:bCs/>
                <w:i/>
              </w:rPr>
              <w:t>Proposal 2:</w:t>
            </w:r>
            <w:r>
              <w:rPr>
                <w:i/>
              </w:rPr>
              <w:t xml:space="preserve"> For codebook design of 3 TX non-coherent UE, the 1-, 2-, 3-layer codebook tables corresponding to 3Tx UE are as follows:</w:t>
            </w:r>
          </w:p>
          <w:p w14:paraId="619FEC17" w14:textId="77777777" w:rsidR="00BA6F77" w:rsidRDefault="00A64123" w:rsidP="008F1F43">
            <w:pPr>
              <w:pStyle w:val="TH"/>
              <w:snapToGrid w:val="0"/>
              <w:spacing w:before="0" w:after="0" w:line="240" w:lineRule="auto"/>
              <w:contextualSpacing/>
              <w:rPr>
                <w:rFonts w:ascii="Times New Roman" w:hAnsi="Times New Roman"/>
                <w:b w:val="0"/>
              </w:rPr>
            </w:pPr>
            <w:r>
              <w:rPr>
                <w:rFonts w:ascii="Times New Roman" w:hAnsi="Times New Roman"/>
                <w:b w:val="0"/>
              </w:rPr>
              <w:t xml:space="preserve">Table 1: Precoding matrix </w:t>
            </w:r>
            <w:r w:rsidR="00951096" w:rsidRPr="00951096">
              <w:rPr>
                <w:rFonts w:ascii="Times New Roman" w:hAnsi="Times New Roman"/>
                <w:b w:val="0"/>
                <w:noProof/>
                <w:kern w:val="2"/>
              </w:rPr>
              <w:object w:dxaOrig="231" w:dyaOrig="212" w14:anchorId="42E1D415">
                <v:shape id="_x0000_i1035" type="#_x0000_t75" alt="" style="width:12pt;height:10.5pt;mso-width-percent:0;mso-height-percent:0;mso-width-percent:0;mso-height-percent:0" o:ole="">
                  <v:imagedata r:id="rId17" o:title=""/>
                </v:shape>
                <o:OLEObject Type="Embed" ProgID="Equation.3" ShapeID="_x0000_i1035" DrawAspect="Content" ObjectID="_1770590525" r:id="rId18"/>
              </w:object>
            </w:r>
            <w:r>
              <w:rPr>
                <w:rFonts w:ascii="Times New Roman" w:hAnsi="Times New Roman"/>
                <w:b w:val="0"/>
              </w:rPr>
              <w:t xml:space="preserve"> for single-layer transmission using three antenna ports.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079"/>
              <w:gridCol w:w="996"/>
              <w:gridCol w:w="996"/>
              <w:gridCol w:w="996"/>
              <w:gridCol w:w="1010"/>
              <w:gridCol w:w="886"/>
              <w:gridCol w:w="1022"/>
              <w:gridCol w:w="691"/>
              <w:gridCol w:w="901"/>
            </w:tblGrid>
            <w:tr w:rsidR="00BA6F77" w14:paraId="0C00C576" w14:textId="77777777">
              <w:trPr>
                <w:jc w:val="center"/>
              </w:trPr>
              <w:tc>
                <w:tcPr>
                  <w:tcW w:w="10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312411" w14:textId="77777777" w:rsidR="00BA6F77" w:rsidRDefault="00A64123" w:rsidP="008F1F43">
                  <w:pPr>
                    <w:pStyle w:val="TAH"/>
                    <w:snapToGrid w:val="0"/>
                    <w:spacing w:line="240" w:lineRule="auto"/>
                    <w:contextualSpacing/>
                    <w:rPr>
                      <w:rFonts w:ascii="Times New Roman" w:eastAsia="Batang" w:hAnsi="Times New Roman"/>
                      <w:b w:val="0"/>
                      <w:sz w:val="20"/>
                    </w:rPr>
                  </w:pPr>
                  <w:r>
                    <w:rPr>
                      <w:rFonts w:ascii="Times New Roman" w:eastAsia="Batang" w:hAnsi="Times New Roman"/>
                      <w:b w:val="0"/>
                      <w:sz w:val="20"/>
                    </w:rPr>
                    <w:t>TPMI index</w:t>
                  </w:r>
                </w:p>
              </w:tc>
              <w:tc>
                <w:tcPr>
                  <w:tcW w:w="7434" w:type="dxa"/>
                  <w:gridSpan w:val="8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B4187BA" w14:textId="77777777" w:rsidR="00BA6F77" w:rsidRDefault="00951096" w:rsidP="008F1F43">
                  <w:pPr>
                    <w:pStyle w:val="TAH"/>
                    <w:snapToGrid w:val="0"/>
                    <w:spacing w:line="240" w:lineRule="auto"/>
                    <w:contextualSpacing/>
                    <w:rPr>
                      <w:rFonts w:ascii="Times New Roman" w:eastAsia="Batang" w:hAnsi="Times New Roman"/>
                      <w:b w:val="0"/>
                      <w:sz w:val="20"/>
                    </w:rPr>
                  </w:pPr>
                  <w:r w:rsidRPr="00951096">
                    <w:rPr>
                      <w:rFonts w:ascii="Times New Roman" w:eastAsia="Batang" w:hAnsi="Times New Roman"/>
                      <w:b w:val="0"/>
                      <w:noProof/>
                      <w:kern w:val="2"/>
                      <w:sz w:val="20"/>
                    </w:rPr>
                    <w:object w:dxaOrig="258" w:dyaOrig="231" w14:anchorId="6C91FF6B">
                      <v:shape id="_x0000_i1036" type="#_x0000_t75" alt="" style="width:12.5pt;height:12pt;mso-width-percent:0;mso-height-percent:0;mso-width-percent:0;mso-height-percent:0" o:ole="">
                        <v:imagedata r:id="rId19" o:title=""/>
                      </v:shape>
                      <o:OLEObject Type="Embed" ProgID="Equation.3" ShapeID="_x0000_i1036" DrawAspect="Content" ObjectID="_1770590526" r:id="rId20"/>
                    </w:object>
                  </w:r>
                  <w:r w:rsidR="00A64123">
                    <w:rPr>
                      <w:rFonts w:ascii="Times New Roman" w:eastAsia="Batang" w:hAnsi="Times New Roman"/>
                      <w:b w:val="0"/>
                      <w:sz w:val="20"/>
                    </w:rPr>
                    <w:br/>
                    <w:t>(ordered from left to right in increasing order of TPMI index)</w:t>
                  </w:r>
                </w:p>
              </w:tc>
            </w:tr>
            <w:tr w:rsidR="00BA6F77" w14:paraId="4BB3E34D" w14:textId="77777777">
              <w:trPr>
                <w:jc w:val="center"/>
              </w:trPr>
              <w:tc>
                <w:tcPr>
                  <w:tcW w:w="10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A40002" w14:textId="77777777" w:rsidR="00BA6F77" w:rsidRDefault="00A64123" w:rsidP="008F1F43">
                  <w:pPr>
                    <w:pStyle w:val="TAC"/>
                    <w:snapToGrid w:val="0"/>
                    <w:spacing w:line="240" w:lineRule="auto"/>
                    <w:contextualSpacing/>
                    <w:rPr>
                      <w:rFonts w:ascii="Times New Roman" w:eastAsia="Batang" w:hAnsi="Times New Roman"/>
                      <w:sz w:val="20"/>
                    </w:rPr>
                  </w:pPr>
                  <w:r>
                    <w:rPr>
                      <w:rFonts w:ascii="Times New Roman" w:eastAsia="Batang" w:hAnsi="Times New Roman"/>
                      <w:sz w:val="20"/>
                    </w:rPr>
                    <w:t>0 – 2</w:t>
                  </w:r>
                </w:p>
              </w:tc>
              <w:tc>
                <w:tcPr>
                  <w:tcW w:w="9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2A112C8" w14:textId="77777777" w:rsidR="00BA6F77" w:rsidRDefault="00951096" w:rsidP="008F1F43">
                  <w:pPr>
                    <w:pStyle w:val="TAC"/>
                    <w:snapToGrid w:val="0"/>
                    <w:spacing w:line="240" w:lineRule="auto"/>
                    <w:contextualSpacing/>
                    <w:rPr>
                      <w:rFonts w:ascii="Times New Roman" w:eastAsia="Batang" w:hAnsi="Times New Roman"/>
                      <w:sz w:val="20"/>
                    </w:rPr>
                  </w:pPr>
                  <w:r w:rsidRPr="00951096">
                    <w:rPr>
                      <w:rFonts w:ascii="Times New Roman" w:hAnsi="Times New Roman"/>
                      <w:noProof/>
                      <w:kern w:val="2"/>
                      <w:position w:val="-50"/>
                      <w:sz w:val="20"/>
                    </w:rPr>
                    <w:object w:dxaOrig="775" w:dyaOrig="1135" w14:anchorId="3800AB40">
                      <v:shape id="_x0000_i1037" type="#_x0000_t75" alt="" style="width:39pt;height:57.5pt;mso-width-percent:0;mso-height-percent:0;mso-width-percent:0;mso-height-percent:0" o:ole="">
                        <v:imagedata r:id="rId21" o:title=""/>
                      </v:shape>
                      <o:OLEObject Type="Embed" ProgID="Equation.DSMT4" ShapeID="_x0000_i1037" DrawAspect="Content" ObjectID="_1770590527" r:id="rId22"/>
                    </w:object>
                  </w:r>
                </w:p>
              </w:tc>
              <w:tc>
                <w:tcPr>
                  <w:tcW w:w="9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85A7C7E" w14:textId="77777777" w:rsidR="00BA6F77" w:rsidRDefault="00951096" w:rsidP="008F1F43">
                  <w:pPr>
                    <w:pStyle w:val="TAC"/>
                    <w:snapToGrid w:val="0"/>
                    <w:spacing w:line="240" w:lineRule="auto"/>
                    <w:contextualSpacing/>
                    <w:rPr>
                      <w:rFonts w:ascii="Times New Roman" w:eastAsia="Batang" w:hAnsi="Times New Roman"/>
                      <w:sz w:val="20"/>
                    </w:rPr>
                  </w:pPr>
                  <w:r w:rsidRPr="00951096">
                    <w:rPr>
                      <w:rFonts w:ascii="Times New Roman" w:hAnsi="Times New Roman"/>
                      <w:noProof/>
                      <w:kern w:val="2"/>
                      <w:position w:val="-50"/>
                      <w:sz w:val="20"/>
                    </w:rPr>
                    <w:object w:dxaOrig="775" w:dyaOrig="1135" w14:anchorId="0CB68800">
                      <v:shape id="_x0000_i1038" type="#_x0000_t75" alt="" style="width:39pt;height:57.5pt;mso-width-percent:0;mso-height-percent:0;mso-width-percent:0;mso-height-percent:0" o:ole="">
                        <v:imagedata r:id="rId23" o:title=""/>
                      </v:shape>
                      <o:OLEObject Type="Embed" ProgID="Equation.DSMT4" ShapeID="_x0000_i1038" DrawAspect="Content" ObjectID="_1770590528" r:id="rId24"/>
                    </w:object>
                  </w:r>
                </w:p>
              </w:tc>
              <w:tc>
                <w:tcPr>
                  <w:tcW w:w="8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66AEBD" w14:textId="77777777" w:rsidR="00BA6F77" w:rsidRDefault="00951096" w:rsidP="008F1F43">
                  <w:pPr>
                    <w:pStyle w:val="TAC"/>
                    <w:snapToGrid w:val="0"/>
                    <w:spacing w:line="240" w:lineRule="auto"/>
                    <w:contextualSpacing/>
                    <w:rPr>
                      <w:rFonts w:ascii="Times New Roman" w:eastAsia="Batang" w:hAnsi="Times New Roman"/>
                      <w:sz w:val="20"/>
                    </w:rPr>
                  </w:pPr>
                  <w:r w:rsidRPr="00951096">
                    <w:rPr>
                      <w:rFonts w:ascii="Times New Roman" w:hAnsi="Times New Roman"/>
                      <w:noProof/>
                      <w:kern w:val="2"/>
                      <w:position w:val="-50"/>
                      <w:sz w:val="20"/>
                    </w:rPr>
                    <w:object w:dxaOrig="775" w:dyaOrig="1135" w14:anchorId="518C21FE">
                      <v:shape id="_x0000_i1039" type="#_x0000_t75" alt="" style="width:39pt;height:57.5pt;mso-width-percent:0;mso-height-percent:0;mso-width-percent:0;mso-height-percent:0" o:ole="">
                        <v:imagedata r:id="rId25" o:title=""/>
                      </v:shape>
                      <o:OLEObject Type="Embed" ProgID="Equation.DSMT4" ShapeID="_x0000_i1039" DrawAspect="Content" ObjectID="_1770590529" r:id="rId26"/>
                    </w:objec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84A4EA5" w14:textId="77777777" w:rsidR="00BA6F77" w:rsidRDefault="00BA6F77" w:rsidP="008F1F43">
                  <w:pPr>
                    <w:pStyle w:val="TAC"/>
                    <w:snapToGrid w:val="0"/>
                    <w:spacing w:line="240" w:lineRule="auto"/>
                    <w:contextualSpacing/>
                    <w:rPr>
                      <w:rFonts w:ascii="Times New Roman" w:eastAsia="Batang" w:hAnsi="Times New Roman"/>
                      <w:sz w:val="20"/>
                    </w:rPr>
                  </w:pPr>
                </w:p>
              </w:tc>
              <w:tc>
                <w:tcPr>
                  <w:tcW w:w="9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B7DC71" w14:textId="77777777" w:rsidR="00BA6F77" w:rsidRDefault="00BA6F77" w:rsidP="008F1F43">
                  <w:pPr>
                    <w:pStyle w:val="TAC"/>
                    <w:snapToGrid w:val="0"/>
                    <w:spacing w:line="240" w:lineRule="auto"/>
                    <w:contextualSpacing/>
                    <w:rPr>
                      <w:rFonts w:ascii="Times New Roman" w:eastAsia="Batang" w:hAnsi="Times New Roman"/>
                      <w:sz w:val="20"/>
                    </w:rPr>
                  </w:pPr>
                </w:p>
              </w:tc>
              <w:tc>
                <w:tcPr>
                  <w:tcW w:w="10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990C659" w14:textId="77777777" w:rsidR="00BA6F77" w:rsidRDefault="00BA6F77" w:rsidP="008F1F43">
                  <w:pPr>
                    <w:pStyle w:val="TAC"/>
                    <w:snapToGrid w:val="0"/>
                    <w:spacing w:line="240" w:lineRule="auto"/>
                    <w:contextualSpacing/>
                    <w:rPr>
                      <w:rFonts w:ascii="Times New Roman" w:eastAsia="Batang" w:hAnsi="Times New Roman"/>
                      <w:sz w:val="20"/>
                    </w:rPr>
                  </w:pPr>
                </w:p>
              </w:tc>
              <w:tc>
                <w:tcPr>
                  <w:tcW w:w="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216225F" w14:textId="77777777" w:rsidR="00BA6F77" w:rsidRDefault="00A64123" w:rsidP="008F1F43">
                  <w:pPr>
                    <w:pStyle w:val="TAC"/>
                    <w:snapToGrid w:val="0"/>
                    <w:spacing w:line="240" w:lineRule="auto"/>
                    <w:contextualSpacing/>
                    <w:rPr>
                      <w:rFonts w:ascii="Times New Roman" w:eastAsia="Batang" w:hAnsi="Times New Roman"/>
                      <w:sz w:val="20"/>
                    </w:rPr>
                  </w:pPr>
                  <w:r>
                    <w:rPr>
                      <w:rFonts w:ascii="Times New Roman" w:hAnsi="Times New Roman"/>
                      <w:sz w:val="20"/>
                    </w:rPr>
                    <w:t>-</w:t>
                  </w:r>
                </w:p>
              </w:tc>
              <w:tc>
                <w:tcPr>
                  <w:tcW w:w="9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631486A" w14:textId="77777777" w:rsidR="00BA6F77" w:rsidRDefault="00A64123" w:rsidP="008F1F43">
                  <w:pPr>
                    <w:pStyle w:val="TAC"/>
                    <w:snapToGrid w:val="0"/>
                    <w:spacing w:line="240" w:lineRule="auto"/>
                    <w:contextualSpacing/>
                    <w:rPr>
                      <w:rFonts w:ascii="Times New Roman" w:eastAsia="Batang" w:hAnsi="Times New Roman"/>
                      <w:sz w:val="20"/>
                    </w:rPr>
                  </w:pPr>
                  <w:r>
                    <w:rPr>
                      <w:rFonts w:ascii="Times New Roman" w:hAnsi="Times New Roman"/>
                      <w:sz w:val="20"/>
                    </w:rPr>
                    <w:t>-</w:t>
                  </w:r>
                </w:p>
              </w:tc>
            </w:tr>
          </w:tbl>
          <w:p w14:paraId="4F23D4D1" w14:textId="77777777" w:rsidR="00BA6F77" w:rsidRDefault="00BA6F77" w:rsidP="008F1F43">
            <w:pPr>
              <w:snapToGrid w:val="0"/>
              <w:spacing w:before="0" w:after="0" w:line="240" w:lineRule="auto"/>
              <w:contextualSpacing/>
              <w:rPr>
                <w:rFonts w:eastAsia="DengXian"/>
              </w:rPr>
            </w:pPr>
          </w:p>
          <w:p w14:paraId="2CA83995" w14:textId="77777777" w:rsidR="00BA6F77" w:rsidRDefault="00A64123" w:rsidP="008F1F43">
            <w:pPr>
              <w:pStyle w:val="TH"/>
              <w:snapToGrid w:val="0"/>
              <w:spacing w:before="0" w:after="0" w:line="240" w:lineRule="auto"/>
              <w:contextualSpacing/>
              <w:rPr>
                <w:rFonts w:ascii="Times New Roman" w:hAnsi="Times New Roman"/>
                <w:b w:val="0"/>
              </w:rPr>
            </w:pPr>
            <w:r>
              <w:rPr>
                <w:rFonts w:ascii="Times New Roman" w:hAnsi="Times New Roman"/>
                <w:b w:val="0"/>
              </w:rPr>
              <w:t xml:space="preserve">Table 2: Precoding matrix </w:t>
            </w:r>
            <w:r w:rsidR="00951096" w:rsidRPr="00951096">
              <w:rPr>
                <w:rFonts w:ascii="Times New Roman" w:hAnsi="Times New Roman"/>
                <w:b w:val="0"/>
                <w:noProof/>
                <w:kern w:val="2"/>
              </w:rPr>
              <w:object w:dxaOrig="240" w:dyaOrig="231" w14:anchorId="0800FDBF">
                <v:shape id="_x0000_i1040" type="#_x0000_t75" alt="" style="width:12pt;height:12pt;mso-width-percent:0;mso-height-percent:0;mso-width-percent:0;mso-height-percent:0" o:ole="">
                  <v:imagedata r:id="rId17" o:title=""/>
                </v:shape>
                <o:OLEObject Type="Embed" ProgID="Equation.3" ShapeID="_x0000_i1040" DrawAspect="Content" ObjectID="_1770590530" r:id="rId27"/>
              </w:object>
            </w:r>
            <w:r>
              <w:rPr>
                <w:rFonts w:ascii="Times New Roman" w:hAnsi="Times New Roman"/>
                <w:b w:val="0"/>
              </w:rPr>
              <w:t xml:space="preserve"> for two-layer transmission using three antenna ports.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010"/>
              <w:gridCol w:w="1216"/>
              <w:gridCol w:w="1216"/>
              <w:gridCol w:w="1216"/>
              <w:gridCol w:w="868"/>
              <w:gridCol w:w="766"/>
              <w:gridCol w:w="878"/>
              <w:gridCol w:w="618"/>
              <w:gridCol w:w="789"/>
            </w:tblGrid>
            <w:tr w:rsidR="00BA6F77" w14:paraId="596054FD" w14:textId="77777777">
              <w:trPr>
                <w:jc w:val="center"/>
              </w:trPr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CB5D2EF" w14:textId="77777777" w:rsidR="00BA6F77" w:rsidRDefault="00A64123" w:rsidP="008F1F43">
                  <w:pPr>
                    <w:pStyle w:val="TAH"/>
                    <w:snapToGrid w:val="0"/>
                    <w:spacing w:line="240" w:lineRule="auto"/>
                    <w:contextualSpacing/>
                    <w:rPr>
                      <w:rFonts w:ascii="Times New Roman" w:eastAsia="Batang" w:hAnsi="Times New Roman"/>
                      <w:b w:val="0"/>
                      <w:sz w:val="20"/>
                    </w:rPr>
                  </w:pPr>
                  <w:r>
                    <w:rPr>
                      <w:rFonts w:ascii="Times New Roman" w:eastAsia="Batang" w:hAnsi="Times New Roman"/>
                      <w:b w:val="0"/>
                      <w:sz w:val="20"/>
                    </w:rPr>
                    <w:t>TPMI index</w:t>
                  </w:r>
                </w:p>
              </w:tc>
              <w:tc>
                <w:tcPr>
                  <w:tcW w:w="7442" w:type="dxa"/>
                  <w:gridSpan w:val="8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669F170" w14:textId="77777777" w:rsidR="00BA6F77" w:rsidRDefault="00951096" w:rsidP="008F1F43">
                  <w:pPr>
                    <w:pStyle w:val="TAH"/>
                    <w:snapToGrid w:val="0"/>
                    <w:spacing w:line="240" w:lineRule="auto"/>
                    <w:contextualSpacing/>
                    <w:rPr>
                      <w:rFonts w:ascii="Times New Roman" w:eastAsia="Batang" w:hAnsi="Times New Roman"/>
                      <w:b w:val="0"/>
                      <w:sz w:val="20"/>
                    </w:rPr>
                  </w:pPr>
                  <w:r w:rsidRPr="00951096">
                    <w:rPr>
                      <w:rFonts w:ascii="Times New Roman" w:eastAsia="Batang" w:hAnsi="Times New Roman"/>
                      <w:b w:val="0"/>
                      <w:noProof/>
                      <w:kern w:val="2"/>
                      <w:sz w:val="20"/>
                    </w:rPr>
                    <w:object w:dxaOrig="258" w:dyaOrig="231" w14:anchorId="29132E27">
                      <v:shape id="_x0000_i1041" type="#_x0000_t75" alt="" style="width:12.5pt;height:12pt;mso-width-percent:0;mso-height-percent:0;mso-width-percent:0;mso-height-percent:0" o:ole="">
                        <v:imagedata r:id="rId19" o:title=""/>
                      </v:shape>
                      <o:OLEObject Type="Embed" ProgID="Equation.3" ShapeID="_x0000_i1041" DrawAspect="Content" ObjectID="_1770590531" r:id="rId28"/>
                    </w:object>
                  </w:r>
                  <w:r w:rsidR="00A64123">
                    <w:rPr>
                      <w:rFonts w:ascii="Times New Roman" w:eastAsia="Batang" w:hAnsi="Times New Roman"/>
                      <w:b w:val="0"/>
                      <w:sz w:val="20"/>
                    </w:rPr>
                    <w:br/>
                    <w:t>(ordered from left to right in increasing order of TPMI index)</w:t>
                  </w:r>
                </w:p>
              </w:tc>
            </w:tr>
            <w:tr w:rsidR="00BA6F77" w14:paraId="172325B1" w14:textId="77777777">
              <w:trPr>
                <w:jc w:val="center"/>
              </w:trPr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FA95F20" w14:textId="77777777" w:rsidR="00BA6F77" w:rsidRDefault="00A64123" w:rsidP="008F1F43">
                  <w:pPr>
                    <w:pStyle w:val="TAC"/>
                    <w:snapToGrid w:val="0"/>
                    <w:spacing w:line="240" w:lineRule="auto"/>
                    <w:contextualSpacing/>
                    <w:rPr>
                      <w:rFonts w:ascii="Times New Roman" w:eastAsia="Batang" w:hAnsi="Times New Roman"/>
                      <w:sz w:val="20"/>
                    </w:rPr>
                  </w:pPr>
                  <w:r>
                    <w:rPr>
                      <w:rFonts w:ascii="Times New Roman" w:eastAsia="Batang" w:hAnsi="Times New Roman"/>
                      <w:sz w:val="20"/>
                    </w:rPr>
                    <w:t>0 – 2</w:t>
                  </w:r>
                </w:p>
              </w:tc>
              <w:tc>
                <w:tcPr>
                  <w:tcW w:w="9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B33A12" w14:textId="77777777" w:rsidR="00BA6F77" w:rsidRDefault="00951096" w:rsidP="008F1F43">
                  <w:pPr>
                    <w:pStyle w:val="TAC"/>
                    <w:snapToGrid w:val="0"/>
                    <w:spacing w:line="240" w:lineRule="auto"/>
                    <w:contextualSpacing/>
                    <w:rPr>
                      <w:rFonts w:ascii="Times New Roman" w:eastAsia="Batang" w:hAnsi="Times New Roman"/>
                      <w:sz w:val="20"/>
                    </w:rPr>
                  </w:pPr>
                  <w:r w:rsidRPr="00951096">
                    <w:rPr>
                      <w:rFonts w:ascii="Times New Roman" w:hAnsi="Times New Roman"/>
                      <w:noProof/>
                      <w:kern w:val="2"/>
                      <w:position w:val="-50"/>
                      <w:sz w:val="20"/>
                    </w:rPr>
                    <w:object w:dxaOrig="997" w:dyaOrig="1135" w14:anchorId="5FDE569F">
                      <v:shape id="_x0000_i1042" type="#_x0000_t75" alt="" style="width:50pt;height:57.5pt;mso-width-percent:0;mso-height-percent:0;mso-width-percent:0;mso-height-percent:0" o:ole="">
                        <v:imagedata r:id="rId29" o:title=""/>
                      </v:shape>
                      <o:OLEObject Type="Embed" ProgID="Equation.DSMT4" ShapeID="_x0000_i1042" DrawAspect="Content" ObjectID="_1770590532" r:id="rId30"/>
                    </w:object>
                  </w:r>
                </w:p>
              </w:tc>
              <w:tc>
                <w:tcPr>
                  <w:tcW w:w="9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C7B083" w14:textId="77777777" w:rsidR="00BA6F77" w:rsidRDefault="00951096" w:rsidP="008F1F43">
                  <w:pPr>
                    <w:pStyle w:val="TAC"/>
                    <w:snapToGrid w:val="0"/>
                    <w:spacing w:line="240" w:lineRule="auto"/>
                    <w:contextualSpacing/>
                    <w:rPr>
                      <w:rFonts w:ascii="Times New Roman" w:eastAsia="Batang" w:hAnsi="Times New Roman"/>
                      <w:sz w:val="20"/>
                    </w:rPr>
                  </w:pPr>
                  <w:r w:rsidRPr="00951096">
                    <w:rPr>
                      <w:rFonts w:ascii="Times New Roman" w:hAnsi="Times New Roman"/>
                      <w:noProof/>
                      <w:kern w:val="2"/>
                      <w:position w:val="-50"/>
                      <w:sz w:val="20"/>
                    </w:rPr>
                    <w:object w:dxaOrig="997" w:dyaOrig="1135" w14:anchorId="6FAE0466">
                      <v:shape id="_x0000_i1043" type="#_x0000_t75" alt="" style="width:50pt;height:57.5pt;mso-width-percent:0;mso-height-percent:0;mso-width-percent:0;mso-height-percent:0" o:ole="">
                        <v:imagedata r:id="rId31" o:title=""/>
                      </v:shape>
                      <o:OLEObject Type="Embed" ProgID="Equation.DSMT4" ShapeID="_x0000_i1043" DrawAspect="Content" ObjectID="_1770590533" r:id="rId32"/>
                    </w:object>
                  </w:r>
                </w:p>
              </w:tc>
              <w:tc>
                <w:tcPr>
                  <w:tcW w:w="9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CCB61B1" w14:textId="77777777" w:rsidR="00BA6F77" w:rsidRDefault="00951096" w:rsidP="008F1F43">
                  <w:pPr>
                    <w:pStyle w:val="TAC"/>
                    <w:snapToGrid w:val="0"/>
                    <w:spacing w:line="240" w:lineRule="auto"/>
                    <w:contextualSpacing/>
                    <w:rPr>
                      <w:rFonts w:ascii="Times New Roman" w:eastAsia="Batang" w:hAnsi="Times New Roman"/>
                      <w:sz w:val="20"/>
                    </w:rPr>
                  </w:pPr>
                  <w:r w:rsidRPr="00951096">
                    <w:rPr>
                      <w:rFonts w:ascii="Times New Roman" w:hAnsi="Times New Roman"/>
                      <w:noProof/>
                      <w:kern w:val="2"/>
                      <w:position w:val="-50"/>
                      <w:sz w:val="20"/>
                    </w:rPr>
                    <w:object w:dxaOrig="997" w:dyaOrig="1135" w14:anchorId="01EBB9D0">
                      <v:shape id="_x0000_i1044" type="#_x0000_t75" alt="" style="width:50pt;height:57.5pt;mso-width-percent:0;mso-height-percent:0;mso-width-percent:0;mso-height-percent:0" o:ole="">
                        <v:imagedata r:id="rId33" o:title=""/>
                      </v:shape>
                      <o:OLEObject Type="Embed" ProgID="Equation.DSMT4" ShapeID="_x0000_i1044" DrawAspect="Content" ObjectID="_1770590534" r:id="rId34"/>
                    </w:object>
                  </w:r>
                </w:p>
              </w:tc>
              <w:tc>
                <w:tcPr>
                  <w:tcW w:w="10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6F7D72" w14:textId="77777777" w:rsidR="00BA6F77" w:rsidRDefault="00BA6F77" w:rsidP="008F1F43">
                  <w:pPr>
                    <w:pStyle w:val="TAC"/>
                    <w:snapToGrid w:val="0"/>
                    <w:spacing w:line="240" w:lineRule="auto"/>
                    <w:contextualSpacing/>
                    <w:rPr>
                      <w:rFonts w:ascii="Times New Roman" w:eastAsia="Batang" w:hAnsi="Times New Roman"/>
                      <w:sz w:val="20"/>
                    </w:rPr>
                  </w:pPr>
                </w:p>
              </w:tc>
              <w:tc>
                <w:tcPr>
                  <w:tcW w:w="8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D2C5674" w14:textId="77777777" w:rsidR="00BA6F77" w:rsidRDefault="00BA6F77" w:rsidP="008F1F43">
                  <w:pPr>
                    <w:pStyle w:val="TAC"/>
                    <w:snapToGrid w:val="0"/>
                    <w:spacing w:line="240" w:lineRule="auto"/>
                    <w:contextualSpacing/>
                    <w:rPr>
                      <w:rFonts w:ascii="Times New Roman" w:eastAsia="Batang" w:hAnsi="Times New Roman"/>
                      <w:sz w:val="20"/>
                    </w:rPr>
                  </w:pPr>
                </w:p>
              </w:tc>
              <w:tc>
                <w:tcPr>
                  <w:tcW w:w="10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8FD8A63" w14:textId="77777777" w:rsidR="00BA6F77" w:rsidRDefault="00BA6F77" w:rsidP="008F1F43">
                  <w:pPr>
                    <w:pStyle w:val="TAC"/>
                    <w:snapToGrid w:val="0"/>
                    <w:spacing w:line="240" w:lineRule="auto"/>
                    <w:contextualSpacing/>
                    <w:rPr>
                      <w:rFonts w:ascii="Times New Roman" w:eastAsia="Batang" w:hAnsi="Times New Roman"/>
                      <w:sz w:val="20"/>
                    </w:rPr>
                  </w:pPr>
                </w:p>
              </w:tc>
              <w:tc>
                <w:tcPr>
                  <w:tcW w:w="6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1B2E7B0" w14:textId="77777777" w:rsidR="00BA6F77" w:rsidRDefault="00A64123" w:rsidP="008F1F43">
                  <w:pPr>
                    <w:pStyle w:val="TAC"/>
                    <w:snapToGrid w:val="0"/>
                    <w:spacing w:line="240" w:lineRule="auto"/>
                    <w:contextualSpacing/>
                    <w:rPr>
                      <w:rFonts w:ascii="Times New Roman" w:eastAsia="Batang" w:hAnsi="Times New Roman"/>
                      <w:sz w:val="20"/>
                    </w:rPr>
                  </w:pPr>
                  <w:r>
                    <w:rPr>
                      <w:rFonts w:ascii="Times New Roman" w:hAnsi="Times New Roman"/>
                      <w:sz w:val="20"/>
                    </w:rPr>
                    <w:t>-</w:t>
                  </w:r>
                </w:p>
              </w:tc>
              <w:tc>
                <w:tcPr>
                  <w:tcW w:w="9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76EF7BF" w14:textId="77777777" w:rsidR="00BA6F77" w:rsidRDefault="00A64123" w:rsidP="008F1F43">
                  <w:pPr>
                    <w:pStyle w:val="TAC"/>
                    <w:snapToGrid w:val="0"/>
                    <w:spacing w:line="240" w:lineRule="auto"/>
                    <w:contextualSpacing/>
                    <w:rPr>
                      <w:rFonts w:ascii="Times New Roman" w:eastAsia="Batang" w:hAnsi="Times New Roman"/>
                      <w:sz w:val="20"/>
                    </w:rPr>
                  </w:pPr>
                  <w:r>
                    <w:rPr>
                      <w:rFonts w:ascii="Times New Roman" w:hAnsi="Times New Roman"/>
                      <w:sz w:val="20"/>
                    </w:rPr>
                    <w:t>-</w:t>
                  </w:r>
                </w:p>
              </w:tc>
            </w:tr>
          </w:tbl>
          <w:p w14:paraId="3A69BFD5" w14:textId="77777777" w:rsidR="00BA6F77" w:rsidRDefault="00BA6F77" w:rsidP="008F1F43">
            <w:pPr>
              <w:snapToGrid w:val="0"/>
              <w:spacing w:before="0" w:after="0" w:line="240" w:lineRule="auto"/>
              <w:contextualSpacing/>
              <w:rPr>
                <w:rFonts w:eastAsia="DengXian"/>
              </w:rPr>
            </w:pPr>
          </w:p>
          <w:p w14:paraId="05F121A1" w14:textId="77777777" w:rsidR="00BA6F77" w:rsidRDefault="00A64123" w:rsidP="008F1F43">
            <w:pPr>
              <w:pStyle w:val="TH"/>
              <w:snapToGrid w:val="0"/>
              <w:spacing w:before="0" w:after="0" w:line="240" w:lineRule="auto"/>
              <w:contextualSpacing/>
              <w:rPr>
                <w:rFonts w:ascii="Times New Roman" w:hAnsi="Times New Roman"/>
                <w:b w:val="0"/>
              </w:rPr>
            </w:pPr>
            <w:r>
              <w:rPr>
                <w:rFonts w:ascii="Times New Roman" w:hAnsi="Times New Roman"/>
                <w:b w:val="0"/>
              </w:rPr>
              <w:t xml:space="preserve">Table 3: Precoding matrix </w:t>
            </w:r>
            <w:r w:rsidR="00951096" w:rsidRPr="00951096">
              <w:rPr>
                <w:rFonts w:ascii="Times New Roman" w:hAnsi="Times New Roman"/>
                <w:b w:val="0"/>
                <w:noProof/>
                <w:kern w:val="2"/>
              </w:rPr>
              <w:object w:dxaOrig="240" w:dyaOrig="231" w14:anchorId="4B4424AC">
                <v:shape id="_x0000_i1045" type="#_x0000_t75" alt="" style="width:12pt;height:12pt;mso-width-percent:0;mso-height-percent:0;mso-width-percent:0;mso-height-percent:0" o:ole="">
                  <v:imagedata r:id="rId17" o:title=""/>
                </v:shape>
                <o:OLEObject Type="Embed" ProgID="Equation.3" ShapeID="_x0000_i1045" DrawAspect="Content" ObjectID="_1770590535" r:id="rId35"/>
              </w:object>
            </w:r>
            <w:r>
              <w:rPr>
                <w:rFonts w:ascii="Times New Roman" w:hAnsi="Times New Roman"/>
                <w:b w:val="0"/>
              </w:rPr>
              <w:t xml:space="preserve"> for three-layer transmission using three antenna ports.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003"/>
              <w:gridCol w:w="1456"/>
              <w:gridCol w:w="1126"/>
              <w:gridCol w:w="1126"/>
              <w:gridCol w:w="856"/>
              <w:gridCol w:w="756"/>
              <w:gridCol w:w="865"/>
              <w:gridCol w:w="611"/>
              <w:gridCol w:w="778"/>
            </w:tblGrid>
            <w:tr w:rsidR="00BA6F77" w14:paraId="7F3B32D9" w14:textId="77777777">
              <w:trPr>
                <w:jc w:val="center"/>
              </w:trPr>
              <w:tc>
                <w:tcPr>
                  <w:tcW w:w="10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A3C966" w14:textId="77777777" w:rsidR="00BA6F77" w:rsidRDefault="00A64123" w:rsidP="008F1F43">
                  <w:pPr>
                    <w:pStyle w:val="TAH"/>
                    <w:snapToGrid w:val="0"/>
                    <w:spacing w:line="240" w:lineRule="auto"/>
                    <w:contextualSpacing/>
                    <w:rPr>
                      <w:rFonts w:ascii="Times New Roman" w:eastAsia="Batang" w:hAnsi="Times New Roman"/>
                      <w:b w:val="0"/>
                      <w:sz w:val="20"/>
                    </w:rPr>
                  </w:pPr>
                  <w:r>
                    <w:rPr>
                      <w:rFonts w:ascii="Times New Roman" w:eastAsia="Batang" w:hAnsi="Times New Roman"/>
                      <w:b w:val="0"/>
                      <w:sz w:val="20"/>
                    </w:rPr>
                    <w:t>TPMI index</w:t>
                  </w:r>
                </w:p>
              </w:tc>
              <w:tc>
                <w:tcPr>
                  <w:tcW w:w="7488" w:type="dxa"/>
                  <w:gridSpan w:val="8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C721277" w14:textId="77777777" w:rsidR="00BA6F77" w:rsidRDefault="00951096" w:rsidP="008F1F43">
                  <w:pPr>
                    <w:pStyle w:val="TAH"/>
                    <w:snapToGrid w:val="0"/>
                    <w:spacing w:line="240" w:lineRule="auto"/>
                    <w:contextualSpacing/>
                    <w:rPr>
                      <w:rFonts w:ascii="Times New Roman" w:eastAsia="Batang" w:hAnsi="Times New Roman"/>
                      <w:b w:val="0"/>
                      <w:sz w:val="20"/>
                    </w:rPr>
                  </w:pPr>
                  <w:r w:rsidRPr="00951096">
                    <w:rPr>
                      <w:rFonts w:ascii="Times New Roman" w:eastAsia="Batang" w:hAnsi="Times New Roman"/>
                      <w:b w:val="0"/>
                      <w:noProof/>
                      <w:kern w:val="2"/>
                      <w:sz w:val="20"/>
                    </w:rPr>
                    <w:object w:dxaOrig="258" w:dyaOrig="231" w14:anchorId="103FB89A">
                      <v:shape id="_x0000_i1046" type="#_x0000_t75" alt="" style="width:12.5pt;height:12pt;mso-width-percent:0;mso-height-percent:0;mso-width-percent:0;mso-height-percent:0" o:ole="">
                        <v:imagedata r:id="rId19" o:title=""/>
                      </v:shape>
                      <o:OLEObject Type="Embed" ProgID="Equation.3" ShapeID="_x0000_i1046" DrawAspect="Content" ObjectID="_1770590536" r:id="rId36"/>
                    </w:object>
                  </w:r>
                  <w:r w:rsidR="00A64123">
                    <w:rPr>
                      <w:rFonts w:ascii="Times New Roman" w:eastAsia="Batang" w:hAnsi="Times New Roman"/>
                      <w:b w:val="0"/>
                      <w:sz w:val="20"/>
                    </w:rPr>
                    <w:br/>
                    <w:t>(ordered from left to right in increasing order of TPMI index)</w:t>
                  </w:r>
                </w:p>
              </w:tc>
            </w:tr>
            <w:tr w:rsidR="00BA6F77" w14:paraId="6683B360" w14:textId="77777777">
              <w:trPr>
                <w:jc w:val="center"/>
              </w:trPr>
              <w:tc>
                <w:tcPr>
                  <w:tcW w:w="10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D1AA3F3" w14:textId="77777777" w:rsidR="00BA6F77" w:rsidRDefault="00A64123" w:rsidP="008F1F43">
                  <w:pPr>
                    <w:pStyle w:val="TAC"/>
                    <w:snapToGrid w:val="0"/>
                    <w:spacing w:line="240" w:lineRule="auto"/>
                    <w:contextualSpacing/>
                    <w:rPr>
                      <w:rFonts w:ascii="Times New Roman" w:eastAsia="Batang" w:hAnsi="Times New Roman"/>
                      <w:sz w:val="20"/>
                    </w:rPr>
                  </w:pPr>
                  <w:r>
                    <w:rPr>
                      <w:rFonts w:ascii="Times New Roman" w:eastAsia="Batang" w:hAnsi="Times New Roman"/>
                      <w:sz w:val="20"/>
                    </w:rPr>
                    <w:t>0</w:t>
                  </w:r>
                </w:p>
              </w:tc>
              <w:tc>
                <w:tcPr>
                  <w:tcW w:w="9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105129" w14:textId="77777777" w:rsidR="00BA6F77" w:rsidRDefault="00951096" w:rsidP="008F1F43">
                  <w:pPr>
                    <w:pStyle w:val="TAC"/>
                    <w:snapToGrid w:val="0"/>
                    <w:spacing w:line="240" w:lineRule="auto"/>
                    <w:contextualSpacing/>
                    <w:rPr>
                      <w:rFonts w:ascii="Times New Roman" w:eastAsia="Batang" w:hAnsi="Times New Roman"/>
                      <w:sz w:val="20"/>
                    </w:rPr>
                  </w:pPr>
                  <w:r w:rsidRPr="00951096">
                    <w:rPr>
                      <w:rFonts w:ascii="Times New Roman" w:hAnsi="Times New Roman"/>
                      <w:noProof/>
                      <w:kern w:val="2"/>
                      <w:position w:val="-50"/>
                      <w:sz w:val="20"/>
                    </w:rPr>
                    <w:object w:dxaOrig="1237" w:dyaOrig="1135" w14:anchorId="77999574">
                      <v:shape id="_x0000_i1047" type="#_x0000_t75" alt="" style="width:62pt;height:57.5pt;mso-width-percent:0;mso-height-percent:0;mso-width-percent:0;mso-height-percent:0" o:ole="">
                        <v:imagedata r:id="rId37" o:title=""/>
                      </v:shape>
                      <o:OLEObject Type="Embed" ProgID="Equation.DSMT4" ShapeID="_x0000_i1047" DrawAspect="Content" ObjectID="_1770590537" r:id="rId38"/>
                    </w:object>
                  </w:r>
                </w:p>
              </w:tc>
              <w:tc>
                <w:tcPr>
                  <w:tcW w:w="12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0647FE" w14:textId="77777777" w:rsidR="00BA6F77" w:rsidRDefault="00BA6F77" w:rsidP="008F1F43">
                  <w:pPr>
                    <w:pStyle w:val="TAC"/>
                    <w:snapToGrid w:val="0"/>
                    <w:spacing w:line="240" w:lineRule="auto"/>
                    <w:contextualSpacing/>
                    <w:rPr>
                      <w:rFonts w:ascii="Times New Roman" w:eastAsia="Batang" w:hAnsi="Times New Roman"/>
                      <w:sz w:val="20"/>
                    </w:rPr>
                  </w:pPr>
                </w:p>
              </w:tc>
              <w:tc>
                <w:tcPr>
                  <w:tcW w:w="12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704BAA7" w14:textId="77777777" w:rsidR="00BA6F77" w:rsidRDefault="00BA6F77" w:rsidP="008F1F43">
                  <w:pPr>
                    <w:pStyle w:val="TAC"/>
                    <w:snapToGrid w:val="0"/>
                    <w:spacing w:line="240" w:lineRule="auto"/>
                    <w:contextualSpacing/>
                    <w:rPr>
                      <w:rFonts w:ascii="Times New Roman" w:eastAsia="Batang" w:hAnsi="Times New Roman"/>
                      <w:sz w:val="20"/>
                    </w:rPr>
                  </w:pPr>
                </w:p>
              </w:tc>
              <w:tc>
                <w:tcPr>
                  <w:tcW w:w="9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B79A1A4" w14:textId="77777777" w:rsidR="00BA6F77" w:rsidRDefault="00BA6F77" w:rsidP="008F1F43">
                  <w:pPr>
                    <w:pStyle w:val="TAC"/>
                    <w:snapToGrid w:val="0"/>
                    <w:spacing w:line="240" w:lineRule="auto"/>
                    <w:contextualSpacing/>
                    <w:rPr>
                      <w:rFonts w:ascii="Times New Roman" w:eastAsia="Batang" w:hAnsi="Times New Roman"/>
                      <w:sz w:val="20"/>
                    </w:rPr>
                  </w:pPr>
                </w:p>
              </w:tc>
              <w:tc>
                <w:tcPr>
                  <w:tcW w:w="8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3AC58D" w14:textId="77777777" w:rsidR="00BA6F77" w:rsidRDefault="00BA6F77" w:rsidP="008F1F43">
                  <w:pPr>
                    <w:pStyle w:val="TAC"/>
                    <w:snapToGrid w:val="0"/>
                    <w:spacing w:line="240" w:lineRule="auto"/>
                    <w:contextualSpacing/>
                    <w:rPr>
                      <w:rFonts w:ascii="Times New Roman" w:eastAsia="Batang" w:hAnsi="Times New Roman"/>
                      <w:sz w:val="20"/>
                    </w:rPr>
                  </w:pPr>
                </w:p>
              </w:tc>
              <w:tc>
                <w:tcPr>
                  <w:tcW w:w="9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DB99C2B" w14:textId="77777777" w:rsidR="00BA6F77" w:rsidRDefault="00BA6F77" w:rsidP="008F1F43">
                  <w:pPr>
                    <w:pStyle w:val="TAC"/>
                    <w:snapToGrid w:val="0"/>
                    <w:spacing w:line="240" w:lineRule="auto"/>
                    <w:contextualSpacing/>
                    <w:rPr>
                      <w:rFonts w:ascii="Times New Roman" w:eastAsia="Batang" w:hAnsi="Times New Roman"/>
                      <w:sz w:val="20"/>
                    </w:rPr>
                  </w:pPr>
                </w:p>
              </w:tc>
              <w:tc>
                <w:tcPr>
                  <w:tcW w:w="6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4A917AF" w14:textId="77777777" w:rsidR="00BA6F77" w:rsidRDefault="00A64123" w:rsidP="008F1F43">
                  <w:pPr>
                    <w:pStyle w:val="TAC"/>
                    <w:snapToGrid w:val="0"/>
                    <w:spacing w:line="240" w:lineRule="auto"/>
                    <w:contextualSpacing/>
                    <w:rPr>
                      <w:rFonts w:ascii="Times New Roman" w:eastAsia="Batang" w:hAnsi="Times New Roman"/>
                      <w:sz w:val="20"/>
                    </w:rPr>
                  </w:pPr>
                  <w:r>
                    <w:rPr>
                      <w:rFonts w:ascii="Times New Roman" w:hAnsi="Times New Roman"/>
                      <w:sz w:val="20"/>
                    </w:rPr>
                    <w:t>-</w:t>
                  </w:r>
                </w:p>
              </w:tc>
              <w:tc>
                <w:tcPr>
                  <w:tcW w:w="8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5FE4400" w14:textId="77777777" w:rsidR="00BA6F77" w:rsidRDefault="00A64123" w:rsidP="008F1F43">
                  <w:pPr>
                    <w:pStyle w:val="TAC"/>
                    <w:snapToGrid w:val="0"/>
                    <w:spacing w:line="240" w:lineRule="auto"/>
                    <w:contextualSpacing/>
                    <w:rPr>
                      <w:rFonts w:ascii="Times New Roman" w:eastAsia="Batang" w:hAnsi="Times New Roman"/>
                      <w:sz w:val="20"/>
                    </w:rPr>
                  </w:pPr>
                  <w:r>
                    <w:rPr>
                      <w:rFonts w:ascii="Times New Roman" w:hAnsi="Times New Roman"/>
                      <w:sz w:val="20"/>
                    </w:rPr>
                    <w:t>-</w:t>
                  </w:r>
                </w:p>
              </w:tc>
            </w:tr>
          </w:tbl>
          <w:p w14:paraId="658561FC" w14:textId="77777777" w:rsidR="00BA6F77" w:rsidRDefault="00A64123" w:rsidP="008F1F43">
            <w:pPr>
              <w:snapToGrid w:val="0"/>
              <w:spacing w:before="0" w:after="0" w:line="240" w:lineRule="auto"/>
              <w:contextualSpacing/>
              <w:rPr>
                <w:i/>
              </w:rPr>
            </w:pPr>
            <w:r>
              <w:rPr>
                <w:b/>
                <w:bCs/>
                <w:i/>
              </w:rPr>
              <w:t>Proposal 3</w:t>
            </w:r>
            <w:r>
              <w:rPr>
                <w:i/>
              </w:rPr>
              <w:t>: For TPMI design of 3 TX non-coherent UE, the TPMI table corresponding to 3Tx UE are as follows:</w:t>
            </w:r>
          </w:p>
          <w:p w14:paraId="490CE0E8" w14:textId="77777777" w:rsidR="00BA6F77" w:rsidRDefault="00A64123" w:rsidP="008F1F43">
            <w:pPr>
              <w:pStyle w:val="TH"/>
              <w:snapToGrid w:val="0"/>
              <w:spacing w:before="0" w:after="0" w:line="240" w:lineRule="auto"/>
              <w:contextualSpacing/>
              <w:rPr>
                <w:rFonts w:ascii="Times New Roman" w:hAnsi="Times New Roman"/>
                <w:b w:val="0"/>
              </w:rPr>
            </w:pPr>
            <w:r>
              <w:rPr>
                <w:rFonts w:ascii="Times New Roman" w:hAnsi="Times New Roman"/>
                <w:b w:val="0"/>
              </w:rPr>
              <w:lastRenderedPageBreak/>
              <w:t xml:space="preserve">Table 4: Precoding information and number of layers, for 3 antenna ports, if transform precoder is disabled, </w:t>
            </w:r>
            <w:proofErr w:type="spellStart"/>
            <w:r>
              <w:rPr>
                <w:rFonts w:ascii="Times New Roman" w:hAnsi="Times New Roman"/>
                <w:b w:val="0"/>
              </w:rPr>
              <w:t>maxRank</w:t>
            </w:r>
            <w:proofErr w:type="spellEnd"/>
            <w:r>
              <w:rPr>
                <w:rFonts w:ascii="Times New Roman" w:hAnsi="Times New Roman"/>
                <w:b w:val="0"/>
              </w:rPr>
              <w:t xml:space="preserve"> = 2 or 3, and </w:t>
            </w:r>
            <w:proofErr w:type="spellStart"/>
            <w:r>
              <w:rPr>
                <w:rFonts w:ascii="Times New Roman" w:hAnsi="Times New Roman"/>
                <w:b w:val="0"/>
              </w:rPr>
              <w:t>ul-FullPowerTransmission</w:t>
            </w:r>
            <w:proofErr w:type="spellEnd"/>
            <w:r>
              <w:rPr>
                <w:rFonts w:ascii="Times New Roman" w:hAnsi="Times New Roman"/>
                <w:b w:val="0"/>
              </w:rPr>
              <w:t xml:space="preserve"> is not configured or configured to </w:t>
            </w:r>
            <w:proofErr w:type="spellStart"/>
            <w:r>
              <w:rPr>
                <w:rFonts w:ascii="Times New Roman" w:hAnsi="Times New Roman"/>
                <w:b w:val="0"/>
              </w:rPr>
              <w:t>fullpower</w:t>
            </w:r>
            <w:proofErr w:type="spellEnd"/>
          </w:p>
          <w:tbl>
            <w:tblPr>
              <w:tblW w:w="264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972"/>
              <w:gridCol w:w="1670"/>
            </w:tblGrid>
            <w:tr w:rsidR="00BA6F77" w14:paraId="1093192D" w14:textId="77777777">
              <w:trPr>
                <w:trHeight w:val="424"/>
                <w:jc w:val="center"/>
              </w:trPr>
              <w:tc>
                <w:tcPr>
                  <w:tcW w:w="9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vAlign w:val="center"/>
                </w:tcPr>
                <w:p w14:paraId="0E1CEE64" w14:textId="77777777" w:rsidR="00BA6F77" w:rsidRDefault="00A64123" w:rsidP="008F1F43">
                  <w:pPr>
                    <w:pStyle w:val="TAC"/>
                    <w:snapToGrid w:val="0"/>
                    <w:spacing w:line="240" w:lineRule="auto"/>
                    <w:contextualSpacing/>
                    <w:rPr>
                      <w:rFonts w:ascii="Times New Roman" w:hAnsi="Times New Roman"/>
                      <w:sz w:val="20"/>
                      <w:lang w:eastAsia="zh-CN"/>
                    </w:rPr>
                  </w:pPr>
                  <w:r>
                    <w:rPr>
                      <w:rFonts w:ascii="Times New Roman" w:hAnsi="Times New Roman"/>
                      <w:sz w:val="20"/>
                      <w:lang w:eastAsia="zh-CN"/>
                    </w:rPr>
                    <w:t>Bit field mapped to index</w:t>
                  </w:r>
                </w:p>
              </w:tc>
              <w:tc>
                <w:tcPr>
                  <w:tcW w:w="16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vAlign w:val="center"/>
                </w:tcPr>
                <w:p w14:paraId="06F21819" w14:textId="77777777" w:rsidR="00BA6F77" w:rsidRDefault="00A64123" w:rsidP="008F1F43">
                  <w:pPr>
                    <w:pStyle w:val="TAC"/>
                    <w:snapToGrid w:val="0"/>
                    <w:spacing w:line="240" w:lineRule="auto"/>
                    <w:contextualSpacing/>
                    <w:rPr>
                      <w:rFonts w:ascii="Times New Roman" w:hAnsi="Times New Roman"/>
                      <w:sz w:val="20"/>
                      <w:lang w:eastAsia="zh-CN"/>
                    </w:rPr>
                  </w:pPr>
                  <w:proofErr w:type="spellStart"/>
                  <w:r>
                    <w:rPr>
                      <w:rFonts w:ascii="Times New Roman" w:hAnsi="Times New Roman"/>
                      <w:i/>
                      <w:sz w:val="20"/>
                      <w:lang w:eastAsia="zh-CN"/>
                    </w:rPr>
                    <w:t>codebookSubset</w:t>
                  </w:r>
                  <w:proofErr w:type="spellEnd"/>
                  <w:r>
                    <w:rPr>
                      <w:rFonts w:ascii="Times New Roman" w:hAnsi="Times New Roman"/>
                      <w:sz w:val="20"/>
                      <w:lang w:eastAsia="zh-CN"/>
                    </w:rPr>
                    <w:t xml:space="preserve">= </w:t>
                  </w:r>
                  <w:proofErr w:type="spellStart"/>
                  <w:r>
                    <w:rPr>
                      <w:rFonts w:ascii="Times New Roman" w:hAnsi="Times New Roman"/>
                      <w:i/>
                      <w:sz w:val="20"/>
                      <w:lang w:eastAsia="zh-CN"/>
                    </w:rPr>
                    <w:t>nonCoherent</w:t>
                  </w:r>
                  <w:proofErr w:type="spellEnd"/>
                </w:p>
              </w:tc>
            </w:tr>
            <w:tr w:rsidR="00BA6F77" w14:paraId="6D01196C" w14:textId="77777777">
              <w:trPr>
                <w:jc w:val="center"/>
              </w:trPr>
              <w:tc>
                <w:tcPr>
                  <w:tcW w:w="9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</w:tcPr>
                <w:p w14:paraId="76399F9F" w14:textId="77777777" w:rsidR="00BA6F77" w:rsidRDefault="00A64123" w:rsidP="008F1F43">
                  <w:pPr>
                    <w:pStyle w:val="TAC"/>
                    <w:snapToGrid w:val="0"/>
                    <w:spacing w:line="240" w:lineRule="auto"/>
                    <w:contextualSpacing/>
                    <w:rPr>
                      <w:rFonts w:ascii="Times New Roman" w:hAnsi="Times New Roman"/>
                      <w:sz w:val="20"/>
                    </w:rPr>
                  </w:pPr>
                  <w:r>
                    <w:rPr>
                      <w:rFonts w:ascii="Times New Roman" w:hAnsi="Times New Roman"/>
                      <w:sz w:val="20"/>
                    </w:rPr>
                    <w:t>0</w:t>
                  </w:r>
                </w:p>
              </w:tc>
              <w:tc>
                <w:tcPr>
                  <w:tcW w:w="16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BAD9385" w14:textId="77777777" w:rsidR="00BA6F77" w:rsidRDefault="00A64123" w:rsidP="008F1F43">
                  <w:pPr>
                    <w:pStyle w:val="TAC"/>
                    <w:snapToGrid w:val="0"/>
                    <w:spacing w:line="240" w:lineRule="auto"/>
                    <w:contextualSpacing/>
                    <w:rPr>
                      <w:rFonts w:ascii="Times New Roman" w:hAnsi="Times New Roman"/>
                      <w:sz w:val="20"/>
                      <w:lang w:eastAsia="zh-CN"/>
                    </w:rPr>
                  </w:pPr>
                  <w:r>
                    <w:rPr>
                      <w:rFonts w:ascii="Times New Roman" w:hAnsi="Times New Roman"/>
                      <w:sz w:val="20"/>
                    </w:rPr>
                    <w:t>1 layer: TPMI=0</w:t>
                  </w:r>
                </w:p>
              </w:tc>
            </w:tr>
            <w:tr w:rsidR="00BA6F77" w14:paraId="658F8C94" w14:textId="77777777">
              <w:trPr>
                <w:jc w:val="center"/>
              </w:trPr>
              <w:tc>
                <w:tcPr>
                  <w:tcW w:w="9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vAlign w:val="center"/>
                </w:tcPr>
                <w:p w14:paraId="5E3948B5" w14:textId="77777777" w:rsidR="00BA6F77" w:rsidRDefault="00A64123" w:rsidP="008F1F43">
                  <w:pPr>
                    <w:pStyle w:val="TAC"/>
                    <w:snapToGrid w:val="0"/>
                    <w:spacing w:line="240" w:lineRule="auto"/>
                    <w:contextualSpacing/>
                    <w:rPr>
                      <w:rFonts w:ascii="Times New Roman" w:hAnsi="Times New Roman"/>
                      <w:sz w:val="20"/>
                    </w:rPr>
                  </w:pPr>
                  <w:r>
                    <w:rPr>
                      <w:rFonts w:ascii="Times New Roman" w:hAnsi="Times New Roman"/>
                      <w:sz w:val="20"/>
                      <w:lang w:eastAsia="zh-CN"/>
                    </w:rPr>
                    <w:t>1</w:t>
                  </w:r>
                </w:p>
              </w:tc>
              <w:tc>
                <w:tcPr>
                  <w:tcW w:w="16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6A726FD" w14:textId="77777777" w:rsidR="00BA6F77" w:rsidRDefault="00A64123" w:rsidP="008F1F43">
                  <w:pPr>
                    <w:pStyle w:val="TAC"/>
                    <w:snapToGrid w:val="0"/>
                    <w:spacing w:line="240" w:lineRule="auto"/>
                    <w:contextualSpacing/>
                    <w:rPr>
                      <w:rFonts w:ascii="Times New Roman" w:hAnsi="Times New Roman"/>
                      <w:sz w:val="20"/>
                      <w:lang w:eastAsia="zh-CN"/>
                    </w:rPr>
                  </w:pPr>
                  <w:r>
                    <w:rPr>
                      <w:rFonts w:ascii="Times New Roman" w:hAnsi="Times New Roman"/>
                      <w:sz w:val="20"/>
                    </w:rPr>
                    <w:t>1 layer: TPMI=1</w:t>
                  </w:r>
                </w:p>
              </w:tc>
            </w:tr>
            <w:tr w:rsidR="00BA6F77" w14:paraId="3987765C" w14:textId="77777777">
              <w:trPr>
                <w:jc w:val="center"/>
              </w:trPr>
              <w:tc>
                <w:tcPr>
                  <w:tcW w:w="9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vAlign w:val="center"/>
                </w:tcPr>
                <w:p w14:paraId="4F10ED58" w14:textId="77777777" w:rsidR="00BA6F77" w:rsidRDefault="00A64123" w:rsidP="008F1F43">
                  <w:pPr>
                    <w:pStyle w:val="TAC"/>
                    <w:snapToGrid w:val="0"/>
                    <w:spacing w:line="240" w:lineRule="auto"/>
                    <w:contextualSpacing/>
                    <w:rPr>
                      <w:rFonts w:ascii="Times New Roman" w:hAnsi="Times New Roman"/>
                      <w:sz w:val="20"/>
                      <w:lang w:eastAsia="zh-CN"/>
                    </w:rPr>
                  </w:pPr>
                  <w:r>
                    <w:rPr>
                      <w:rFonts w:ascii="Times New Roman" w:hAnsi="Times New Roman"/>
                      <w:sz w:val="20"/>
                      <w:lang w:eastAsia="zh-CN"/>
                    </w:rPr>
                    <w:t>2</w:t>
                  </w:r>
                </w:p>
              </w:tc>
              <w:tc>
                <w:tcPr>
                  <w:tcW w:w="16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76E322B" w14:textId="77777777" w:rsidR="00BA6F77" w:rsidRDefault="00A64123" w:rsidP="008F1F43">
                  <w:pPr>
                    <w:pStyle w:val="TAC"/>
                    <w:snapToGrid w:val="0"/>
                    <w:spacing w:line="240" w:lineRule="auto"/>
                    <w:contextualSpacing/>
                    <w:rPr>
                      <w:rFonts w:ascii="Times New Roman" w:hAnsi="Times New Roman"/>
                      <w:sz w:val="20"/>
                      <w:lang w:eastAsia="zh-CN"/>
                    </w:rPr>
                  </w:pPr>
                  <w:r>
                    <w:rPr>
                      <w:rFonts w:ascii="Times New Roman" w:hAnsi="Times New Roman"/>
                      <w:sz w:val="20"/>
                    </w:rPr>
                    <w:t>1 layer: TPMI=2</w:t>
                  </w:r>
                </w:p>
              </w:tc>
            </w:tr>
            <w:tr w:rsidR="00BA6F77" w14:paraId="496C7956" w14:textId="77777777">
              <w:trPr>
                <w:jc w:val="center"/>
              </w:trPr>
              <w:tc>
                <w:tcPr>
                  <w:tcW w:w="9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vAlign w:val="center"/>
                </w:tcPr>
                <w:p w14:paraId="1CD47FFD" w14:textId="77777777" w:rsidR="00BA6F77" w:rsidRDefault="00A64123" w:rsidP="008F1F43">
                  <w:pPr>
                    <w:pStyle w:val="TAC"/>
                    <w:snapToGrid w:val="0"/>
                    <w:spacing w:line="240" w:lineRule="auto"/>
                    <w:contextualSpacing/>
                    <w:rPr>
                      <w:rFonts w:ascii="Times New Roman" w:hAnsi="Times New Roman"/>
                      <w:sz w:val="20"/>
                    </w:rPr>
                  </w:pPr>
                  <w:r>
                    <w:rPr>
                      <w:rFonts w:ascii="Times New Roman" w:hAnsi="Times New Roman"/>
                      <w:sz w:val="20"/>
                      <w:lang w:eastAsia="zh-CN"/>
                    </w:rPr>
                    <w:t>3</w:t>
                  </w:r>
                </w:p>
              </w:tc>
              <w:tc>
                <w:tcPr>
                  <w:tcW w:w="16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F3EDB36" w14:textId="77777777" w:rsidR="00BA6F77" w:rsidRDefault="00A64123" w:rsidP="008F1F43">
                  <w:pPr>
                    <w:pStyle w:val="TAC"/>
                    <w:snapToGrid w:val="0"/>
                    <w:spacing w:line="240" w:lineRule="auto"/>
                    <w:contextualSpacing/>
                    <w:rPr>
                      <w:rFonts w:ascii="Times New Roman" w:hAnsi="Times New Roman"/>
                      <w:sz w:val="20"/>
                      <w:lang w:eastAsia="zh-CN"/>
                    </w:rPr>
                  </w:pPr>
                  <w:r>
                    <w:rPr>
                      <w:rFonts w:ascii="Times New Roman" w:hAnsi="Times New Roman"/>
                      <w:sz w:val="20"/>
                    </w:rPr>
                    <w:t>2 layers: TPMI=0</w:t>
                  </w:r>
                </w:p>
              </w:tc>
            </w:tr>
            <w:tr w:rsidR="00BA6F77" w14:paraId="2CC462A0" w14:textId="77777777">
              <w:trPr>
                <w:jc w:val="center"/>
              </w:trPr>
              <w:tc>
                <w:tcPr>
                  <w:tcW w:w="9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</w:tcPr>
                <w:p w14:paraId="6177C676" w14:textId="77777777" w:rsidR="00BA6F77" w:rsidRDefault="00A64123" w:rsidP="008F1F43">
                  <w:pPr>
                    <w:pStyle w:val="TAC"/>
                    <w:snapToGrid w:val="0"/>
                    <w:spacing w:line="240" w:lineRule="auto"/>
                    <w:contextualSpacing/>
                    <w:rPr>
                      <w:rFonts w:ascii="Times New Roman" w:hAnsi="Times New Roman"/>
                      <w:sz w:val="20"/>
                      <w:lang w:eastAsia="zh-CN"/>
                    </w:rPr>
                  </w:pPr>
                  <w:r>
                    <w:rPr>
                      <w:rFonts w:ascii="Times New Roman" w:hAnsi="Times New Roman"/>
                      <w:sz w:val="20"/>
                      <w:lang w:eastAsia="zh-CN"/>
                    </w:rPr>
                    <w:t>4</w:t>
                  </w:r>
                </w:p>
              </w:tc>
              <w:tc>
                <w:tcPr>
                  <w:tcW w:w="16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B057E20" w14:textId="77777777" w:rsidR="00BA6F77" w:rsidRDefault="00A64123" w:rsidP="008F1F43">
                  <w:pPr>
                    <w:pStyle w:val="TAC"/>
                    <w:snapToGrid w:val="0"/>
                    <w:spacing w:line="240" w:lineRule="auto"/>
                    <w:contextualSpacing/>
                    <w:rPr>
                      <w:rFonts w:ascii="Times New Roman" w:hAnsi="Times New Roman"/>
                      <w:sz w:val="20"/>
                      <w:lang w:eastAsia="zh-CN"/>
                    </w:rPr>
                  </w:pPr>
                  <w:r>
                    <w:rPr>
                      <w:rFonts w:ascii="Times New Roman" w:hAnsi="Times New Roman"/>
                      <w:sz w:val="20"/>
                      <w:lang w:eastAsia="zh-CN"/>
                    </w:rPr>
                    <w:t>2 layers: TPMI=1</w:t>
                  </w:r>
                </w:p>
              </w:tc>
            </w:tr>
            <w:tr w:rsidR="00BA6F77" w14:paraId="4BE054FF" w14:textId="77777777">
              <w:trPr>
                <w:jc w:val="center"/>
              </w:trPr>
              <w:tc>
                <w:tcPr>
                  <w:tcW w:w="9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</w:tcPr>
                <w:p w14:paraId="0508552B" w14:textId="77777777" w:rsidR="00BA6F77" w:rsidRDefault="00A64123" w:rsidP="008F1F43">
                  <w:pPr>
                    <w:pStyle w:val="TAC"/>
                    <w:snapToGrid w:val="0"/>
                    <w:spacing w:line="240" w:lineRule="auto"/>
                    <w:contextualSpacing/>
                    <w:rPr>
                      <w:rFonts w:ascii="Times New Roman" w:hAnsi="Times New Roman"/>
                      <w:sz w:val="20"/>
                      <w:lang w:eastAsia="zh-CN"/>
                    </w:rPr>
                  </w:pPr>
                  <w:r>
                    <w:rPr>
                      <w:rFonts w:ascii="Times New Roman" w:hAnsi="Times New Roman"/>
                      <w:sz w:val="20"/>
                      <w:lang w:eastAsia="zh-CN"/>
                    </w:rPr>
                    <w:t>5</w:t>
                  </w:r>
                </w:p>
              </w:tc>
              <w:tc>
                <w:tcPr>
                  <w:tcW w:w="16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BB7F936" w14:textId="77777777" w:rsidR="00BA6F77" w:rsidRDefault="00A64123" w:rsidP="008F1F43">
                  <w:pPr>
                    <w:pStyle w:val="TAC"/>
                    <w:snapToGrid w:val="0"/>
                    <w:spacing w:line="240" w:lineRule="auto"/>
                    <w:contextualSpacing/>
                    <w:rPr>
                      <w:rFonts w:ascii="Times New Roman" w:hAnsi="Times New Roman"/>
                      <w:sz w:val="20"/>
                      <w:lang w:eastAsia="zh-CN"/>
                    </w:rPr>
                  </w:pPr>
                  <w:r>
                    <w:rPr>
                      <w:rFonts w:ascii="Times New Roman" w:hAnsi="Times New Roman"/>
                      <w:sz w:val="20"/>
                      <w:lang w:eastAsia="zh-CN"/>
                    </w:rPr>
                    <w:t>2 layers: TPMI=2</w:t>
                  </w:r>
                </w:p>
              </w:tc>
            </w:tr>
            <w:tr w:rsidR="00BA6F77" w14:paraId="0F94A4A5" w14:textId="77777777">
              <w:trPr>
                <w:jc w:val="center"/>
              </w:trPr>
              <w:tc>
                <w:tcPr>
                  <w:tcW w:w="9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</w:tcPr>
                <w:p w14:paraId="7829A64E" w14:textId="77777777" w:rsidR="00BA6F77" w:rsidRDefault="00A64123" w:rsidP="008F1F43">
                  <w:pPr>
                    <w:pStyle w:val="TAC"/>
                    <w:snapToGrid w:val="0"/>
                    <w:spacing w:line="240" w:lineRule="auto"/>
                    <w:contextualSpacing/>
                    <w:rPr>
                      <w:rFonts w:ascii="Times New Roman" w:hAnsi="Times New Roman"/>
                      <w:sz w:val="20"/>
                      <w:lang w:eastAsia="zh-CN"/>
                    </w:rPr>
                  </w:pPr>
                  <w:r>
                    <w:rPr>
                      <w:rFonts w:ascii="Times New Roman" w:hAnsi="Times New Roman"/>
                      <w:sz w:val="20"/>
                      <w:lang w:eastAsia="zh-CN"/>
                    </w:rPr>
                    <w:t>6</w:t>
                  </w:r>
                </w:p>
              </w:tc>
              <w:tc>
                <w:tcPr>
                  <w:tcW w:w="16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0DDFF36" w14:textId="77777777" w:rsidR="00BA6F77" w:rsidRDefault="00A64123" w:rsidP="008F1F43">
                  <w:pPr>
                    <w:pStyle w:val="TAC"/>
                    <w:snapToGrid w:val="0"/>
                    <w:spacing w:line="240" w:lineRule="auto"/>
                    <w:contextualSpacing/>
                    <w:rPr>
                      <w:rFonts w:ascii="Times New Roman" w:hAnsi="Times New Roman"/>
                      <w:sz w:val="20"/>
                      <w:lang w:eastAsia="zh-CN"/>
                    </w:rPr>
                  </w:pPr>
                  <w:r>
                    <w:rPr>
                      <w:rFonts w:ascii="Times New Roman" w:hAnsi="Times New Roman"/>
                      <w:sz w:val="20"/>
                      <w:lang w:eastAsia="zh-CN"/>
                    </w:rPr>
                    <w:t>3 layers: TPMI=0</w:t>
                  </w:r>
                </w:p>
              </w:tc>
            </w:tr>
            <w:tr w:rsidR="00BA6F77" w14:paraId="47289F93" w14:textId="77777777">
              <w:trPr>
                <w:jc w:val="center"/>
              </w:trPr>
              <w:tc>
                <w:tcPr>
                  <w:tcW w:w="9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</w:tcPr>
                <w:p w14:paraId="547D0251" w14:textId="77777777" w:rsidR="00BA6F77" w:rsidRDefault="00A64123" w:rsidP="008F1F43">
                  <w:pPr>
                    <w:pStyle w:val="TAC"/>
                    <w:snapToGrid w:val="0"/>
                    <w:spacing w:line="240" w:lineRule="auto"/>
                    <w:contextualSpacing/>
                    <w:rPr>
                      <w:rFonts w:ascii="Times New Roman" w:hAnsi="Times New Roman"/>
                      <w:sz w:val="20"/>
                      <w:lang w:eastAsia="zh-CN"/>
                    </w:rPr>
                  </w:pPr>
                  <w:r>
                    <w:rPr>
                      <w:rFonts w:ascii="Times New Roman" w:hAnsi="Times New Roman"/>
                      <w:sz w:val="20"/>
                      <w:lang w:eastAsia="zh-CN"/>
                    </w:rPr>
                    <w:t>7</w:t>
                  </w:r>
                </w:p>
              </w:tc>
              <w:tc>
                <w:tcPr>
                  <w:tcW w:w="16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ACEB5FD" w14:textId="77777777" w:rsidR="00BA6F77" w:rsidRDefault="00A64123" w:rsidP="008F1F43">
                  <w:pPr>
                    <w:pStyle w:val="TAC"/>
                    <w:snapToGrid w:val="0"/>
                    <w:spacing w:line="240" w:lineRule="auto"/>
                    <w:contextualSpacing/>
                    <w:rPr>
                      <w:rFonts w:ascii="Times New Roman" w:hAnsi="Times New Roman"/>
                      <w:sz w:val="20"/>
                      <w:lang w:eastAsia="zh-CN"/>
                    </w:rPr>
                  </w:pPr>
                  <w:r>
                    <w:rPr>
                      <w:rFonts w:ascii="Times New Roman" w:hAnsi="Times New Roman"/>
                      <w:sz w:val="20"/>
                      <w:lang w:eastAsia="zh-CN"/>
                    </w:rPr>
                    <w:t>reserved</w:t>
                  </w:r>
                </w:p>
              </w:tc>
            </w:tr>
          </w:tbl>
          <w:p w14:paraId="7C7E9D1F" w14:textId="77777777" w:rsidR="00BA6F77" w:rsidRDefault="00BA6F77" w:rsidP="008F1F43">
            <w:pPr>
              <w:snapToGrid w:val="0"/>
              <w:spacing w:before="0" w:after="0" w:line="240" w:lineRule="auto"/>
              <w:contextualSpacing/>
            </w:pPr>
          </w:p>
          <w:p w14:paraId="205E9C7C" w14:textId="77777777" w:rsidR="00BA6F77" w:rsidRDefault="00A64123" w:rsidP="008F1F43">
            <w:pPr>
              <w:pStyle w:val="TH"/>
              <w:snapToGrid w:val="0"/>
              <w:spacing w:before="0" w:after="0" w:line="240" w:lineRule="auto"/>
              <w:contextualSpacing/>
              <w:rPr>
                <w:rFonts w:ascii="Times New Roman" w:hAnsi="Times New Roman"/>
                <w:b w:val="0"/>
              </w:rPr>
            </w:pPr>
            <w:r>
              <w:rPr>
                <w:rFonts w:ascii="Times New Roman" w:hAnsi="Times New Roman"/>
                <w:b w:val="0"/>
              </w:rPr>
              <w:t xml:space="preserve">Table 5: Precoding information and number of layers or Second Precoding information, for 4 antenna ports, if transform precoder is enabled and </w:t>
            </w:r>
            <w:proofErr w:type="spellStart"/>
            <w:r>
              <w:rPr>
                <w:rFonts w:ascii="Times New Roman" w:hAnsi="Times New Roman"/>
                <w:b w:val="0"/>
              </w:rPr>
              <w:t>ul-FullPowerTransmission</w:t>
            </w:r>
            <w:proofErr w:type="spellEnd"/>
            <w:r>
              <w:rPr>
                <w:rFonts w:ascii="Times New Roman" w:hAnsi="Times New Roman"/>
                <w:b w:val="0"/>
              </w:rPr>
              <w:t xml:space="preserve"> is not configured, or if transform precoder is disabled, </w:t>
            </w:r>
            <w:proofErr w:type="spellStart"/>
            <w:r>
              <w:rPr>
                <w:rFonts w:ascii="Times New Roman" w:hAnsi="Times New Roman"/>
                <w:b w:val="0"/>
              </w:rPr>
              <w:t>maxRank</w:t>
            </w:r>
            <w:proofErr w:type="spellEnd"/>
            <w:r>
              <w:rPr>
                <w:rFonts w:ascii="Times New Roman" w:hAnsi="Times New Roman"/>
                <w:b w:val="0"/>
              </w:rPr>
              <w:t xml:space="preserve"> = 1, and </w:t>
            </w:r>
            <w:proofErr w:type="spellStart"/>
            <w:r>
              <w:rPr>
                <w:rFonts w:ascii="Times New Roman" w:hAnsi="Times New Roman"/>
                <w:b w:val="0"/>
              </w:rPr>
              <w:t>ul-FullPowerTransmission</w:t>
            </w:r>
            <w:proofErr w:type="spellEnd"/>
            <w:r>
              <w:rPr>
                <w:rFonts w:ascii="Times New Roman" w:hAnsi="Times New Roman"/>
                <w:b w:val="0"/>
              </w:rPr>
              <w:t xml:space="preserve"> is not configured or configured to </w:t>
            </w:r>
            <w:proofErr w:type="spellStart"/>
            <w:r>
              <w:rPr>
                <w:rFonts w:ascii="Times New Roman" w:hAnsi="Times New Roman"/>
                <w:b w:val="0"/>
              </w:rPr>
              <w:t>fullpower</w:t>
            </w:r>
            <w:proofErr w:type="spellEnd"/>
          </w:p>
          <w:tbl>
            <w:tblPr>
              <w:tblW w:w="271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924"/>
              <w:gridCol w:w="1786"/>
            </w:tblGrid>
            <w:tr w:rsidR="00BA6F77" w14:paraId="2723D527" w14:textId="77777777">
              <w:trPr>
                <w:trHeight w:val="424"/>
                <w:jc w:val="center"/>
              </w:trPr>
              <w:tc>
                <w:tcPr>
                  <w:tcW w:w="9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vAlign w:val="center"/>
                </w:tcPr>
                <w:p w14:paraId="68A5FC03" w14:textId="77777777" w:rsidR="00BA6F77" w:rsidRDefault="00A64123" w:rsidP="008F1F43">
                  <w:pPr>
                    <w:pStyle w:val="TAC"/>
                    <w:snapToGrid w:val="0"/>
                    <w:spacing w:line="240" w:lineRule="auto"/>
                    <w:contextualSpacing/>
                    <w:rPr>
                      <w:rFonts w:ascii="Times New Roman" w:hAnsi="Times New Roman"/>
                      <w:sz w:val="20"/>
                      <w:lang w:eastAsia="zh-CN"/>
                    </w:rPr>
                  </w:pPr>
                  <w:r>
                    <w:rPr>
                      <w:rFonts w:ascii="Times New Roman" w:hAnsi="Times New Roman"/>
                      <w:sz w:val="20"/>
                      <w:lang w:eastAsia="zh-CN"/>
                    </w:rPr>
                    <w:t>Bit field mapped to index</w:t>
                  </w:r>
                </w:p>
              </w:tc>
              <w:tc>
                <w:tcPr>
                  <w:tcW w:w="17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vAlign w:val="center"/>
                </w:tcPr>
                <w:p w14:paraId="42C1FD6B" w14:textId="77777777" w:rsidR="00BA6F77" w:rsidRDefault="00A64123" w:rsidP="008F1F43">
                  <w:pPr>
                    <w:pStyle w:val="TAC"/>
                    <w:snapToGrid w:val="0"/>
                    <w:spacing w:line="240" w:lineRule="auto"/>
                    <w:contextualSpacing/>
                    <w:rPr>
                      <w:rFonts w:ascii="Times New Roman" w:hAnsi="Times New Roman"/>
                      <w:sz w:val="20"/>
                      <w:lang w:eastAsia="zh-CN"/>
                    </w:rPr>
                  </w:pPr>
                  <w:proofErr w:type="spellStart"/>
                  <w:r>
                    <w:rPr>
                      <w:rFonts w:ascii="Times New Roman" w:hAnsi="Times New Roman"/>
                      <w:i/>
                      <w:sz w:val="20"/>
                      <w:lang w:eastAsia="zh-CN"/>
                    </w:rPr>
                    <w:t>codebookSubset</w:t>
                  </w:r>
                  <w:proofErr w:type="spellEnd"/>
                  <w:r>
                    <w:rPr>
                      <w:rFonts w:ascii="Times New Roman" w:hAnsi="Times New Roman"/>
                      <w:sz w:val="20"/>
                      <w:lang w:eastAsia="zh-CN"/>
                    </w:rPr>
                    <w:t xml:space="preserve">= </w:t>
                  </w:r>
                  <w:proofErr w:type="spellStart"/>
                  <w:r>
                    <w:rPr>
                      <w:rFonts w:ascii="Times New Roman" w:hAnsi="Times New Roman"/>
                      <w:i/>
                      <w:sz w:val="20"/>
                      <w:lang w:eastAsia="zh-CN"/>
                    </w:rPr>
                    <w:t>nonCoherent</w:t>
                  </w:r>
                  <w:proofErr w:type="spellEnd"/>
                </w:p>
              </w:tc>
            </w:tr>
            <w:tr w:rsidR="00BA6F77" w14:paraId="1F97DFB5" w14:textId="77777777">
              <w:trPr>
                <w:jc w:val="center"/>
              </w:trPr>
              <w:tc>
                <w:tcPr>
                  <w:tcW w:w="9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</w:tcPr>
                <w:p w14:paraId="24B5067F" w14:textId="77777777" w:rsidR="00BA6F77" w:rsidRDefault="00A64123" w:rsidP="008F1F43">
                  <w:pPr>
                    <w:pStyle w:val="TAC"/>
                    <w:snapToGrid w:val="0"/>
                    <w:spacing w:line="240" w:lineRule="auto"/>
                    <w:contextualSpacing/>
                    <w:rPr>
                      <w:rFonts w:ascii="Times New Roman" w:hAnsi="Times New Roman"/>
                      <w:sz w:val="20"/>
                    </w:rPr>
                  </w:pPr>
                  <w:r>
                    <w:rPr>
                      <w:rFonts w:ascii="Times New Roman" w:hAnsi="Times New Roman"/>
                      <w:sz w:val="20"/>
                    </w:rPr>
                    <w:t>0</w:t>
                  </w:r>
                </w:p>
              </w:tc>
              <w:tc>
                <w:tcPr>
                  <w:tcW w:w="17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C6FAFF" w14:textId="77777777" w:rsidR="00BA6F77" w:rsidRDefault="00A64123" w:rsidP="008F1F43">
                  <w:pPr>
                    <w:pStyle w:val="TAC"/>
                    <w:snapToGrid w:val="0"/>
                    <w:spacing w:line="240" w:lineRule="auto"/>
                    <w:contextualSpacing/>
                    <w:rPr>
                      <w:rFonts w:ascii="Times New Roman" w:hAnsi="Times New Roman"/>
                      <w:sz w:val="20"/>
                      <w:lang w:eastAsia="zh-CN"/>
                    </w:rPr>
                  </w:pPr>
                  <w:r>
                    <w:rPr>
                      <w:rFonts w:ascii="Times New Roman" w:hAnsi="Times New Roman"/>
                      <w:sz w:val="20"/>
                    </w:rPr>
                    <w:t>1 layer: TPMI=0</w:t>
                  </w:r>
                </w:p>
              </w:tc>
            </w:tr>
            <w:tr w:rsidR="00BA6F77" w14:paraId="059A607C" w14:textId="77777777">
              <w:trPr>
                <w:jc w:val="center"/>
              </w:trPr>
              <w:tc>
                <w:tcPr>
                  <w:tcW w:w="9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vAlign w:val="center"/>
                </w:tcPr>
                <w:p w14:paraId="206DD8C8" w14:textId="77777777" w:rsidR="00BA6F77" w:rsidRDefault="00A64123" w:rsidP="008F1F43">
                  <w:pPr>
                    <w:pStyle w:val="TAC"/>
                    <w:snapToGrid w:val="0"/>
                    <w:spacing w:line="240" w:lineRule="auto"/>
                    <w:contextualSpacing/>
                    <w:rPr>
                      <w:rFonts w:ascii="Times New Roman" w:hAnsi="Times New Roman"/>
                      <w:sz w:val="20"/>
                    </w:rPr>
                  </w:pPr>
                  <w:r>
                    <w:rPr>
                      <w:rFonts w:ascii="Times New Roman" w:hAnsi="Times New Roman"/>
                      <w:sz w:val="20"/>
                      <w:lang w:eastAsia="zh-CN"/>
                    </w:rPr>
                    <w:t>1</w:t>
                  </w:r>
                </w:p>
              </w:tc>
              <w:tc>
                <w:tcPr>
                  <w:tcW w:w="17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12222B6" w14:textId="77777777" w:rsidR="00BA6F77" w:rsidRDefault="00A64123" w:rsidP="008F1F43">
                  <w:pPr>
                    <w:pStyle w:val="TAC"/>
                    <w:snapToGrid w:val="0"/>
                    <w:spacing w:line="240" w:lineRule="auto"/>
                    <w:contextualSpacing/>
                    <w:rPr>
                      <w:rFonts w:ascii="Times New Roman" w:hAnsi="Times New Roman"/>
                      <w:sz w:val="20"/>
                      <w:lang w:eastAsia="zh-CN"/>
                    </w:rPr>
                  </w:pPr>
                  <w:r>
                    <w:rPr>
                      <w:rFonts w:ascii="Times New Roman" w:hAnsi="Times New Roman"/>
                      <w:sz w:val="20"/>
                    </w:rPr>
                    <w:t>1 layer: TPMI=1</w:t>
                  </w:r>
                </w:p>
              </w:tc>
            </w:tr>
            <w:tr w:rsidR="00BA6F77" w14:paraId="410D8072" w14:textId="77777777">
              <w:trPr>
                <w:jc w:val="center"/>
              </w:trPr>
              <w:tc>
                <w:tcPr>
                  <w:tcW w:w="9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vAlign w:val="center"/>
                </w:tcPr>
                <w:p w14:paraId="0E7429A6" w14:textId="77777777" w:rsidR="00BA6F77" w:rsidRDefault="00A64123" w:rsidP="008F1F43">
                  <w:pPr>
                    <w:pStyle w:val="TAC"/>
                    <w:snapToGrid w:val="0"/>
                    <w:spacing w:line="240" w:lineRule="auto"/>
                    <w:contextualSpacing/>
                    <w:rPr>
                      <w:rFonts w:ascii="Times New Roman" w:hAnsi="Times New Roman"/>
                      <w:sz w:val="20"/>
                      <w:lang w:eastAsia="zh-CN"/>
                    </w:rPr>
                  </w:pPr>
                  <w:r>
                    <w:rPr>
                      <w:rFonts w:ascii="Times New Roman" w:hAnsi="Times New Roman"/>
                      <w:sz w:val="20"/>
                      <w:lang w:eastAsia="zh-CN"/>
                    </w:rPr>
                    <w:t>2</w:t>
                  </w:r>
                </w:p>
              </w:tc>
              <w:tc>
                <w:tcPr>
                  <w:tcW w:w="17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96E8C6A" w14:textId="77777777" w:rsidR="00BA6F77" w:rsidRDefault="00A64123" w:rsidP="008F1F43">
                  <w:pPr>
                    <w:pStyle w:val="TAC"/>
                    <w:snapToGrid w:val="0"/>
                    <w:spacing w:line="240" w:lineRule="auto"/>
                    <w:contextualSpacing/>
                    <w:rPr>
                      <w:rFonts w:ascii="Times New Roman" w:hAnsi="Times New Roman"/>
                      <w:sz w:val="20"/>
                      <w:lang w:eastAsia="zh-CN"/>
                    </w:rPr>
                  </w:pPr>
                  <w:r>
                    <w:rPr>
                      <w:rFonts w:ascii="Times New Roman" w:hAnsi="Times New Roman"/>
                      <w:sz w:val="20"/>
                    </w:rPr>
                    <w:t>1 layer: TPMI=2</w:t>
                  </w:r>
                </w:p>
              </w:tc>
            </w:tr>
            <w:tr w:rsidR="00BA6F77" w14:paraId="5BB9CCA8" w14:textId="77777777">
              <w:trPr>
                <w:jc w:val="center"/>
              </w:trPr>
              <w:tc>
                <w:tcPr>
                  <w:tcW w:w="9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</w:tcPr>
                <w:p w14:paraId="3E056942" w14:textId="77777777" w:rsidR="00BA6F77" w:rsidRDefault="00A64123" w:rsidP="008F1F43">
                  <w:pPr>
                    <w:pStyle w:val="TAC"/>
                    <w:snapToGrid w:val="0"/>
                    <w:spacing w:line="240" w:lineRule="auto"/>
                    <w:contextualSpacing/>
                    <w:rPr>
                      <w:rFonts w:ascii="Times New Roman" w:hAnsi="Times New Roman"/>
                      <w:sz w:val="20"/>
                    </w:rPr>
                  </w:pPr>
                  <w:r>
                    <w:rPr>
                      <w:rFonts w:ascii="Times New Roman" w:hAnsi="Times New Roman"/>
                      <w:sz w:val="20"/>
                      <w:lang w:eastAsia="zh-CN"/>
                    </w:rPr>
                    <w:t>3</w:t>
                  </w:r>
                </w:p>
              </w:tc>
              <w:tc>
                <w:tcPr>
                  <w:tcW w:w="17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0A3ECA1" w14:textId="77777777" w:rsidR="00BA6F77" w:rsidRDefault="00A64123" w:rsidP="008F1F43">
                  <w:pPr>
                    <w:pStyle w:val="TAC"/>
                    <w:snapToGrid w:val="0"/>
                    <w:spacing w:line="240" w:lineRule="auto"/>
                    <w:contextualSpacing/>
                    <w:rPr>
                      <w:rFonts w:ascii="Times New Roman" w:hAnsi="Times New Roman"/>
                      <w:sz w:val="20"/>
                      <w:lang w:eastAsia="zh-CN"/>
                    </w:rPr>
                  </w:pPr>
                  <w:r>
                    <w:rPr>
                      <w:rFonts w:ascii="Times New Roman" w:hAnsi="Times New Roman"/>
                      <w:sz w:val="20"/>
                      <w:lang w:eastAsia="zh-CN"/>
                    </w:rPr>
                    <w:t>reserved</w:t>
                  </w:r>
                </w:p>
              </w:tc>
            </w:tr>
          </w:tbl>
          <w:p w14:paraId="01ED1FBA" w14:textId="77777777" w:rsidR="00BA6F77" w:rsidRDefault="00A64123" w:rsidP="008F1F43">
            <w:pPr>
              <w:snapToGrid w:val="0"/>
              <w:spacing w:before="0" w:after="0" w:line="240" w:lineRule="auto"/>
              <w:contextualSpacing/>
              <w:rPr>
                <w:i/>
              </w:rPr>
            </w:pPr>
            <w:r>
              <w:rPr>
                <w:b/>
                <w:bCs/>
                <w:i/>
              </w:rPr>
              <w:t>Proposal 4:</w:t>
            </w:r>
            <w:r>
              <w:t xml:space="preserve"> </w:t>
            </w:r>
            <w:r>
              <w:rPr>
                <w:i/>
              </w:rPr>
              <w:t xml:space="preserve">For multi-panel UE with 3 TX, </w:t>
            </w:r>
            <w:r>
              <w:rPr>
                <w:i/>
                <w:iCs/>
              </w:rPr>
              <w:t xml:space="preserve">2 TX non-coherent codebook (2*X matrix), such as  </w:t>
            </w:r>
            <m:oMath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  <w:kern w:val="2"/>
                      <w14:ligatures w14:val="standardContextual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/>
                          <w:i/>
                          <w:iCs/>
                          <w:kern w:val="2"/>
                          <w14:ligatures w14:val="standardContextual"/>
                        </w:rPr>
                      </m:ctrlPr>
                    </m:eqArrPr>
                    <m:e>
                      <m:r>
                        <w:rPr>
                          <w:rFonts w:ascii="Cambria Math" w:hAnsi="Cambria Math"/>
                        </w:rPr>
                        <m:t>1</m:t>
                      </m:r>
                    </m:e>
                    <m:e>
                      <m:r>
                        <w:rPr>
                          <w:rFonts w:ascii="Cambria Math" w:hAnsi="Cambria Math"/>
                        </w:rPr>
                        <m:t>0</m:t>
                      </m:r>
                    </m:e>
                  </m:eqArr>
                </m:e>
              </m:d>
              <m:r>
                <w:rPr>
                  <w:rFonts w:ascii="Cambria Math" w:hAnsi="Cambria Math"/>
                </w:rPr>
                <m:t>, </m:t>
              </m:r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  <w:kern w:val="2"/>
                      <w14:ligatures w14:val="standardContextual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iCs/>
                          <w:kern w:val="2"/>
                          <w14:ligatures w14:val="standardContextual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e>
                    </m:mr>
                  </m:m>
                </m:e>
              </m:d>
            </m:oMath>
            <w:r>
              <w:rPr>
                <w:i/>
                <w:iCs/>
                <w:lang w:eastAsia="zh-CN"/>
              </w:rPr>
              <w:t xml:space="preserve">, are used </w:t>
            </w:r>
            <w:r>
              <w:rPr>
                <w:i/>
                <w:iCs/>
              </w:rPr>
              <w:t>for 2 TX panel, and the existing TPMI for 2 TX can be reused for 2 TX panel.</w:t>
            </w:r>
          </w:p>
          <w:p w14:paraId="00E6DC1F" w14:textId="77777777" w:rsidR="00BA6F77" w:rsidRDefault="00A64123" w:rsidP="008F1F43">
            <w:pPr>
              <w:snapToGrid w:val="0"/>
              <w:spacing w:before="0" w:after="0" w:line="240" w:lineRule="auto"/>
              <w:contextualSpacing/>
              <w:rPr>
                <w:i/>
              </w:rPr>
            </w:pPr>
            <w:r>
              <w:rPr>
                <w:b/>
                <w:bCs/>
                <w:i/>
              </w:rPr>
              <w:t>Proposal 5:</w:t>
            </w:r>
            <w:r>
              <w:rPr>
                <w:i/>
              </w:rPr>
              <w:t xml:space="preserve"> Three 1-port SRS resources are combined for 3-port SRS or 1-port SRS resource and 2-port SRS resource are combined for 3-port SRS for codebook transmission.</w:t>
            </w:r>
          </w:p>
          <w:p w14:paraId="3397318F" w14:textId="77777777" w:rsidR="00BA6F77" w:rsidRDefault="00A64123" w:rsidP="008F1F43">
            <w:pPr>
              <w:snapToGrid w:val="0"/>
              <w:spacing w:before="0" w:after="0" w:line="240" w:lineRule="auto"/>
              <w:contextualSpacing/>
              <w:rPr>
                <w:i/>
              </w:rPr>
            </w:pPr>
            <w:r>
              <w:rPr>
                <w:b/>
                <w:bCs/>
                <w:i/>
              </w:rPr>
              <w:t>Proposal 6:</w:t>
            </w:r>
            <w:r>
              <w:rPr>
                <w:i/>
              </w:rPr>
              <w:t xml:space="preserve"> When 1-port SRS resource and 2-port SRS resource are combined for 3-port SRS for codebook transmission, UE may split the SRS transmission power equally across all the SRS antenna ports within two SRS resources, or</w:t>
            </w:r>
            <w:r>
              <w:t xml:space="preserve"> </w:t>
            </w:r>
            <w:r>
              <w:rPr>
                <w:i/>
              </w:rPr>
              <w:t>the ratio of SRS transmission power between 1-port SRS and 2-port SRS is 1/2.</w:t>
            </w:r>
          </w:p>
          <w:p w14:paraId="4A551070" w14:textId="77777777" w:rsidR="00BA6F77" w:rsidRDefault="00A64123" w:rsidP="008F1F43">
            <w:pPr>
              <w:snapToGrid w:val="0"/>
              <w:spacing w:before="0" w:after="0" w:line="240" w:lineRule="auto"/>
              <w:contextualSpacing/>
              <w:rPr>
                <w:i/>
              </w:rPr>
            </w:pPr>
            <w:r>
              <w:rPr>
                <w:b/>
                <w:bCs/>
                <w:i/>
              </w:rPr>
              <w:t>Proposal 7:</w:t>
            </w:r>
            <w:r>
              <w:t xml:space="preserve"> </w:t>
            </w:r>
            <w:r>
              <w:rPr>
                <w:i/>
              </w:rPr>
              <w:t>Two SRS resource sets</w:t>
            </w:r>
            <w:r>
              <w:t xml:space="preserve"> </w:t>
            </w:r>
            <w:r>
              <w:rPr>
                <w:i/>
              </w:rPr>
              <w:t>can be configured for multi-panel UE, with SRS resource set-1 = {1-port SRS, 1-port SRS}, and SRS resource set-2 = {2-port SRS, 2-port SRS}.</w:t>
            </w:r>
          </w:p>
          <w:p w14:paraId="3C64690C" w14:textId="77777777" w:rsidR="00BA6F77" w:rsidRDefault="00A64123" w:rsidP="008F1F43">
            <w:pPr>
              <w:snapToGrid w:val="0"/>
              <w:spacing w:before="0" w:after="0" w:line="240" w:lineRule="auto"/>
              <w:contextualSpacing/>
              <w:rPr>
                <w:i/>
              </w:rPr>
            </w:pPr>
            <w:r>
              <w:rPr>
                <w:b/>
                <w:bCs/>
                <w:i/>
              </w:rPr>
              <w:t>Proposal 8:</w:t>
            </w:r>
            <w:r>
              <w:rPr>
                <w:i/>
              </w:rPr>
              <w:t xml:space="preserve"> SRS resource set indication field is reused to indicate the transmission modes of two panels.</w:t>
            </w:r>
          </w:p>
          <w:p w14:paraId="731ED71C" w14:textId="77777777" w:rsidR="00BA6F77" w:rsidRDefault="00A64123" w:rsidP="008F1F43">
            <w:pPr>
              <w:snapToGrid w:val="0"/>
              <w:spacing w:before="0" w:after="0" w:line="240" w:lineRule="auto"/>
              <w:contextualSpacing/>
              <w:rPr>
                <w:i/>
              </w:rPr>
            </w:pPr>
            <w:r>
              <w:rPr>
                <w:b/>
                <w:bCs/>
                <w:i/>
              </w:rPr>
              <w:t>Proposal 9:</w:t>
            </w:r>
            <w:r>
              <w:rPr>
                <w:i/>
              </w:rPr>
              <w:t xml:space="preserve"> SRS for codebook and SRS for antenna switching use the same configuration principles.</w:t>
            </w:r>
          </w:p>
          <w:p w14:paraId="012F40A4" w14:textId="77777777" w:rsidR="00BA6F77" w:rsidRDefault="00A64123" w:rsidP="008F1F43">
            <w:pPr>
              <w:snapToGrid w:val="0"/>
              <w:spacing w:before="0" w:after="0" w:line="240" w:lineRule="auto"/>
              <w:contextualSpacing/>
              <w:rPr>
                <w:i/>
              </w:rPr>
            </w:pPr>
            <w:r>
              <w:rPr>
                <w:b/>
                <w:bCs/>
                <w:i/>
              </w:rPr>
              <w:t>Proposal 10:</w:t>
            </w:r>
            <w:r>
              <w:rPr>
                <w:i/>
              </w:rPr>
              <w:t xml:space="preserve"> SRS antenna switching for 3T3R can be configured with SRS resource set = {1-port SRS, 1-port SRS, 1-port SRS}, or configured with SRS resource set = {1-port SRS, 2-port SRS}.</w:t>
            </w:r>
          </w:p>
          <w:p w14:paraId="0CCF839C" w14:textId="77777777" w:rsidR="00BA6F77" w:rsidRDefault="00A64123" w:rsidP="008F1F43">
            <w:pPr>
              <w:snapToGrid w:val="0"/>
              <w:spacing w:before="0" w:after="0" w:line="240" w:lineRule="auto"/>
              <w:contextualSpacing/>
              <w:rPr>
                <w:i/>
              </w:rPr>
            </w:pPr>
            <w:r>
              <w:rPr>
                <w:b/>
                <w:bCs/>
                <w:i/>
              </w:rPr>
              <w:t>Proposal 11:</w:t>
            </w:r>
            <w:r>
              <w:rPr>
                <w:i/>
              </w:rPr>
              <w:t xml:space="preserve"> Support SRS antenna switching for 1T3R with three single-port SRS resources.</w:t>
            </w:r>
          </w:p>
          <w:p w14:paraId="0FF8BBB6" w14:textId="77777777" w:rsidR="00BA6F77" w:rsidRDefault="00BA6F77" w:rsidP="008F1F43">
            <w:pPr>
              <w:spacing w:before="0" w:after="0" w:line="240" w:lineRule="auto"/>
              <w:contextualSpacing/>
              <w:rPr>
                <w:rFonts w:eastAsia="Times New Roman"/>
              </w:rPr>
            </w:pPr>
          </w:p>
        </w:tc>
      </w:tr>
      <w:tr w:rsidR="00BA6F77" w14:paraId="09F1F25B" w14:textId="77777777">
        <w:trPr>
          <w:trHeight w:val="400"/>
        </w:trPr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AA1B3" w14:textId="77777777" w:rsidR="00BA6F77" w:rsidRDefault="00A64123" w:rsidP="008F1F43">
            <w:pPr>
              <w:spacing w:before="0" w:after="0" w:line="240" w:lineRule="auto"/>
              <w:contextualSpacing/>
              <w:rPr>
                <w:rFonts w:eastAsia="Times New Roman"/>
              </w:rPr>
            </w:pPr>
            <w:r>
              <w:rPr>
                <w:rFonts w:eastAsia="Times New Roman"/>
              </w:rPr>
              <w:lastRenderedPageBreak/>
              <w:t>Intel Corporation</w:t>
            </w:r>
          </w:p>
        </w:tc>
        <w:tc>
          <w:tcPr>
            <w:tcW w:w="8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9FE55" w14:textId="77777777" w:rsidR="00BA6F77" w:rsidRDefault="00A64123" w:rsidP="008F1F43">
            <w:pPr>
              <w:spacing w:before="0" w:after="0" w:line="240" w:lineRule="auto"/>
              <w:contextualSpacing/>
              <w:rPr>
                <w:rFonts w:eastAsiaTheme="minorHAnsi"/>
                <w:i/>
                <w:iCs/>
                <w:kern w:val="2"/>
                <w14:ligatures w14:val="standardContextual"/>
              </w:rPr>
            </w:pPr>
            <w:r>
              <w:rPr>
                <w:b/>
                <w:bCs/>
                <w:i/>
                <w:iCs/>
              </w:rPr>
              <w:t xml:space="preserve">Proposal 1: </w:t>
            </w:r>
            <w:r>
              <w:rPr>
                <w:i/>
                <w:iCs/>
              </w:rPr>
              <w:t xml:space="preserve">A 3-port SRS resource can be constructed by disabling 1-port from a legacy 4-port SRS resource. </w:t>
            </w:r>
          </w:p>
          <w:p w14:paraId="320EE676" w14:textId="77777777" w:rsidR="00BA6F77" w:rsidRDefault="00A64123" w:rsidP="008F1F43">
            <w:pPr>
              <w:spacing w:before="0" w:after="0" w:line="240" w:lineRule="auto"/>
              <w:contextualSpacing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Proposal 2:</w:t>
            </w:r>
            <w:r>
              <w:rPr>
                <w:i/>
                <w:iCs/>
              </w:rPr>
              <w:t xml:space="preserve"> Consider a new codebook definition (Table 1) to facilitate a non-coherent UL transmission with 3 antenna ports or </w:t>
            </w:r>
            <w:r>
              <w:rPr>
                <w:rFonts w:eastAsia="Times New Roman"/>
                <w:i/>
                <w:iCs/>
              </w:rPr>
              <w:t>a sub-set of TPMIs from the legacy 4-port codebook (with 1 port disabled)</w:t>
            </w:r>
            <w:r>
              <w:rPr>
                <w:i/>
                <w:iCs/>
              </w:rPr>
              <w:t xml:space="preserve">. </w:t>
            </w:r>
          </w:p>
          <w:p w14:paraId="00ABFFB5" w14:textId="77777777" w:rsidR="00BA6F77" w:rsidRDefault="00A64123" w:rsidP="008F1F43">
            <w:pPr>
              <w:spacing w:before="0" w:after="0" w:line="240" w:lineRule="auto"/>
              <w:contextualSpacing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Proposal 3:</w:t>
            </w:r>
            <w:r>
              <w:rPr>
                <w:i/>
                <w:iCs/>
              </w:rPr>
              <w:t xml:space="preserve"> Consider a 3-bit TPMI indication (Table 2) in the DCI format 0_1/0_2 for scheduling PUSCH transmission with 3 antenna ports if a new codebook is specified. Alternatively legacy non-coherent TPMI table for 4-Tx can be considered (if the legacy codebook is retained). </w:t>
            </w:r>
          </w:p>
          <w:p w14:paraId="617D7721" w14:textId="77777777" w:rsidR="00BA6F77" w:rsidRDefault="00A64123" w:rsidP="008F1F43">
            <w:pPr>
              <w:spacing w:before="0" w:after="0" w:line="240" w:lineRule="auto"/>
              <w:contextualSpacing/>
              <w:rPr>
                <w:i/>
              </w:rPr>
            </w:pPr>
            <w:r>
              <w:rPr>
                <w:b/>
                <w:bCs/>
                <w:i/>
                <w:iCs/>
              </w:rPr>
              <w:t>Proposal 4:</w:t>
            </w:r>
            <w:r>
              <w:rPr>
                <w:i/>
                <w:iCs/>
              </w:rPr>
              <w:t xml:space="preserve"> Consider supporting antenna switching for 3 Tx for DL CSI acquisition (3T6R).</w:t>
            </w:r>
            <w:r>
              <w:rPr>
                <w:i/>
              </w:rPr>
              <w:t xml:space="preserve"> </w:t>
            </w:r>
          </w:p>
          <w:p w14:paraId="2550058F" w14:textId="77777777" w:rsidR="00BA6F77" w:rsidRDefault="00BA6F77" w:rsidP="008F1F43">
            <w:pPr>
              <w:spacing w:before="0" w:after="0" w:line="240" w:lineRule="auto"/>
              <w:contextualSpacing/>
              <w:rPr>
                <w:rFonts w:eastAsia="Times New Roman"/>
              </w:rPr>
            </w:pPr>
          </w:p>
        </w:tc>
      </w:tr>
      <w:tr w:rsidR="00BA6F77" w14:paraId="69A1C1D5" w14:textId="77777777">
        <w:trPr>
          <w:trHeight w:val="400"/>
        </w:trPr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B3167" w14:textId="77777777" w:rsidR="00BA6F77" w:rsidRDefault="00A64123" w:rsidP="008F1F43">
            <w:pPr>
              <w:spacing w:before="0" w:after="0" w:line="240" w:lineRule="auto"/>
              <w:contextualSpacing/>
              <w:rPr>
                <w:rFonts w:eastAsia="Times New Roman"/>
              </w:rPr>
            </w:pPr>
            <w:r>
              <w:rPr>
                <w:rFonts w:eastAsia="Times New Roman"/>
              </w:rPr>
              <w:t>Google</w:t>
            </w:r>
          </w:p>
        </w:tc>
        <w:tc>
          <w:tcPr>
            <w:tcW w:w="8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2F390" w14:textId="77777777" w:rsidR="00BA6F77" w:rsidRDefault="00A64123" w:rsidP="008F1F43">
            <w:pPr>
              <w:pStyle w:val="0Maintext"/>
              <w:spacing w:before="0" w:after="0" w:afterAutospacing="0" w:line="240" w:lineRule="auto"/>
              <w:ind w:firstLine="0"/>
              <w:contextualSpacing/>
              <w:rPr>
                <w:rFonts w:eastAsia="Times New Roman" w:cs="Times New Roman"/>
                <w:i/>
                <w:iCs/>
                <w:kern w:val="2"/>
                <w:lang w:val="en-US" w:eastAsia="zh-CN"/>
                <w14:ligatures w14:val="standardContextual"/>
              </w:rPr>
            </w:pPr>
            <w:r>
              <w:rPr>
                <w:rFonts w:cs="Times New Roman"/>
                <w:b/>
                <w:bCs/>
                <w:i/>
                <w:iCs/>
                <w:lang w:val="en-US" w:eastAsia="zh-CN"/>
              </w:rPr>
              <w:t>Proposal 1:</w:t>
            </w:r>
            <w:r>
              <w:rPr>
                <w:rFonts w:cs="Times New Roman"/>
                <w:i/>
                <w:iCs/>
                <w:lang w:val="en-US" w:eastAsia="zh-CN"/>
              </w:rPr>
              <w:t xml:space="preserve"> Support to configure 3 1-port SRS resources in an SRS resource set for codebook and configure the UE to transmit the PUSCH associated with the 3 1-port SRS resources.</w:t>
            </w:r>
          </w:p>
          <w:p w14:paraId="75D6CF86" w14:textId="77777777" w:rsidR="00BA6F77" w:rsidRDefault="00A64123" w:rsidP="008F1F43">
            <w:pPr>
              <w:pStyle w:val="BodyText"/>
              <w:numPr>
                <w:ilvl w:val="0"/>
                <w:numId w:val="20"/>
              </w:numPr>
              <w:overflowPunct/>
              <w:autoSpaceDE/>
              <w:autoSpaceDN/>
              <w:adjustRightInd/>
              <w:spacing w:before="0" w:after="0" w:line="240" w:lineRule="auto"/>
              <w:contextualSpacing/>
              <w:textAlignment w:val="auto"/>
              <w:rPr>
                <w:rFonts w:ascii="Times New Roman" w:hAnsi="Times New Roman"/>
                <w:i/>
                <w:iCs/>
                <w:szCs w:val="20"/>
              </w:rPr>
            </w:pPr>
            <w:r>
              <w:rPr>
                <w:rFonts w:ascii="Times New Roman" w:hAnsi="Times New Roman"/>
                <w:i/>
                <w:iCs/>
                <w:szCs w:val="20"/>
              </w:rPr>
              <w:t xml:space="preserve">The NW should provide the same configuration of bandwidth and TCI state for the SRS </w:t>
            </w:r>
            <w:proofErr w:type="gramStart"/>
            <w:r>
              <w:rPr>
                <w:rFonts w:ascii="Times New Roman" w:hAnsi="Times New Roman"/>
                <w:i/>
                <w:iCs/>
                <w:szCs w:val="20"/>
              </w:rPr>
              <w:t>resources</w:t>
            </w:r>
            <w:proofErr w:type="gramEnd"/>
          </w:p>
          <w:p w14:paraId="4CE43D51" w14:textId="77777777" w:rsidR="00BA6F77" w:rsidRDefault="00A64123" w:rsidP="008F1F43">
            <w:pPr>
              <w:pStyle w:val="BodyText"/>
              <w:numPr>
                <w:ilvl w:val="0"/>
                <w:numId w:val="20"/>
              </w:numPr>
              <w:overflowPunct/>
              <w:autoSpaceDE/>
              <w:autoSpaceDN/>
              <w:adjustRightInd/>
              <w:spacing w:before="0" w:after="0" w:line="240" w:lineRule="auto"/>
              <w:contextualSpacing/>
              <w:textAlignment w:val="auto"/>
              <w:rPr>
                <w:rFonts w:ascii="Times New Roman" w:hAnsi="Times New Roman"/>
                <w:i/>
                <w:iCs/>
                <w:szCs w:val="20"/>
              </w:rPr>
            </w:pPr>
            <w:r>
              <w:rPr>
                <w:rFonts w:ascii="Times New Roman" w:hAnsi="Times New Roman"/>
                <w:i/>
                <w:iCs/>
                <w:szCs w:val="20"/>
              </w:rPr>
              <w:t xml:space="preserve">The UE transmits the 3 1-port SRS resources from different </w:t>
            </w:r>
            <w:proofErr w:type="gramStart"/>
            <w:r>
              <w:rPr>
                <w:rFonts w:ascii="Times New Roman" w:hAnsi="Times New Roman"/>
                <w:i/>
                <w:iCs/>
                <w:szCs w:val="20"/>
              </w:rPr>
              <w:t>ports</w:t>
            </w:r>
            <w:proofErr w:type="gramEnd"/>
          </w:p>
          <w:p w14:paraId="6B112D28" w14:textId="77777777" w:rsidR="00BA6F77" w:rsidRDefault="00A64123" w:rsidP="008F1F43">
            <w:pPr>
              <w:pStyle w:val="BodyText"/>
              <w:numPr>
                <w:ilvl w:val="0"/>
                <w:numId w:val="20"/>
              </w:numPr>
              <w:overflowPunct/>
              <w:autoSpaceDE/>
              <w:autoSpaceDN/>
              <w:adjustRightInd/>
              <w:spacing w:before="0" w:after="0" w:line="240" w:lineRule="auto"/>
              <w:contextualSpacing/>
              <w:textAlignment w:val="auto"/>
              <w:rPr>
                <w:rFonts w:ascii="Times New Roman" w:hAnsi="Times New Roman"/>
                <w:i/>
                <w:iCs/>
                <w:szCs w:val="20"/>
              </w:rPr>
            </w:pPr>
            <w:r>
              <w:rPr>
                <w:rFonts w:ascii="Times New Roman" w:hAnsi="Times New Roman"/>
                <w:i/>
                <w:iCs/>
                <w:szCs w:val="20"/>
              </w:rPr>
              <w:t>The NW can configure the UE to transmit the 3 1-port SRS resources on the same symbol(s)</w:t>
            </w:r>
          </w:p>
          <w:p w14:paraId="0CFE447B" w14:textId="77777777" w:rsidR="00BA6F77" w:rsidRDefault="00A64123" w:rsidP="008F1F43">
            <w:pPr>
              <w:pStyle w:val="0Maintext"/>
              <w:spacing w:before="0" w:after="0" w:afterAutospacing="0" w:line="240" w:lineRule="auto"/>
              <w:ind w:firstLine="0"/>
              <w:contextualSpacing/>
              <w:rPr>
                <w:rFonts w:cs="Times New Roman"/>
                <w:i/>
                <w:iCs/>
                <w:lang w:val="en-US" w:eastAsia="zh-CN"/>
              </w:rPr>
            </w:pPr>
            <w:r>
              <w:rPr>
                <w:rFonts w:cs="Times New Roman"/>
                <w:b/>
                <w:bCs/>
                <w:i/>
                <w:iCs/>
                <w:lang w:val="en-US" w:eastAsia="zh-CN"/>
              </w:rPr>
              <w:t>Proposal 2:</w:t>
            </w:r>
            <w:r>
              <w:rPr>
                <w:rFonts w:cs="Times New Roman"/>
                <w:i/>
                <w:iCs/>
                <w:lang w:val="en-US" w:eastAsia="zh-CN"/>
              </w:rPr>
              <w:t xml:space="preserve"> Support the SRS for antenna switching based on 3T4R, 3T6R and 3T8R.</w:t>
            </w:r>
          </w:p>
          <w:p w14:paraId="1195DA5C" w14:textId="77777777" w:rsidR="00BA6F77" w:rsidRDefault="00A64123" w:rsidP="008F1F43">
            <w:pPr>
              <w:pStyle w:val="0Maintext"/>
              <w:spacing w:before="0" w:after="0" w:afterAutospacing="0" w:line="240" w:lineRule="auto"/>
              <w:ind w:firstLine="0"/>
              <w:contextualSpacing/>
              <w:rPr>
                <w:rFonts w:cs="Times New Roman"/>
                <w:i/>
                <w:iCs/>
                <w:lang w:val="en-US" w:eastAsia="zh-CN"/>
              </w:rPr>
            </w:pPr>
            <w:r>
              <w:rPr>
                <w:rFonts w:cs="Times New Roman"/>
                <w:b/>
                <w:bCs/>
                <w:i/>
                <w:iCs/>
                <w:lang w:val="en-US" w:eastAsia="zh-CN"/>
              </w:rPr>
              <w:lastRenderedPageBreak/>
              <w:t>Proposal 3:</w:t>
            </w:r>
            <w:r>
              <w:rPr>
                <w:rFonts w:cs="Times New Roman"/>
                <w:i/>
                <w:iCs/>
                <w:lang w:val="en-US" w:eastAsia="zh-CN"/>
              </w:rPr>
              <w:t xml:space="preserve"> Support the NW configures y 1-port SRS resources for 3TyR </w:t>
            </w:r>
            <w:proofErr w:type="gramStart"/>
            <w:r>
              <w:rPr>
                <w:rFonts w:cs="Times New Roman"/>
                <w:i/>
                <w:iCs/>
                <w:lang w:val="en-US" w:eastAsia="zh-CN"/>
              </w:rPr>
              <w:t>operation</w:t>
            </w:r>
            <w:proofErr w:type="gramEnd"/>
          </w:p>
          <w:p w14:paraId="3CE6AD53" w14:textId="77777777" w:rsidR="00BA6F77" w:rsidRDefault="00A64123" w:rsidP="008F1F43">
            <w:pPr>
              <w:pStyle w:val="BodyText"/>
              <w:numPr>
                <w:ilvl w:val="0"/>
                <w:numId w:val="20"/>
              </w:numPr>
              <w:overflowPunct/>
              <w:autoSpaceDE/>
              <w:autoSpaceDN/>
              <w:adjustRightInd/>
              <w:spacing w:before="0" w:after="0" w:line="240" w:lineRule="auto"/>
              <w:contextualSpacing/>
              <w:textAlignment w:val="auto"/>
              <w:rPr>
                <w:rFonts w:ascii="Times New Roman" w:hAnsi="Times New Roman"/>
                <w:i/>
                <w:iCs/>
                <w:szCs w:val="20"/>
              </w:rPr>
            </w:pPr>
            <w:r>
              <w:rPr>
                <w:rFonts w:ascii="Times New Roman" w:hAnsi="Times New Roman"/>
                <w:i/>
                <w:iCs/>
                <w:szCs w:val="20"/>
              </w:rPr>
              <w:t xml:space="preserve">The NW can configure 3 1-port SRS resources on the same symbol(s) or symbols without </w:t>
            </w:r>
            <w:proofErr w:type="gramStart"/>
            <w:r>
              <w:rPr>
                <w:rFonts w:ascii="Times New Roman" w:hAnsi="Times New Roman"/>
                <w:i/>
                <w:iCs/>
                <w:szCs w:val="20"/>
              </w:rPr>
              <w:t>GP</w:t>
            </w:r>
            <w:proofErr w:type="gramEnd"/>
          </w:p>
          <w:p w14:paraId="789421F0" w14:textId="77777777" w:rsidR="00BA6F77" w:rsidRDefault="00A64123" w:rsidP="008F1F43">
            <w:pPr>
              <w:pStyle w:val="BodyText"/>
              <w:numPr>
                <w:ilvl w:val="0"/>
                <w:numId w:val="20"/>
              </w:numPr>
              <w:overflowPunct/>
              <w:autoSpaceDE/>
              <w:autoSpaceDN/>
              <w:adjustRightInd/>
              <w:spacing w:before="0" w:after="0" w:line="240" w:lineRule="auto"/>
              <w:contextualSpacing/>
              <w:textAlignment w:val="auto"/>
              <w:rPr>
                <w:rFonts w:ascii="Times New Roman" w:hAnsi="Times New Roman"/>
                <w:i/>
                <w:iCs/>
                <w:szCs w:val="20"/>
              </w:rPr>
            </w:pPr>
            <w:r>
              <w:rPr>
                <w:rFonts w:ascii="Times New Roman" w:hAnsi="Times New Roman"/>
                <w:i/>
                <w:iCs/>
                <w:szCs w:val="20"/>
              </w:rPr>
              <w:t xml:space="preserve">The NW should configure a GP between every 3 1-port SRS </w:t>
            </w:r>
            <w:proofErr w:type="gramStart"/>
            <w:r>
              <w:rPr>
                <w:rFonts w:ascii="Times New Roman" w:hAnsi="Times New Roman"/>
                <w:i/>
                <w:iCs/>
                <w:szCs w:val="20"/>
              </w:rPr>
              <w:t>resources</w:t>
            </w:r>
            <w:proofErr w:type="gramEnd"/>
          </w:p>
          <w:p w14:paraId="65E6FDC1" w14:textId="77777777" w:rsidR="00BA6F77" w:rsidRDefault="00BA6F77" w:rsidP="008F1F43">
            <w:pPr>
              <w:spacing w:before="0" w:after="0" w:line="240" w:lineRule="auto"/>
              <w:contextualSpacing/>
              <w:rPr>
                <w:rFonts w:eastAsia="Times New Roman"/>
                <w:lang w:val="en-US"/>
              </w:rPr>
            </w:pPr>
          </w:p>
        </w:tc>
      </w:tr>
      <w:tr w:rsidR="00BA6F77" w14:paraId="73D5BCC4" w14:textId="77777777">
        <w:trPr>
          <w:trHeight w:val="400"/>
        </w:trPr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5F7B8" w14:textId="77777777" w:rsidR="00BA6F77" w:rsidRDefault="00A64123" w:rsidP="008F1F43">
            <w:pPr>
              <w:spacing w:before="0" w:after="0" w:line="240" w:lineRule="auto"/>
              <w:contextualSpacing/>
              <w:rPr>
                <w:rFonts w:eastAsia="Times New Roman"/>
              </w:rPr>
            </w:pPr>
            <w:r>
              <w:rPr>
                <w:rFonts w:eastAsia="Times New Roman"/>
              </w:rPr>
              <w:lastRenderedPageBreak/>
              <w:t>CATT</w:t>
            </w:r>
          </w:p>
        </w:tc>
        <w:tc>
          <w:tcPr>
            <w:tcW w:w="8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D4AE5" w14:textId="77777777" w:rsidR="00BA6F77" w:rsidRDefault="00A64123" w:rsidP="008F1F43">
            <w:pPr>
              <w:spacing w:before="0" w:after="0" w:line="240" w:lineRule="auto"/>
              <w:contextualSpacing/>
              <w:rPr>
                <w:rFonts w:eastAsiaTheme="minorEastAsia"/>
                <w:i/>
                <w:iCs/>
                <w:kern w:val="2"/>
                <w:lang w:eastAsia="zh-CN"/>
                <w14:ligatures w14:val="standardContextual"/>
              </w:rPr>
            </w:pPr>
            <w:r>
              <w:rPr>
                <w:rFonts w:eastAsiaTheme="minorEastAsia"/>
                <w:b/>
                <w:bCs/>
                <w:i/>
                <w:iCs/>
                <w:lang w:eastAsia="zh-CN"/>
              </w:rPr>
              <w:t xml:space="preserve">Proposal 1: </w:t>
            </w:r>
            <w:r>
              <w:rPr>
                <w:rFonts w:eastAsiaTheme="minorEastAsia"/>
                <w:i/>
                <w:iCs/>
                <w:lang w:eastAsia="zh-CN"/>
              </w:rPr>
              <w:t>Adopt the following precoders for UL 3Tx:</w:t>
            </w:r>
          </w:p>
          <w:p w14:paraId="193F398A" w14:textId="77777777" w:rsidR="00BA6F77" w:rsidRDefault="00A64123" w:rsidP="008F1F43">
            <w:pPr>
              <w:pStyle w:val="BodyText"/>
              <w:numPr>
                <w:ilvl w:val="0"/>
                <w:numId w:val="20"/>
              </w:numPr>
              <w:overflowPunct/>
              <w:autoSpaceDE/>
              <w:autoSpaceDN/>
              <w:adjustRightInd/>
              <w:spacing w:before="0" w:after="0" w:line="240" w:lineRule="auto"/>
              <w:contextualSpacing/>
              <w:textAlignment w:val="auto"/>
              <w:rPr>
                <w:rFonts w:ascii="Times New Roman" w:hAnsi="Times New Roman"/>
                <w:i/>
                <w:iCs/>
                <w:szCs w:val="20"/>
              </w:rPr>
            </w:pPr>
            <w:r>
              <w:rPr>
                <w:rFonts w:ascii="Times New Roman" w:hAnsi="Times New Roman"/>
                <w:i/>
                <w:iCs/>
                <w:szCs w:val="20"/>
              </w:rPr>
              <w:t xml:space="preserve">Rank-1: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iCs/>
                      <w:szCs w:val="20"/>
                    </w:rPr>
                  </m:ctrlPr>
                </m:fPr>
                <m:num>
                  <m:r>
                    <m:rPr>
                      <m:nor/>
                    </m:rPr>
                    <w:rPr>
                      <w:rFonts w:ascii="Times New Roman" w:hAnsi="Times New Roman"/>
                      <w:i/>
                      <w:iCs/>
                      <w:szCs w:val="20"/>
                    </w:rPr>
                    <m:t>1</m:t>
                  </m:r>
                </m:num>
                <m:den>
                  <m:rad>
                    <m:radPr>
                      <m:degHide m:val="1"/>
                      <m:ctrlPr>
                        <w:rPr>
                          <w:rFonts w:ascii="Cambria Math" w:hAnsi="Cambria Math"/>
                          <w:i/>
                          <w:iCs/>
                          <w:szCs w:val="20"/>
                        </w:rPr>
                      </m:ctrlPr>
                    </m:radPr>
                    <m:deg/>
                    <m:e>
                      <m:r>
                        <m:rPr>
                          <m:nor/>
                        </m:rPr>
                        <w:rPr>
                          <w:rFonts w:ascii="Times New Roman" w:hAnsi="Times New Roman"/>
                          <w:i/>
                          <w:iCs/>
                          <w:szCs w:val="20"/>
                        </w:rPr>
                        <m:t>3</m:t>
                      </m:r>
                    </m:e>
                  </m:rad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  <w:szCs w:val="20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/>
                          <w:i/>
                          <w:iCs/>
                          <w:szCs w:val="20"/>
                        </w:rPr>
                      </m:ctrlPr>
                    </m:eqArrPr>
                    <m:e>
                      <m:r>
                        <w:rPr>
                          <w:rFonts w:ascii="Cambria Math" w:hAnsi="Cambria Math"/>
                          <w:szCs w:val="20"/>
                        </w:rPr>
                        <m:t>1</m:t>
                      </m:r>
                    </m:e>
                    <m:e>
                      <m:r>
                        <w:rPr>
                          <w:rFonts w:ascii="Cambria Math" w:hAnsi="Cambria Math"/>
                          <w:szCs w:val="20"/>
                        </w:rPr>
                        <m:t>0</m:t>
                      </m:r>
                    </m:e>
                    <m:e>
                      <m:r>
                        <w:rPr>
                          <w:rFonts w:ascii="Cambria Math" w:hAnsi="Cambria Math"/>
                          <w:szCs w:val="20"/>
                        </w:rPr>
                        <m:t>0</m:t>
                      </m:r>
                    </m:e>
                  </m:eqArr>
                </m:e>
              </m:d>
              <m:r>
                <w:rPr>
                  <w:rFonts w:ascii="Cambria Math" w:hAnsi="Cambria Math"/>
                  <w:szCs w:val="20"/>
                </w:rPr>
                <m:t>,</m:t>
              </m:r>
              <m:f>
                <m:fPr>
                  <m:ctrlPr>
                    <w:rPr>
                      <w:rFonts w:ascii="Cambria Math" w:hAnsi="Cambria Math"/>
                      <w:i/>
                      <w:iCs/>
                      <w:szCs w:val="20"/>
                    </w:rPr>
                  </m:ctrlPr>
                </m:fPr>
                <m:num>
                  <m:r>
                    <m:rPr>
                      <m:nor/>
                    </m:rPr>
                    <w:rPr>
                      <w:rFonts w:ascii="Times New Roman" w:hAnsi="Times New Roman"/>
                      <w:i/>
                      <w:iCs/>
                      <w:szCs w:val="20"/>
                    </w:rPr>
                    <m:t>1</m:t>
                  </m:r>
                </m:num>
                <m:den>
                  <m:rad>
                    <m:radPr>
                      <m:degHide m:val="1"/>
                      <m:ctrlPr>
                        <w:rPr>
                          <w:rFonts w:ascii="Cambria Math" w:hAnsi="Cambria Math"/>
                          <w:i/>
                          <w:iCs/>
                          <w:szCs w:val="20"/>
                        </w:rPr>
                      </m:ctrlPr>
                    </m:radPr>
                    <m:deg/>
                    <m:e>
                      <m:r>
                        <m:rPr>
                          <m:nor/>
                        </m:rPr>
                        <w:rPr>
                          <w:rFonts w:ascii="Times New Roman" w:hAnsi="Times New Roman"/>
                          <w:i/>
                          <w:iCs/>
                          <w:szCs w:val="20"/>
                        </w:rPr>
                        <m:t>3</m:t>
                      </m:r>
                    </m:e>
                  </m:rad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  <w:szCs w:val="20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/>
                          <w:i/>
                          <w:iCs/>
                          <w:szCs w:val="20"/>
                        </w:rPr>
                      </m:ctrlPr>
                    </m:eqArrPr>
                    <m:e>
                      <m:r>
                        <w:rPr>
                          <w:rFonts w:ascii="Cambria Math" w:hAnsi="Cambria Math"/>
                          <w:szCs w:val="20"/>
                        </w:rPr>
                        <m:t>0</m:t>
                      </m:r>
                    </m:e>
                    <m:e>
                      <m:r>
                        <w:rPr>
                          <w:rFonts w:ascii="Cambria Math" w:hAnsi="Cambria Math"/>
                          <w:szCs w:val="20"/>
                        </w:rPr>
                        <m:t>1</m:t>
                      </m:r>
                    </m:e>
                    <m:e>
                      <m:r>
                        <w:rPr>
                          <w:rFonts w:ascii="Cambria Math" w:hAnsi="Cambria Math"/>
                          <w:szCs w:val="20"/>
                        </w:rPr>
                        <m:t>0</m:t>
                      </m:r>
                    </m:e>
                  </m:eqArr>
                </m:e>
              </m:d>
              <m:r>
                <w:rPr>
                  <w:rFonts w:ascii="Cambria Math" w:hAnsi="Cambria Math"/>
                  <w:szCs w:val="20"/>
                </w:rPr>
                <m:t>,</m:t>
              </m:r>
              <m:f>
                <m:fPr>
                  <m:ctrlPr>
                    <w:rPr>
                      <w:rFonts w:ascii="Cambria Math" w:hAnsi="Cambria Math"/>
                      <w:i/>
                      <w:iCs/>
                      <w:szCs w:val="20"/>
                    </w:rPr>
                  </m:ctrlPr>
                </m:fPr>
                <m:num>
                  <m:r>
                    <m:rPr>
                      <m:nor/>
                    </m:rPr>
                    <w:rPr>
                      <w:rFonts w:ascii="Times New Roman" w:hAnsi="Times New Roman"/>
                      <w:i/>
                      <w:iCs/>
                      <w:szCs w:val="20"/>
                    </w:rPr>
                    <m:t>1</m:t>
                  </m:r>
                </m:num>
                <m:den>
                  <m:rad>
                    <m:radPr>
                      <m:degHide m:val="1"/>
                      <m:ctrlPr>
                        <w:rPr>
                          <w:rFonts w:ascii="Cambria Math" w:hAnsi="Cambria Math"/>
                          <w:i/>
                          <w:iCs/>
                          <w:szCs w:val="20"/>
                        </w:rPr>
                      </m:ctrlPr>
                    </m:radPr>
                    <m:deg/>
                    <m:e>
                      <m:r>
                        <m:rPr>
                          <m:nor/>
                        </m:rPr>
                        <w:rPr>
                          <w:rFonts w:ascii="Times New Roman" w:hAnsi="Times New Roman"/>
                          <w:i/>
                          <w:iCs/>
                          <w:szCs w:val="20"/>
                        </w:rPr>
                        <m:t>3</m:t>
                      </m:r>
                    </m:e>
                  </m:rad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  <w:szCs w:val="20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/>
                          <w:i/>
                          <w:iCs/>
                          <w:szCs w:val="20"/>
                        </w:rPr>
                      </m:ctrlPr>
                    </m:eqArrPr>
                    <m:e>
                      <m:r>
                        <w:rPr>
                          <w:rFonts w:ascii="Cambria Math" w:hAnsi="Cambria Math"/>
                          <w:szCs w:val="20"/>
                        </w:rPr>
                        <m:t>0</m:t>
                      </m:r>
                    </m:e>
                    <m:e>
                      <m:r>
                        <w:rPr>
                          <w:rFonts w:ascii="Cambria Math" w:hAnsi="Cambria Math"/>
                          <w:szCs w:val="20"/>
                        </w:rPr>
                        <m:t>0</m:t>
                      </m:r>
                    </m:e>
                    <m:e>
                      <m:r>
                        <w:rPr>
                          <w:rFonts w:ascii="Cambria Math" w:hAnsi="Cambria Math"/>
                          <w:szCs w:val="20"/>
                        </w:rPr>
                        <m:t>1</m:t>
                      </m:r>
                    </m:e>
                  </m:eqArr>
                </m:e>
              </m:d>
            </m:oMath>
            <w:r>
              <w:rPr>
                <w:rFonts w:ascii="Times New Roman" w:hAnsi="Times New Roman"/>
                <w:i/>
                <w:iCs/>
                <w:szCs w:val="20"/>
              </w:rPr>
              <w:t>;</w:t>
            </w:r>
          </w:p>
          <w:p w14:paraId="298F30D6" w14:textId="77777777" w:rsidR="00BA6F77" w:rsidRDefault="00A64123" w:rsidP="008F1F43">
            <w:pPr>
              <w:pStyle w:val="BodyText"/>
              <w:numPr>
                <w:ilvl w:val="0"/>
                <w:numId w:val="20"/>
              </w:numPr>
              <w:overflowPunct/>
              <w:autoSpaceDE/>
              <w:autoSpaceDN/>
              <w:adjustRightInd/>
              <w:spacing w:before="0" w:after="0" w:line="240" w:lineRule="auto"/>
              <w:contextualSpacing/>
              <w:textAlignment w:val="auto"/>
              <w:rPr>
                <w:rFonts w:ascii="Times New Roman" w:hAnsi="Times New Roman"/>
                <w:i/>
                <w:iCs/>
                <w:szCs w:val="20"/>
              </w:rPr>
            </w:pPr>
            <w:r>
              <w:rPr>
                <w:rFonts w:ascii="Times New Roman" w:hAnsi="Times New Roman"/>
                <w:i/>
                <w:iCs/>
                <w:szCs w:val="20"/>
              </w:rPr>
              <w:t xml:space="preserve">Rank-2: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iCs/>
                      <w:szCs w:val="20"/>
                    </w:rPr>
                  </m:ctrlPr>
                </m:fPr>
                <m:num>
                  <m:r>
                    <m:rPr>
                      <m:nor/>
                    </m:rPr>
                    <w:rPr>
                      <w:rFonts w:ascii="Times New Roman" w:hAnsi="Times New Roman"/>
                      <w:i/>
                      <w:iCs/>
                      <w:szCs w:val="20"/>
                    </w:rPr>
                    <m:t>1</m:t>
                  </m:r>
                </m:num>
                <m:den>
                  <m:rad>
                    <m:radPr>
                      <m:degHide m:val="1"/>
                      <m:ctrlPr>
                        <w:rPr>
                          <w:rFonts w:ascii="Cambria Math" w:hAnsi="Cambria Math"/>
                          <w:i/>
                          <w:iCs/>
                          <w:szCs w:val="20"/>
                        </w:rPr>
                      </m:ctrlPr>
                    </m:radPr>
                    <m:deg/>
                    <m:e>
                      <m:r>
                        <m:rPr>
                          <m:nor/>
                        </m:rPr>
                        <w:rPr>
                          <w:rFonts w:ascii="Times New Roman" w:hAnsi="Times New Roman"/>
                          <w:i/>
                          <w:iCs/>
                          <w:szCs w:val="20"/>
                        </w:rPr>
                        <m:t>3</m:t>
                      </m:r>
                    </m:e>
                  </m:rad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  <w:szCs w:val="20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iCs/>
                          <w:szCs w:val="20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  <w:szCs w:val="20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hAnsi="Cambria Math"/>
                            <w:szCs w:val="20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szCs w:val="2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szCs w:val="20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szCs w:val="2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szCs w:val="20"/>
                          </w:rPr>
                          <m:t>0</m:t>
                        </m:r>
                      </m:e>
                    </m:mr>
                  </m:m>
                </m:e>
              </m:d>
              <m:r>
                <w:rPr>
                  <w:rFonts w:ascii="Cambria Math" w:hAnsi="Cambria Math"/>
                  <w:szCs w:val="20"/>
                </w:rPr>
                <m:t>,</m:t>
              </m:r>
              <m:f>
                <m:fPr>
                  <m:ctrlPr>
                    <w:rPr>
                      <w:rFonts w:ascii="Cambria Math" w:hAnsi="Cambria Math"/>
                      <w:i/>
                      <w:iCs/>
                      <w:szCs w:val="20"/>
                    </w:rPr>
                  </m:ctrlPr>
                </m:fPr>
                <m:num>
                  <m:r>
                    <m:rPr>
                      <m:nor/>
                    </m:rPr>
                    <w:rPr>
                      <w:rFonts w:ascii="Times New Roman" w:hAnsi="Times New Roman"/>
                      <w:i/>
                      <w:iCs/>
                      <w:szCs w:val="20"/>
                    </w:rPr>
                    <m:t>1</m:t>
                  </m:r>
                </m:num>
                <m:den>
                  <m:rad>
                    <m:radPr>
                      <m:degHide m:val="1"/>
                      <m:ctrlPr>
                        <w:rPr>
                          <w:rFonts w:ascii="Cambria Math" w:hAnsi="Cambria Math"/>
                          <w:i/>
                          <w:iCs/>
                          <w:szCs w:val="20"/>
                        </w:rPr>
                      </m:ctrlPr>
                    </m:radPr>
                    <m:deg/>
                    <m:e>
                      <m:r>
                        <m:rPr>
                          <m:nor/>
                        </m:rPr>
                        <w:rPr>
                          <w:rFonts w:ascii="Times New Roman" w:hAnsi="Times New Roman"/>
                          <w:i/>
                          <w:iCs/>
                          <w:szCs w:val="20"/>
                        </w:rPr>
                        <m:t>3</m:t>
                      </m:r>
                    </m:e>
                  </m:rad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  <w:szCs w:val="20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iCs/>
                          <w:szCs w:val="20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  <w:szCs w:val="2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szCs w:val="20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szCs w:val="20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hAnsi="Cambria Math"/>
                            <w:szCs w:val="20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szCs w:val="2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szCs w:val="20"/>
                          </w:rPr>
                          <m:t>1</m:t>
                        </m:r>
                      </m:e>
                    </m:mr>
                  </m:m>
                </m:e>
              </m:d>
              <m:r>
                <w:rPr>
                  <w:rFonts w:ascii="Cambria Math" w:hAnsi="Cambria Math"/>
                  <w:szCs w:val="20"/>
                </w:rPr>
                <m:t>,</m:t>
              </m:r>
              <m:f>
                <m:fPr>
                  <m:ctrlPr>
                    <w:rPr>
                      <w:rFonts w:ascii="Cambria Math" w:hAnsi="Cambria Math"/>
                      <w:i/>
                      <w:iCs/>
                      <w:szCs w:val="20"/>
                    </w:rPr>
                  </m:ctrlPr>
                </m:fPr>
                <m:num>
                  <m:r>
                    <m:rPr>
                      <m:nor/>
                    </m:rPr>
                    <w:rPr>
                      <w:rFonts w:ascii="Times New Roman" w:hAnsi="Times New Roman"/>
                      <w:i/>
                      <w:iCs/>
                      <w:szCs w:val="20"/>
                    </w:rPr>
                    <m:t>1</m:t>
                  </m:r>
                </m:num>
                <m:den>
                  <m:rad>
                    <m:radPr>
                      <m:degHide m:val="1"/>
                      <m:ctrlPr>
                        <w:rPr>
                          <w:rFonts w:ascii="Cambria Math" w:hAnsi="Cambria Math"/>
                          <w:i/>
                          <w:iCs/>
                          <w:szCs w:val="20"/>
                        </w:rPr>
                      </m:ctrlPr>
                    </m:radPr>
                    <m:deg/>
                    <m:e>
                      <m:r>
                        <m:rPr>
                          <m:nor/>
                        </m:rPr>
                        <w:rPr>
                          <w:rFonts w:ascii="Times New Roman" w:hAnsi="Times New Roman"/>
                          <w:i/>
                          <w:iCs/>
                          <w:szCs w:val="20"/>
                        </w:rPr>
                        <m:t>3</m:t>
                      </m:r>
                    </m:e>
                  </m:rad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  <w:szCs w:val="20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iCs/>
                          <w:szCs w:val="20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  <w:szCs w:val="20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hAnsi="Cambria Math"/>
                            <w:szCs w:val="20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szCs w:val="2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szCs w:val="20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szCs w:val="2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szCs w:val="20"/>
                          </w:rPr>
                          <m:t>1</m:t>
                        </m:r>
                      </m:e>
                    </m:mr>
                  </m:m>
                </m:e>
              </m:d>
            </m:oMath>
            <w:r>
              <w:rPr>
                <w:rFonts w:ascii="Times New Roman" w:hAnsi="Times New Roman"/>
                <w:i/>
                <w:iCs/>
                <w:szCs w:val="20"/>
              </w:rPr>
              <w:t>;</w:t>
            </w:r>
          </w:p>
          <w:p w14:paraId="75514314" w14:textId="77777777" w:rsidR="00BA6F77" w:rsidRDefault="00A64123" w:rsidP="008F1F43">
            <w:pPr>
              <w:pStyle w:val="BodyText"/>
              <w:numPr>
                <w:ilvl w:val="0"/>
                <w:numId w:val="20"/>
              </w:numPr>
              <w:overflowPunct/>
              <w:autoSpaceDE/>
              <w:autoSpaceDN/>
              <w:adjustRightInd/>
              <w:spacing w:before="0" w:after="0" w:line="240" w:lineRule="auto"/>
              <w:contextualSpacing/>
              <w:textAlignment w:val="auto"/>
              <w:rPr>
                <w:rFonts w:ascii="Times New Roman" w:hAnsi="Times New Roman"/>
                <w:i/>
                <w:iCs/>
                <w:szCs w:val="20"/>
              </w:rPr>
            </w:pPr>
            <w:r>
              <w:rPr>
                <w:rFonts w:ascii="Times New Roman" w:hAnsi="Times New Roman"/>
                <w:i/>
                <w:iCs/>
                <w:szCs w:val="20"/>
              </w:rPr>
              <w:t xml:space="preserve">Rank-3: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iCs/>
                      <w:szCs w:val="20"/>
                    </w:rPr>
                  </m:ctrlPr>
                </m:fPr>
                <m:num>
                  <m:r>
                    <m:rPr>
                      <m:nor/>
                    </m:rPr>
                    <w:rPr>
                      <w:rFonts w:ascii="Times New Roman" w:hAnsi="Times New Roman"/>
                      <w:i/>
                      <w:iCs/>
                      <w:szCs w:val="20"/>
                    </w:rPr>
                    <m:t>1</m:t>
                  </m:r>
                </m:num>
                <m:den>
                  <m:rad>
                    <m:radPr>
                      <m:degHide m:val="1"/>
                      <m:ctrlPr>
                        <w:rPr>
                          <w:rFonts w:ascii="Cambria Math" w:hAnsi="Cambria Math"/>
                          <w:i/>
                          <w:iCs/>
                          <w:szCs w:val="20"/>
                        </w:rPr>
                      </m:ctrlPr>
                    </m:radPr>
                    <m:deg/>
                    <m:e>
                      <m:r>
                        <m:rPr>
                          <m:nor/>
                        </m:rPr>
                        <w:rPr>
                          <w:rFonts w:ascii="Times New Roman" w:hAnsi="Times New Roman"/>
                          <w:i/>
                          <w:iCs/>
                          <w:szCs w:val="20"/>
                        </w:rPr>
                        <m:t>3</m:t>
                      </m:r>
                    </m:e>
                  </m:rad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  <w:szCs w:val="20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3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iCs/>
                          <w:szCs w:val="20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  <w:szCs w:val="20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hAnsi="Cambria Math"/>
                            <w:szCs w:val="2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szCs w:val="20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szCs w:val="2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szCs w:val="20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hAnsi="Cambria Math"/>
                            <w:szCs w:val="20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szCs w:val="2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szCs w:val="2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szCs w:val="20"/>
                          </w:rPr>
                          <m:t>1</m:t>
                        </m:r>
                      </m:e>
                    </m:mr>
                  </m:m>
                </m:e>
              </m:d>
            </m:oMath>
            <w:r>
              <w:rPr>
                <w:rFonts w:ascii="Times New Roman" w:hAnsi="Times New Roman"/>
                <w:i/>
                <w:iCs/>
                <w:szCs w:val="20"/>
              </w:rPr>
              <w:t>.</w:t>
            </w:r>
          </w:p>
          <w:p w14:paraId="49873F17" w14:textId="77777777" w:rsidR="00BA6F77" w:rsidRDefault="00A64123" w:rsidP="008F1F43">
            <w:pPr>
              <w:spacing w:before="0" w:after="0" w:line="240" w:lineRule="auto"/>
              <w:contextualSpacing/>
              <w:rPr>
                <w:i/>
                <w:iCs/>
                <w:lang w:eastAsia="zh-CN"/>
              </w:rPr>
            </w:pPr>
            <w:r>
              <w:rPr>
                <w:rFonts w:eastAsiaTheme="minorEastAsia"/>
                <w:b/>
                <w:bCs/>
                <w:i/>
                <w:iCs/>
                <w:lang w:eastAsia="zh-CN"/>
              </w:rPr>
              <w:t xml:space="preserve">Proposal 2: </w:t>
            </w:r>
            <w:r>
              <w:rPr>
                <w:i/>
                <w:iCs/>
                <w:lang w:eastAsia="zh-CN"/>
              </w:rPr>
              <w:t>For TPMI indication for UL 3Tx:</w:t>
            </w:r>
          </w:p>
          <w:p w14:paraId="648C33B0" w14:textId="77777777" w:rsidR="00BA6F77" w:rsidRDefault="00A64123" w:rsidP="008F1F43">
            <w:pPr>
              <w:pStyle w:val="BodyText"/>
              <w:numPr>
                <w:ilvl w:val="0"/>
                <w:numId w:val="20"/>
              </w:numPr>
              <w:overflowPunct/>
              <w:autoSpaceDE/>
              <w:autoSpaceDN/>
              <w:adjustRightInd/>
              <w:spacing w:before="0" w:after="0" w:line="240" w:lineRule="auto"/>
              <w:contextualSpacing/>
              <w:textAlignment w:val="auto"/>
              <w:rPr>
                <w:rFonts w:ascii="Times New Roman" w:hAnsi="Times New Roman"/>
                <w:i/>
                <w:iCs/>
                <w:szCs w:val="20"/>
              </w:rPr>
            </w:pPr>
            <w:r>
              <w:rPr>
                <w:rFonts w:ascii="Times New Roman" w:hAnsi="Times New Roman"/>
                <w:i/>
                <w:iCs/>
                <w:szCs w:val="20"/>
              </w:rPr>
              <w:t>The legacy TPMI indication framework is reused, i.e. a precoding information and number of layers filed is used to indicate the TPMI and TRI for the PUSCH transmission jointly.</w:t>
            </w:r>
          </w:p>
          <w:p w14:paraId="71A7DB13" w14:textId="77777777" w:rsidR="00BA6F77" w:rsidRDefault="00A64123" w:rsidP="008F1F43">
            <w:pPr>
              <w:pStyle w:val="BodyText"/>
              <w:numPr>
                <w:ilvl w:val="0"/>
                <w:numId w:val="20"/>
              </w:numPr>
              <w:overflowPunct/>
              <w:autoSpaceDE/>
              <w:autoSpaceDN/>
              <w:adjustRightInd/>
              <w:spacing w:before="0" w:after="0" w:line="240" w:lineRule="auto"/>
              <w:contextualSpacing/>
              <w:textAlignment w:val="auto"/>
              <w:rPr>
                <w:rFonts w:ascii="Times New Roman" w:hAnsi="Times New Roman"/>
                <w:i/>
                <w:iCs/>
                <w:szCs w:val="20"/>
              </w:rPr>
            </w:pPr>
            <w:r>
              <w:rPr>
                <w:rFonts w:ascii="Times New Roman" w:hAnsi="Times New Roman"/>
                <w:i/>
                <w:iCs/>
                <w:szCs w:val="20"/>
              </w:rPr>
              <w:t>Two TPMI indication tables are adopted for UL 3Tx,</w:t>
            </w:r>
          </w:p>
          <w:p w14:paraId="4F8C5692" w14:textId="77777777" w:rsidR="00BA6F77" w:rsidRDefault="00A64123" w:rsidP="008F1F43">
            <w:pPr>
              <w:pStyle w:val="BodyText"/>
              <w:numPr>
                <w:ilvl w:val="1"/>
                <w:numId w:val="20"/>
              </w:numPr>
              <w:overflowPunct/>
              <w:autoSpaceDE/>
              <w:autoSpaceDN/>
              <w:adjustRightInd/>
              <w:spacing w:before="0" w:after="0" w:line="240" w:lineRule="auto"/>
              <w:contextualSpacing/>
              <w:textAlignment w:val="auto"/>
              <w:rPr>
                <w:rFonts w:ascii="Times New Roman" w:hAnsi="Times New Roman"/>
                <w:i/>
                <w:iCs/>
                <w:szCs w:val="20"/>
              </w:rPr>
            </w:pPr>
            <w:r>
              <w:rPr>
                <w:rFonts w:ascii="Times New Roman" w:hAnsi="Times New Roman"/>
                <w:i/>
                <w:iCs/>
                <w:szCs w:val="20"/>
              </w:rPr>
              <w:t xml:space="preserve">One for </w:t>
            </w:r>
            <w:proofErr w:type="spellStart"/>
            <w:r>
              <w:rPr>
                <w:rFonts w:ascii="Times New Roman" w:hAnsi="Times New Roman"/>
                <w:i/>
                <w:iCs/>
                <w:szCs w:val="20"/>
              </w:rPr>
              <w:t>maxRank</w:t>
            </w:r>
            <w:proofErr w:type="spellEnd"/>
            <w:r>
              <w:rPr>
                <w:rFonts w:ascii="Times New Roman" w:hAnsi="Times New Roman"/>
                <w:i/>
                <w:iCs/>
                <w:szCs w:val="20"/>
              </w:rPr>
              <w:t xml:space="preserve"> = 1 and one for </w:t>
            </w:r>
            <w:proofErr w:type="spellStart"/>
            <w:r>
              <w:rPr>
                <w:rFonts w:ascii="Times New Roman" w:hAnsi="Times New Roman"/>
                <w:i/>
                <w:iCs/>
                <w:szCs w:val="20"/>
              </w:rPr>
              <w:t>maxRank</w:t>
            </w:r>
            <w:proofErr w:type="spellEnd"/>
            <w:r>
              <w:rPr>
                <w:rFonts w:ascii="Times New Roman" w:hAnsi="Times New Roman"/>
                <w:i/>
                <w:iCs/>
                <w:szCs w:val="20"/>
              </w:rPr>
              <w:t xml:space="preserve"> = 2 or 3.</w:t>
            </w:r>
          </w:p>
          <w:p w14:paraId="55E203D1" w14:textId="77777777" w:rsidR="00BA6F77" w:rsidRDefault="00A64123" w:rsidP="008F1F43">
            <w:pPr>
              <w:pStyle w:val="Caption"/>
              <w:spacing w:before="0" w:after="0" w:line="240" w:lineRule="auto"/>
              <w:contextualSpacing/>
              <w:rPr>
                <w:rFonts w:eastAsia="SimHei"/>
                <w:b w:val="0"/>
                <w:bCs w:val="0"/>
                <w:i/>
                <w:iCs/>
                <w:lang w:val="en-US" w:eastAsia="zh-CN"/>
              </w:rPr>
            </w:pPr>
            <w:r>
              <w:rPr>
                <w:rFonts w:eastAsiaTheme="minorEastAsia"/>
                <w:i/>
                <w:iCs/>
                <w:lang w:eastAsia="zh-CN"/>
              </w:rPr>
              <w:t>Proposal 3:</w:t>
            </w:r>
            <w:r>
              <w:rPr>
                <w:rFonts w:eastAsiaTheme="minorEastAsia"/>
                <w:b w:val="0"/>
                <w:bCs w:val="0"/>
                <w:i/>
                <w:iCs/>
                <w:lang w:eastAsia="zh-CN"/>
              </w:rPr>
              <w:t xml:space="preserve"> </w:t>
            </w:r>
            <w:r>
              <w:rPr>
                <w:b w:val="0"/>
                <w:bCs w:val="0"/>
                <w:i/>
                <w:iCs/>
              </w:rPr>
              <w:t xml:space="preserve">To </w:t>
            </w:r>
            <w:r>
              <w:rPr>
                <w:b w:val="0"/>
                <w:bCs w:val="0"/>
                <w:i/>
                <w:iCs/>
                <w:lang w:eastAsia="zh-CN"/>
              </w:rPr>
              <w:t>facilitate</w:t>
            </w:r>
            <w:r>
              <w:rPr>
                <w:b w:val="0"/>
                <w:bCs w:val="0"/>
                <w:i/>
                <w:iCs/>
              </w:rPr>
              <w:t xml:space="preserve"> 3 SRS ports</w:t>
            </w:r>
            <w:r>
              <w:rPr>
                <w:b w:val="0"/>
                <w:bCs w:val="0"/>
                <w:i/>
                <w:iCs/>
                <w:lang w:eastAsia="zh-CN"/>
              </w:rPr>
              <w:t xml:space="preserve"> for UL 3Tx</w:t>
            </w:r>
            <w:r>
              <w:rPr>
                <w:b w:val="0"/>
                <w:bCs w:val="0"/>
                <w:i/>
                <w:iCs/>
              </w:rPr>
              <w:t xml:space="preserve">, </w:t>
            </w:r>
            <w:r>
              <w:rPr>
                <w:b w:val="0"/>
                <w:bCs w:val="0"/>
                <w:i/>
                <w:iCs/>
                <w:lang w:eastAsia="zh-CN"/>
              </w:rPr>
              <w:t>the following two schemes are considered:</w:t>
            </w:r>
          </w:p>
          <w:p w14:paraId="5AB94E87" w14:textId="77777777" w:rsidR="00BA6F77" w:rsidRDefault="00A64123" w:rsidP="008F1F43">
            <w:pPr>
              <w:pStyle w:val="BodyText"/>
              <w:numPr>
                <w:ilvl w:val="0"/>
                <w:numId w:val="20"/>
              </w:numPr>
              <w:overflowPunct/>
              <w:autoSpaceDE/>
              <w:autoSpaceDN/>
              <w:adjustRightInd/>
              <w:spacing w:before="0" w:after="0" w:line="240" w:lineRule="auto"/>
              <w:contextualSpacing/>
              <w:textAlignment w:val="auto"/>
              <w:rPr>
                <w:rFonts w:ascii="Times New Roman" w:hAnsi="Times New Roman"/>
                <w:i/>
                <w:iCs/>
                <w:szCs w:val="20"/>
              </w:rPr>
            </w:pPr>
            <w:r>
              <w:rPr>
                <w:rFonts w:ascii="Times New Roman" w:hAnsi="Times New Roman"/>
                <w:i/>
                <w:iCs/>
                <w:szCs w:val="20"/>
              </w:rPr>
              <w:t xml:space="preserve">Option 1: Enabling 3 SRS ports by muting the 4th port in a 4-port SRS </w:t>
            </w:r>
            <w:proofErr w:type="gramStart"/>
            <w:r>
              <w:rPr>
                <w:rFonts w:ascii="Times New Roman" w:hAnsi="Times New Roman"/>
                <w:i/>
                <w:iCs/>
                <w:szCs w:val="20"/>
              </w:rPr>
              <w:t>resource;</w:t>
            </w:r>
            <w:proofErr w:type="gramEnd"/>
          </w:p>
          <w:p w14:paraId="12067693" w14:textId="77777777" w:rsidR="00BA6F77" w:rsidRDefault="00A64123" w:rsidP="008F1F43">
            <w:pPr>
              <w:pStyle w:val="BodyText"/>
              <w:numPr>
                <w:ilvl w:val="0"/>
                <w:numId w:val="20"/>
              </w:numPr>
              <w:overflowPunct/>
              <w:autoSpaceDE/>
              <w:autoSpaceDN/>
              <w:adjustRightInd/>
              <w:spacing w:before="0" w:after="0" w:line="240" w:lineRule="auto"/>
              <w:contextualSpacing/>
              <w:textAlignment w:val="auto"/>
              <w:rPr>
                <w:rFonts w:ascii="Times New Roman" w:hAnsi="Times New Roman"/>
                <w:i/>
                <w:iCs/>
                <w:szCs w:val="20"/>
              </w:rPr>
            </w:pPr>
            <w:r>
              <w:rPr>
                <w:rFonts w:ascii="Times New Roman" w:hAnsi="Times New Roman"/>
                <w:i/>
                <w:iCs/>
                <w:szCs w:val="20"/>
              </w:rPr>
              <w:t>Option 2: Enabling 3 SRS ports by combining SRS ports from multiple SRS resources.</w:t>
            </w:r>
          </w:p>
          <w:p w14:paraId="1CFF9D9A" w14:textId="77777777" w:rsidR="00BA6F77" w:rsidRDefault="00A64123" w:rsidP="008F1F43">
            <w:pPr>
              <w:spacing w:before="0" w:after="0" w:line="240" w:lineRule="auto"/>
              <w:contextualSpacing/>
              <w:rPr>
                <w:rFonts w:eastAsiaTheme="minorEastAsia"/>
                <w:i/>
                <w:iCs/>
              </w:rPr>
            </w:pPr>
            <w:r>
              <w:rPr>
                <w:rFonts w:eastAsiaTheme="minorEastAsia"/>
                <w:b/>
                <w:bCs/>
                <w:i/>
                <w:iCs/>
                <w:lang w:eastAsia="zh-CN"/>
              </w:rPr>
              <w:t xml:space="preserve">Proposal 4: </w:t>
            </w:r>
            <w:r>
              <w:rPr>
                <w:rFonts w:eastAsiaTheme="minorEastAsia"/>
                <w:i/>
                <w:iCs/>
              </w:rPr>
              <w:t>Support 1 PT-RS port and 2 PT-RS ports for UL 3Tx.</w:t>
            </w:r>
          </w:p>
          <w:p w14:paraId="154DD944" w14:textId="77777777" w:rsidR="00BA6F77" w:rsidRDefault="00A64123" w:rsidP="008F1F43">
            <w:pPr>
              <w:spacing w:before="0" w:after="0" w:line="240" w:lineRule="auto"/>
              <w:contextualSpacing/>
              <w:rPr>
                <w:rFonts w:eastAsiaTheme="minorEastAsia"/>
                <w:i/>
                <w:iCs/>
              </w:rPr>
            </w:pPr>
            <w:r>
              <w:rPr>
                <w:rFonts w:eastAsiaTheme="minorEastAsia"/>
                <w:b/>
                <w:bCs/>
                <w:i/>
                <w:iCs/>
                <w:lang w:eastAsia="zh-CN"/>
              </w:rPr>
              <w:t xml:space="preserve">Proposal 5: </w:t>
            </w:r>
            <w:r>
              <w:rPr>
                <w:rFonts w:eastAsiaTheme="minorEastAsia"/>
                <w:i/>
                <w:iCs/>
              </w:rPr>
              <w:t>Support full power transmission mode 0 for UL 3Tx.</w:t>
            </w:r>
          </w:p>
          <w:p w14:paraId="6694C1A5" w14:textId="77777777" w:rsidR="00BA6F77" w:rsidRDefault="00BA6F77" w:rsidP="008F1F43">
            <w:pPr>
              <w:spacing w:before="0" w:after="0" w:line="240" w:lineRule="auto"/>
              <w:contextualSpacing/>
              <w:rPr>
                <w:rFonts w:eastAsia="Times New Roman"/>
              </w:rPr>
            </w:pPr>
          </w:p>
        </w:tc>
      </w:tr>
      <w:tr w:rsidR="00BA6F77" w14:paraId="3E75EF99" w14:textId="77777777">
        <w:trPr>
          <w:trHeight w:val="400"/>
        </w:trPr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7A5A2" w14:textId="77777777" w:rsidR="00BA6F77" w:rsidRDefault="00A64123" w:rsidP="008F1F43">
            <w:pPr>
              <w:spacing w:before="0" w:after="0" w:line="240" w:lineRule="auto"/>
              <w:contextualSpacing/>
              <w:rPr>
                <w:rFonts w:eastAsia="Times New Roman"/>
              </w:rPr>
            </w:pPr>
            <w:r>
              <w:rPr>
                <w:rFonts w:eastAsia="Times New Roman"/>
              </w:rPr>
              <w:t>NEC</w:t>
            </w:r>
          </w:p>
        </w:tc>
        <w:tc>
          <w:tcPr>
            <w:tcW w:w="8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A3090" w14:textId="77777777" w:rsidR="00BA6F77" w:rsidRDefault="00A64123" w:rsidP="008F1F43">
            <w:pPr>
              <w:spacing w:before="0" w:after="0" w:line="240" w:lineRule="auto"/>
              <w:contextualSpacing/>
              <w:rPr>
                <w:rFonts w:eastAsiaTheme="minorEastAsia"/>
                <w:color w:val="000000" w:themeColor="text1"/>
                <w:kern w:val="2"/>
                <w:lang w:eastAsia="zh-CN"/>
                <w14:ligatures w14:val="standardContextual"/>
              </w:rPr>
            </w:pPr>
            <w:r>
              <w:rPr>
                <w:rFonts w:eastAsiaTheme="minorEastAsia"/>
                <w:b/>
                <w:bCs/>
                <w:i/>
                <w:lang w:eastAsia="zh-CN"/>
              </w:rPr>
              <w:t>Proposal 1:</w:t>
            </w:r>
            <w:r>
              <w:rPr>
                <w:rFonts w:eastAsiaTheme="minorEastAsia"/>
                <w:i/>
                <w:lang w:eastAsia="zh-CN"/>
              </w:rPr>
              <w:t xml:space="preserve"> Support introducing configuration of 3-port SRS for 3Tx based on current SRS resource, and either aggregating of 1-port SRS and 2-port SRS or muting 1 or 5 ports for a 4-port or 8-port SRS can be considered for the 3-port SRS. And switching between 3-port SRS and 1 or 2-port SRS can be further studied.</w:t>
            </w:r>
          </w:p>
          <w:p w14:paraId="3005CFB1" w14:textId="77777777" w:rsidR="00BA6F77" w:rsidRDefault="00A64123" w:rsidP="008F1F43">
            <w:pPr>
              <w:spacing w:before="0" w:after="0" w:line="240" w:lineRule="auto"/>
              <w:contextualSpacing/>
              <w:rPr>
                <w:rFonts w:eastAsiaTheme="minorEastAsia"/>
                <w:i/>
                <w:color w:val="000000" w:themeColor="text1"/>
                <w:lang w:eastAsia="zh-CN"/>
              </w:rPr>
            </w:pPr>
            <w:r>
              <w:rPr>
                <w:rFonts w:eastAsiaTheme="minorEastAsia"/>
                <w:b/>
                <w:bCs/>
                <w:i/>
                <w:lang w:eastAsia="zh-CN"/>
              </w:rPr>
              <w:t>Proposal 2:</w:t>
            </w:r>
            <w:r>
              <w:rPr>
                <w:rFonts w:eastAsiaTheme="minorEastAsia"/>
                <w:i/>
                <w:lang w:eastAsia="zh-CN"/>
              </w:rPr>
              <w:t xml:space="preserve"> At least support </w:t>
            </w:r>
            <w:r>
              <w:rPr>
                <w:rFonts w:eastAsiaTheme="minorEastAsia"/>
                <w:i/>
                <w:color w:val="000000" w:themeColor="text1"/>
                <w:lang w:eastAsia="zh-CN"/>
              </w:rPr>
              <w:t xml:space="preserve">following precoders for 3Tx: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color w:val="000000" w:themeColor="text1"/>
                      <w:kern w:val="2"/>
                      <w:lang w:eastAsia="zh-CN"/>
                      <w14:ligatures w14:val="standardContextual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color w:val="000000" w:themeColor="text1"/>
                      <w:lang w:eastAsia="zh-CN"/>
                    </w:rPr>
                    <m:t>1</m:t>
                  </m:r>
                </m:num>
                <m:den>
                  <m:rad>
                    <m:radPr>
                      <m:degHide m:val="1"/>
                      <m:ctrlPr>
                        <w:rPr>
                          <w:rFonts w:ascii="Cambria Math" w:hAnsi="Cambria Math"/>
                          <w:i/>
                          <w:color w:val="000000" w:themeColor="text1"/>
                          <w:kern w:val="2"/>
                          <w:lang w:eastAsia="zh-CN"/>
                          <w14:ligatures w14:val="standardContextual"/>
                        </w:rPr>
                      </m:ctrlPr>
                    </m:radPr>
                    <m:deg/>
                    <m:e>
                      <m:r>
                        <w:rPr>
                          <w:rFonts w:ascii="Cambria Math" w:eastAsiaTheme="minorEastAsia" w:hAnsi="Cambria Math"/>
                          <w:color w:val="000000" w:themeColor="text1"/>
                          <w:lang w:eastAsia="zh-CN"/>
                        </w:rPr>
                        <m:t>3</m:t>
                      </m:r>
                    </m:e>
                  </m:rad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color w:val="000000" w:themeColor="text1"/>
                      <w:kern w:val="2"/>
                      <w:lang w:eastAsia="zh-CN"/>
                      <w14:ligatures w14:val="standardContextual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/>
                          <w:i/>
                          <w:color w:val="000000" w:themeColor="text1"/>
                          <w:kern w:val="2"/>
                          <w:lang w:eastAsia="zh-CN"/>
                          <w14:ligatures w14:val="standardContextual"/>
                        </w:rPr>
                      </m:ctrlPr>
                    </m:eqArrPr>
                    <m:e>
                      <m:r>
                        <w:rPr>
                          <w:rFonts w:ascii="Cambria Math" w:eastAsiaTheme="minorEastAsia" w:hAnsi="Cambria Math"/>
                          <w:color w:val="000000" w:themeColor="text1"/>
                          <w:lang w:eastAsia="zh-CN"/>
                        </w:rPr>
                        <m:t>1</m:t>
                      </m:r>
                    </m:e>
                    <m:e>
                      <m:r>
                        <w:rPr>
                          <w:rFonts w:ascii="Cambria Math" w:eastAsiaTheme="minorEastAsia" w:hAnsi="Cambria Math"/>
                          <w:color w:val="000000" w:themeColor="text1"/>
                          <w:lang w:eastAsia="zh-CN"/>
                        </w:rPr>
                        <m:t>0</m:t>
                      </m:r>
                    </m:e>
                    <m:e>
                      <m:r>
                        <w:rPr>
                          <w:rFonts w:ascii="Cambria Math" w:eastAsiaTheme="minorEastAsia" w:hAnsi="Cambria Math"/>
                          <w:color w:val="000000" w:themeColor="text1"/>
                          <w:lang w:eastAsia="zh-CN"/>
                        </w:rPr>
                        <m:t>0</m:t>
                      </m:r>
                    </m:e>
                  </m:eqArr>
                </m:e>
              </m:d>
            </m:oMath>
            <w:r>
              <w:rPr>
                <w:rFonts w:eastAsiaTheme="minorEastAsia"/>
                <w:i/>
                <w:color w:val="000000" w:themeColor="text1"/>
                <w:lang w:eastAsia="zh-CN"/>
              </w:rPr>
              <w:t xml:space="preserve">,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color w:val="000000" w:themeColor="text1"/>
                      <w:kern w:val="2"/>
                      <w:lang w:eastAsia="zh-CN"/>
                      <w14:ligatures w14:val="standardContextual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color w:val="000000" w:themeColor="text1"/>
                      <w:lang w:eastAsia="zh-CN"/>
                    </w:rPr>
                    <m:t>1</m:t>
                  </m:r>
                </m:num>
                <m:den>
                  <m:rad>
                    <m:radPr>
                      <m:degHide m:val="1"/>
                      <m:ctrlPr>
                        <w:rPr>
                          <w:rFonts w:ascii="Cambria Math" w:hAnsi="Cambria Math"/>
                          <w:i/>
                          <w:color w:val="000000" w:themeColor="text1"/>
                          <w:kern w:val="2"/>
                          <w:lang w:eastAsia="zh-CN"/>
                          <w14:ligatures w14:val="standardContextual"/>
                        </w:rPr>
                      </m:ctrlPr>
                    </m:radPr>
                    <m:deg/>
                    <m:e>
                      <m:r>
                        <w:rPr>
                          <w:rFonts w:ascii="Cambria Math" w:eastAsiaTheme="minorEastAsia" w:hAnsi="Cambria Math"/>
                          <w:color w:val="000000" w:themeColor="text1"/>
                          <w:lang w:eastAsia="zh-CN"/>
                        </w:rPr>
                        <m:t>3</m:t>
                      </m:r>
                    </m:e>
                  </m:rad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color w:val="000000" w:themeColor="text1"/>
                      <w:kern w:val="2"/>
                      <w:lang w:eastAsia="zh-CN"/>
                      <w14:ligatures w14:val="standardContextual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/>
                          <w:i/>
                          <w:color w:val="000000" w:themeColor="text1"/>
                          <w:kern w:val="2"/>
                          <w:lang w:eastAsia="zh-CN"/>
                          <w14:ligatures w14:val="standardContextual"/>
                        </w:rPr>
                      </m:ctrlPr>
                    </m:eqArrPr>
                    <m:e>
                      <m:r>
                        <w:rPr>
                          <w:rFonts w:ascii="Cambria Math" w:eastAsiaTheme="minorEastAsia" w:hAnsi="Cambria Math"/>
                          <w:color w:val="000000" w:themeColor="text1"/>
                          <w:lang w:eastAsia="zh-CN"/>
                        </w:rPr>
                        <m:t>0</m:t>
                      </m:r>
                    </m:e>
                    <m:e>
                      <m:r>
                        <w:rPr>
                          <w:rFonts w:ascii="Cambria Math" w:eastAsiaTheme="minorEastAsia" w:hAnsi="Cambria Math"/>
                          <w:color w:val="000000" w:themeColor="text1"/>
                          <w:lang w:eastAsia="zh-CN"/>
                        </w:rPr>
                        <m:t>1</m:t>
                      </m:r>
                    </m:e>
                    <m:e>
                      <m:r>
                        <w:rPr>
                          <w:rFonts w:ascii="Cambria Math" w:eastAsiaTheme="minorEastAsia" w:hAnsi="Cambria Math"/>
                          <w:color w:val="000000" w:themeColor="text1"/>
                          <w:lang w:eastAsia="zh-CN"/>
                        </w:rPr>
                        <m:t>0</m:t>
                      </m:r>
                    </m:e>
                  </m:eqArr>
                </m:e>
              </m:d>
            </m:oMath>
            <w:r>
              <w:rPr>
                <w:rFonts w:eastAsiaTheme="minorEastAsia"/>
                <w:i/>
                <w:color w:val="000000" w:themeColor="text1"/>
                <w:lang w:eastAsia="zh-CN"/>
              </w:rPr>
              <w:t xml:space="preserve">,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color w:val="000000" w:themeColor="text1"/>
                      <w:kern w:val="2"/>
                      <w:lang w:eastAsia="zh-CN"/>
                      <w14:ligatures w14:val="standardContextual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color w:val="000000" w:themeColor="text1"/>
                      <w:lang w:eastAsia="zh-CN"/>
                    </w:rPr>
                    <m:t>1</m:t>
                  </m:r>
                </m:num>
                <m:den>
                  <m:rad>
                    <m:radPr>
                      <m:degHide m:val="1"/>
                      <m:ctrlPr>
                        <w:rPr>
                          <w:rFonts w:ascii="Cambria Math" w:hAnsi="Cambria Math"/>
                          <w:i/>
                          <w:color w:val="000000" w:themeColor="text1"/>
                          <w:kern w:val="2"/>
                          <w:lang w:eastAsia="zh-CN"/>
                          <w14:ligatures w14:val="standardContextual"/>
                        </w:rPr>
                      </m:ctrlPr>
                    </m:radPr>
                    <m:deg/>
                    <m:e>
                      <m:r>
                        <w:rPr>
                          <w:rFonts w:ascii="Cambria Math" w:eastAsiaTheme="minorEastAsia" w:hAnsi="Cambria Math"/>
                          <w:color w:val="000000" w:themeColor="text1"/>
                          <w:lang w:eastAsia="zh-CN"/>
                        </w:rPr>
                        <m:t>3</m:t>
                      </m:r>
                    </m:e>
                  </m:rad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color w:val="000000" w:themeColor="text1"/>
                      <w:kern w:val="2"/>
                      <w:lang w:eastAsia="zh-CN"/>
                      <w14:ligatures w14:val="standardContextual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/>
                          <w:i/>
                          <w:color w:val="000000" w:themeColor="text1"/>
                          <w:kern w:val="2"/>
                          <w:lang w:eastAsia="zh-CN"/>
                          <w14:ligatures w14:val="standardContextual"/>
                        </w:rPr>
                      </m:ctrlPr>
                    </m:eqArrPr>
                    <m:e>
                      <m:r>
                        <w:rPr>
                          <w:rFonts w:ascii="Cambria Math" w:eastAsiaTheme="minorEastAsia" w:hAnsi="Cambria Math"/>
                          <w:color w:val="000000" w:themeColor="text1"/>
                          <w:lang w:eastAsia="zh-CN"/>
                        </w:rPr>
                        <m:t>0</m:t>
                      </m:r>
                    </m:e>
                    <m:e>
                      <m:r>
                        <w:rPr>
                          <w:rFonts w:ascii="Cambria Math" w:eastAsiaTheme="minorEastAsia" w:hAnsi="Cambria Math"/>
                          <w:color w:val="000000" w:themeColor="text1"/>
                          <w:lang w:eastAsia="zh-CN"/>
                        </w:rPr>
                        <m:t>0</m:t>
                      </m:r>
                    </m:e>
                    <m:e>
                      <m:r>
                        <w:rPr>
                          <w:rFonts w:ascii="Cambria Math" w:eastAsiaTheme="minorEastAsia" w:hAnsi="Cambria Math"/>
                          <w:color w:val="000000" w:themeColor="text1"/>
                          <w:lang w:eastAsia="zh-CN"/>
                        </w:rPr>
                        <m:t>1</m:t>
                      </m:r>
                    </m:e>
                  </m:eqArr>
                </m:e>
              </m:d>
            </m:oMath>
            <w:r>
              <w:rPr>
                <w:rFonts w:eastAsiaTheme="minorEastAsia"/>
                <w:i/>
                <w:color w:val="000000" w:themeColor="text1"/>
                <w:lang w:eastAsia="zh-CN"/>
              </w:rPr>
              <w:t xml:space="preserve"> for 1-layer,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color w:val="000000" w:themeColor="text1"/>
                      <w:kern w:val="2"/>
                      <w:lang w:eastAsia="zh-CN"/>
                      <w14:ligatures w14:val="standardContextual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color w:val="000000" w:themeColor="text1"/>
                      <w:lang w:eastAsia="zh-CN"/>
                    </w:rPr>
                    <m:t>1</m:t>
                  </m:r>
                </m:num>
                <m:den>
                  <m:rad>
                    <m:radPr>
                      <m:degHide m:val="1"/>
                      <m:ctrlPr>
                        <w:rPr>
                          <w:rFonts w:ascii="Cambria Math" w:hAnsi="Cambria Math"/>
                          <w:i/>
                          <w:color w:val="000000" w:themeColor="text1"/>
                          <w:kern w:val="2"/>
                          <w:lang w:eastAsia="zh-CN"/>
                          <w14:ligatures w14:val="standardContextual"/>
                        </w:rPr>
                      </m:ctrlPr>
                    </m:radPr>
                    <m:deg/>
                    <m:e>
                      <m:r>
                        <w:rPr>
                          <w:rFonts w:ascii="Cambria Math" w:eastAsiaTheme="minorEastAsia" w:hAnsi="Cambria Math"/>
                          <w:color w:val="000000" w:themeColor="text1"/>
                          <w:lang w:eastAsia="zh-CN"/>
                        </w:rPr>
                        <m:t>3</m:t>
                      </m:r>
                    </m:e>
                  </m:rad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color w:val="000000" w:themeColor="text1"/>
                      <w:kern w:val="2"/>
                      <w:lang w:eastAsia="zh-CN"/>
                      <w14:ligatures w14:val="standardContextual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/>
                          <w:i/>
                          <w:color w:val="000000" w:themeColor="text1"/>
                          <w:kern w:val="2"/>
                          <w:lang w:eastAsia="zh-CN"/>
                          <w14:ligatures w14:val="standardContextual"/>
                        </w:rPr>
                      </m:ctrlPr>
                    </m:eqArrPr>
                    <m:e>
                      <m:r>
                        <w:rPr>
                          <w:rFonts w:ascii="Cambria Math" w:eastAsiaTheme="minorEastAsia" w:hAnsi="Cambria Math"/>
                          <w:color w:val="000000" w:themeColor="text1"/>
                          <w:lang w:eastAsia="zh-CN"/>
                        </w:rPr>
                        <m:t>1</m:t>
                      </m:r>
                    </m:e>
                    <m:e>
                      <m:r>
                        <w:rPr>
                          <w:rFonts w:ascii="Cambria Math" w:eastAsiaTheme="minorEastAsia" w:hAnsi="Cambria Math"/>
                          <w:color w:val="000000" w:themeColor="text1"/>
                          <w:lang w:eastAsia="zh-CN"/>
                        </w:rPr>
                        <m:t>0</m:t>
                      </m:r>
                    </m:e>
                    <m:e>
                      <m:r>
                        <w:rPr>
                          <w:rFonts w:ascii="Cambria Math" w:eastAsiaTheme="minorEastAsia" w:hAnsi="Cambria Math"/>
                          <w:color w:val="000000" w:themeColor="text1"/>
                          <w:lang w:eastAsia="zh-CN"/>
                        </w:rPr>
                        <m:t>0</m:t>
                      </m:r>
                    </m:e>
                  </m:eqArr>
                  <m:r>
                    <w:rPr>
                      <w:rFonts w:ascii="Cambria Math" w:eastAsiaTheme="minorEastAsia" w:hAnsi="Cambria Math"/>
                      <w:color w:val="000000" w:themeColor="text1"/>
                      <w:lang w:eastAsia="zh-CN"/>
                    </w:rPr>
                    <m:t>  </m:t>
                  </m:r>
                  <m:eqArr>
                    <m:eqArrPr>
                      <m:ctrlPr>
                        <w:rPr>
                          <w:rFonts w:ascii="Cambria Math" w:hAnsi="Cambria Math"/>
                          <w:i/>
                          <w:color w:val="000000" w:themeColor="text1"/>
                          <w:kern w:val="2"/>
                          <w:lang w:eastAsia="zh-CN"/>
                          <w14:ligatures w14:val="standardContextual"/>
                        </w:rPr>
                      </m:ctrlPr>
                    </m:eqArrPr>
                    <m:e>
                      <m:r>
                        <w:rPr>
                          <w:rFonts w:ascii="Cambria Math" w:eastAsiaTheme="minorEastAsia" w:hAnsi="Cambria Math"/>
                          <w:color w:val="000000" w:themeColor="text1"/>
                          <w:lang w:eastAsia="zh-CN"/>
                        </w:rPr>
                        <m:t>0</m:t>
                      </m:r>
                    </m:e>
                    <m:e>
                      <m:r>
                        <w:rPr>
                          <w:rFonts w:ascii="Cambria Math" w:eastAsiaTheme="minorEastAsia" w:hAnsi="Cambria Math"/>
                          <w:color w:val="000000" w:themeColor="text1"/>
                          <w:lang w:eastAsia="zh-CN"/>
                        </w:rPr>
                        <m:t>1</m:t>
                      </m:r>
                    </m:e>
                    <m:e>
                      <m:r>
                        <w:rPr>
                          <w:rFonts w:ascii="Cambria Math" w:eastAsiaTheme="minorEastAsia" w:hAnsi="Cambria Math"/>
                          <w:color w:val="000000" w:themeColor="text1"/>
                          <w:lang w:eastAsia="zh-CN"/>
                        </w:rPr>
                        <m:t>0</m:t>
                      </m:r>
                    </m:e>
                  </m:eqArr>
                </m:e>
              </m:d>
            </m:oMath>
            <w:r>
              <w:rPr>
                <w:rFonts w:eastAsiaTheme="minorEastAsia"/>
                <w:i/>
                <w:color w:val="000000" w:themeColor="text1"/>
                <w:lang w:eastAsia="zh-CN"/>
              </w:rPr>
              <w:t xml:space="preserve">,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color w:val="000000" w:themeColor="text1"/>
                      <w:kern w:val="2"/>
                      <w:lang w:eastAsia="zh-CN"/>
                      <w14:ligatures w14:val="standardContextual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color w:val="000000" w:themeColor="text1"/>
                      <w:lang w:eastAsia="zh-CN"/>
                    </w:rPr>
                    <m:t>1</m:t>
                  </m:r>
                </m:num>
                <m:den>
                  <m:rad>
                    <m:radPr>
                      <m:degHide m:val="1"/>
                      <m:ctrlPr>
                        <w:rPr>
                          <w:rFonts w:ascii="Cambria Math" w:hAnsi="Cambria Math"/>
                          <w:i/>
                          <w:color w:val="000000" w:themeColor="text1"/>
                          <w:kern w:val="2"/>
                          <w:lang w:eastAsia="zh-CN"/>
                          <w14:ligatures w14:val="standardContextual"/>
                        </w:rPr>
                      </m:ctrlPr>
                    </m:radPr>
                    <m:deg/>
                    <m:e>
                      <m:r>
                        <w:rPr>
                          <w:rFonts w:ascii="Cambria Math" w:eastAsiaTheme="minorEastAsia" w:hAnsi="Cambria Math"/>
                          <w:color w:val="000000" w:themeColor="text1"/>
                          <w:lang w:eastAsia="zh-CN"/>
                        </w:rPr>
                        <m:t>3</m:t>
                      </m:r>
                    </m:e>
                  </m:rad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color w:val="000000" w:themeColor="text1"/>
                      <w:kern w:val="2"/>
                      <w:lang w:eastAsia="zh-CN"/>
                      <w14:ligatures w14:val="standardContextual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/>
                          <w:i/>
                          <w:color w:val="000000" w:themeColor="text1"/>
                          <w:kern w:val="2"/>
                          <w:lang w:eastAsia="zh-CN"/>
                          <w14:ligatures w14:val="standardContextual"/>
                        </w:rPr>
                      </m:ctrlPr>
                    </m:eqArrPr>
                    <m:e>
                      <m:r>
                        <w:rPr>
                          <w:rFonts w:ascii="Cambria Math" w:eastAsiaTheme="minorEastAsia" w:hAnsi="Cambria Math"/>
                          <w:color w:val="000000" w:themeColor="text1"/>
                          <w:lang w:eastAsia="zh-CN"/>
                        </w:rPr>
                        <m:t>1</m:t>
                      </m:r>
                    </m:e>
                    <m:e>
                      <m:r>
                        <w:rPr>
                          <w:rFonts w:ascii="Cambria Math" w:eastAsiaTheme="minorEastAsia" w:hAnsi="Cambria Math"/>
                          <w:color w:val="000000" w:themeColor="text1"/>
                          <w:lang w:eastAsia="zh-CN"/>
                        </w:rPr>
                        <m:t>0</m:t>
                      </m:r>
                    </m:e>
                    <m:e>
                      <m:r>
                        <w:rPr>
                          <w:rFonts w:ascii="Cambria Math" w:eastAsiaTheme="minorEastAsia" w:hAnsi="Cambria Math"/>
                          <w:color w:val="000000" w:themeColor="text1"/>
                          <w:lang w:eastAsia="zh-CN"/>
                        </w:rPr>
                        <m:t>0</m:t>
                      </m:r>
                    </m:e>
                  </m:eqArr>
                  <m:r>
                    <w:rPr>
                      <w:rFonts w:ascii="Cambria Math" w:eastAsiaTheme="minorEastAsia" w:hAnsi="Cambria Math"/>
                      <w:color w:val="000000" w:themeColor="text1"/>
                      <w:lang w:eastAsia="zh-CN"/>
                    </w:rPr>
                    <m:t>  </m:t>
                  </m:r>
                  <m:eqArr>
                    <m:eqArrPr>
                      <m:ctrlPr>
                        <w:rPr>
                          <w:rFonts w:ascii="Cambria Math" w:hAnsi="Cambria Math"/>
                          <w:i/>
                          <w:color w:val="000000" w:themeColor="text1"/>
                          <w:kern w:val="2"/>
                          <w:lang w:eastAsia="zh-CN"/>
                          <w14:ligatures w14:val="standardContextual"/>
                        </w:rPr>
                      </m:ctrlPr>
                    </m:eqArrPr>
                    <m:e>
                      <m:r>
                        <w:rPr>
                          <w:rFonts w:ascii="Cambria Math" w:eastAsiaTheme="minorEastAsia" w:hAnsi="Cambria Math"/>
                          <w:color w:val="000000" w:themeColor="text1"/>
                          <w:lang w:eastAsia="zh-CN"/>
                        </w:rPr>
                        <m:t>0</m:t>
                      </m:r>
                    </m:e>
                    <m:e>
                      <m:r>
                        <w:rPr>
                          <w:rFonts w:ascii="Cambria Math" w:eastAsiaTheme="minorEastAsia" w:hAnsi="Cambria Math"/>
                          <w:color w:val="000000" w:themeColor="text1"/>
                          <w:lang w:eastAsia="zh-CN"/>
                        </w:rPr>
                        <m:t>0</m:t>
                      </m:r>
                    </m:e>
                    <m:e>
                      <m:r>
                        <w:rPr>
                          <w:rFonts w:ascii="Cambria Math" w:eastAsiaTheme="minorEastAsia" w:hAnsi="Cambria Math"/>
                          <w:color w:val="000000" w:themeColor="text1"/>
                          <w:lang w:eastAsia="zh-CN"/>
                        </w:rPr>
                        <m:t>1</m:t>
                      </m:r>
                    </m:e>
                  </m:eqArr>
                </m:e>
              </m:d>
            </m:oMath>
            <w:r>
              <w:rPr>
                <w:rFonts w:eastAsiaTheme="minorEastAsia"/>
                <w:i/>
                <w:color w:val="000000" w:themeColor="text1"/>
                <w:lang w:eastAsia="zh-CN"/>
              </w:rPr>
              <w:t xml:space="preserve">,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color w:val="000000" w:themeColor="text1"/>
                      <w:kern w:val="2"/>
                      <w:lang w:eastAsia="zh-CN"/>
                      <w14:ligatures w14:val="standardContextual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color w:val="000000" w:themeColor="text1"/>
                      <w:lang w:eastAsia="zh-CN"/>
                    </w:rPr>
                    <m:t>1</m:t>
                  </m:r>
                </m:num>
                <m:den>
                  <m:rad>
                    <m:radPr>
                      <m:degHide m:val="1"/>
                      <m:ctrlPr>
                        <w:rPr>
                          <w:rFonts w:ascii="Cambria Math" w:hAnsi="Cambria Math"/>
                          <w:i/>
                          <w:color w:val="000000" w:themeColor="text1"/>
                          <w:kern w:val="2"/>
                          <w:lang w:eastAsia="zh-CN"/>
                          <w14:ligatures w14:val="standardContextual"/>
                        </w:rPr>
                      </m:ctrlPr>
                    </m:radPr>
                    <m:deg/>
                    <m:e>
                      <m:r>
                        <w:rPr>
                          <w:rFonts w:ascii="Cambria Math" w:eastAsiaTheme="minorEastAsia" w:hAnsi="Cambria Math"/>
                          <w:color w:val="000000" w:themeColor="text1"/>
                          <w:lang w:eastAsia="zh-CN"/>
                        </w:rPr>
                        <m:t>3</m:t>
                      </m:r>
                    </m:e>
                  </m:rad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color w:val="000000" w:themeColor="text1"/>
                      <w:kern w:val="2"/>
                      <w:lang w:eastAsia="zh-CN"/>
                      <w14:ligatures w14:val="standardContextual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/>
                          <w:i/>
                          <w:color w:val="000000" w:themeColor="text1"/>
                          <w:kern w:val="2"/>
                          <w:lang w:eastAsia="zh-CN"/>
                          <w14:ligatures w14:val="standardContextual"/>
                        </w:rPr>
                      </m:ctrlPr>
                    </m:eqArrPr>
                    <m:e>
                      <m:r>
                        <w:rPr>
                          <w:rFonts w:ascii="Cambria Math" w:eastAsiaTheme="minorEastAsia" w:hAnsi="Cambria Math"/>
                          <w:color w:val="000000" w:themeColor="text1"/>
                          <w:lang w:eastAsia="zh-CN"/>
                        </w:rPr>
                        <m:t>0</m:t>
                      </m:r>
                    </m:e>
                    <m:e>
                      <m:r>
                        <w:rPr>
                          <w:rFonts w:ascii="Cambria Math" w:eastAsiaTheme="minorEastAsia" w:hAnsi="Cambria Math"/>
                          <w:color w:val="000000" w:themeColor="text1"/>
                          <w:lang w:eastAsia="zh-CN"/>
                        </w:rPr>
                        <m:t>1</m:t>
                      </m:r>
                    </m:e>
                    <m:e>
                      <m:r>
                        <w:rPr>
                          <w:rFonts w:ascii="Cambria Math" w:eastAsiaTheme="minorEastAsia" w:hAnsi="Cambria Math"/>
                          <w:color w:val="000000" w:themeColor="text1"/>
                          <w:lang w:eastAsia="zh-CN"/>
                        </w:rPr>
                        <m:t>0</m:t>
                      </m:r>
                    </m:e>
                  </m:eqArr>
                  <m:r>
                    <w:rPr>
                      <w:rFonts w:ascii="Cambria Math" w:eastAsiaTheme="minorEastAsia" w:hAnsi="Cambria Math"/>
                      <w:color w:val="000000" w:themeColor="text1"/>
                      <w:lang w:eastAsia="zh-CN"/>
                    </w:rPr>
                    <m:t>  </m:t>
                  </m:r>
                  <m:eqArr>
                    <m:eqArrPr>
                      <m:ctrlPr>
                        <w:rPr>
                          <w:rFonts w:ascii="Cambria Math" w:hAnsi="Cambria Math"/>
                          <w:i/>
                          <w:color w:val="000000" w:themeColor="text1"/>
                          <w:kern w:val="2"/>
                          <w:lang w:eastAsia="zh-CN"/>
                          <w14:ligatures w14:val="standardContextual"/>
                        </w:rPr>
                      </m:ctrlPr>
                    </m:eqArrPr>
                    <m:e>
                      <m:r>
                        <w:rPr>
                          <w:rFonts w:ascii="Cambria Math" w:eastAsiaTheme="minorEastAsia" w:hAnsi="Cambria Math"/>
                          <w:color w:val="000000" w:themeColor="text1"/>
                          <w:lang w:eastAsia="zh-CN"/>
                        </w:rPr>
                        <m:t>0</m:t>
                      </m:r>
                    </m:e>
                    <m:e>
                      <m:r>
                        <w:rPr>
                          <w:rFonts w:ascii="Cambria Math" w:eastAsiaTheme="minorEastAsia" w:hAnsi="Cambria Math"/>
                          <w:color w:val="000000" w:themeColor="text1"/>
                          <w:lang w:eastAsia="zh-CN"/>
                        </w:rPr>
                        <m:t>0</m:t>
                      </m:r>
                    </m:e>
                    <m:e>
                      <m:r>
                        <w:rPr>
                          <w:rFonts w:ascii="Cambria Math" w:eastAsiaTheme="minorEastAsia" w:hAnsi="Cambria Math"/>
                          <w:color w:val="000000" w:themeColor="text1"/>
                          <w:lang w:eastAsia="zh-CN"/>
                        </w:rPr>
                        <m:t>1</m:t>
                      </m:r>
                    </m:e>
                  </m:eqArr>
                </m:e>
              </m:d>
            </m:oMath>
            <w:r>
              <w:rPr>
                <w:rFonts w:eastAsiaTheme="minorEastAsia"/>
                <w:i/>
                <w:color w:val="000000" w:themeColor="text1"/>
                <w:lang w:eastAsia="zh-CN"/>
              </w:rPr>
              <w:t xml:space="preserve"> for 2-layer and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color w:val="000000" w:themeColor="text1"/>
                      <w:kern w:val="2"/>
                      <w:lang w:eastAsia="zh-CN"/>
                      <w14:ligatures w14:val="standardContextual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color w:val="000000" w:themeColor="text1"/>
                      <w:lang w:eastAsia="zh-CN"/>
                    </w:rPr>
                    <m:t>1</m:t>
                  </m:r>
                </m:num>
                <m:den>
                  <m:rad>
                    <m:radPr>
                      <m:degHide m:val="1"/>
                      <m:ctrlPr>
                        <w:rPr>
                          <w:rFonts w:ascii="Cambria Math" w:hAnsi="Cambria Math"/>
                          <w:i/>
                          <w:color w:val="000000" w:themeColor="text1"/>
                          <w:kern w:val="2"/>
                          <w:lang w:eastAsia="zh-CN"/>
                          <w14:ligatures w14:val="standardContextual"/>
                        </w:rPr>
                      </m:ctrlPr>
                    </m:radPr>
                    <m:deg/>
                    <m:e>
                      <m:r>
                        <w:rPr>
                          <w:rFonts w:ascii="Cambria Math" w:eastAsiaTheme="minorEastAsia" w:hAnsi="Cambria Math"/>
                          <w:color w:val="000000" w:themeColor="text1"/>
                          <w:lang w:eastAsia="zh-CN"/>
                        </w:rPr>
                        <m:t>3</m:t>
                      </m:r>
                    </m:e>
                  </m:rad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color w:val="000000" w:themeColor="text1"/>
                      <w:kern w:val="2"/>
                      <w:lang w:eastAsia="zh-CN"/>
                      <w14:ligatures w14:val="standardContextual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/>
                          <w:i/>
                          <w:color w:val="000000" w:themeColor="text1"/>
                          <w:kern w:val="2"/>
                          <w:lang w:eastAsia="zh-CN"/>
                          <w14:ligatures w14:val="standardContextual"/>
                        </w:rPr>
                      </m:ctrlPr>
                    </m:eqArrPr>
                    <m:e>
                      <m:r>
                        <w:rPr>
                          <w:rFonts w:ascii="Cambria Math" w:eastAsiaTheme="minorEastAsia" w:hAnsi="Cambria Math"/>
                          <w:color w:val="000000" w:themeColor="text1"/>
                          <w:lang w:eastAsia="zh-CN"/>
                        </w:rPr>
                        <m:t>1</m:t>
                      </m:r>
                    </m:e>
                    <m:e>
                      <m:r>
                        <w:rPr>
                          <w:rFonts w:ascii="Cambria Math" w:eastAsiaTheme="minorEastAsia" w:hAnsi="Cambria Math"/>
                          <w:color w:val="000000" w:themeColor="text1"/>
                          <w:lang w:eastAsia="zh-CN"/>
                        </w:rPr>
                        <m:t>0</m:t>
                      </m:r>
                    </m:e>
                    <m:e>
                      <m:r>
                        <w:rPr>
                          <w:rFonts w:ascii="Cambria Math" w:eastAsiaTheme="minorEastAsia" w:hAnsi="Cambria Math"/>
                          <w:color w:val="000000" w:themeColor="text1"/>
                          <w:lang w:eastAsia="zh-CN"/>
                        </w:rPr>
                        <m:t>0</m:t>
                      </m:r>
                    </m:e>
                  </m:eqArr>
                  <m:r>
                    <w:rPr>
                      <w:rFonts w:ascii="Cambria Math" w:eastAsiaTheme="minorEastAsia" w:hAnsi="Cambria Math"/>
                      <w:color w:val="000000" w:themeColor="text1"/>
                      <w:lang w:eastAsia="zh-CN"/>
                    </w:rPr>
                    <m:t>  </m:t>
                  </m:r>
                  <m:eqArr>
                    <m:eqArrPr>
                      <m:ctrlPr>
                        <w:rPr>
                          <w:rFonts w:ascii="Cambria Math" w:hAnsi="Cambria Math"/>
                          <w:i/>
                          <w:color w:val="000000" w:themeColor="text1"/>
                          <w:kern w:val="2"/>
                          <w:lang w:eastAsia="zh-CN"/>
                          <w14:ligatures w14:val="standardContextual"/>
                        </w:rPr>
                      </m:ctrlPr>
                    </m:eqArrPr>
                    <m:e>
                      <m:r>
                        <w:rPr>
                          <w:rFonts w:ascii="Cambria Math" w:eastAsiaTheme="minorEastAsia" w:hAnsi="Cambria Math"/>
                          <w:color w:val="000000" w:themeColor="text1"/>
                          <w:lang w:eastAsia="zh-CN"/>
                        </w:rPr>
                        <m:t>0</m:t>
                      </m:r>
                    </m:e>
                    <m:e>
                      <m:r>
                        <w:rPr>
                          <w:rFonts w:ascii="Cambria Math" w:eastAsiaTheme="minorEastAsia" w:hAnsi="Cambria Math"/>
                          <w:color w:val="000000" w:themeColor="text1"/>
                          <w:lang w:eastAsia="zh-CN"/>
                        </w:rPr>
                        <m:t>1</m:t>
                      </m:r>
                    </m:e>
                    <m:e>
                      <m:r>
                        <w:rPr>
                          <w:rFonts w:ascii="Cambria Math" w:eastAsiaTheme="minorEastAsia" w:hAnsi="Cambria Math"/>
                          <w:color w:val="000000" w:themeColor="text1"/>
                          <w:lang w:eastAsia="zh-CN"/>
                        </w:rPr>
                        <m:t>0</m:t>
                      </m:r>
                    </m:e>
                  </m:eqArr>
                  <m:r>
                    <w:rPr>
                      <w:rFonts w:ascii="Cambria Math" w:eastAsiaTheme="minorEastAsia" w:hAnsi="Cambria Math"/>
                      <w:color w:val="000000" w:themeColor="text1"/>
                      <w:lang w:eastAsia="zh-CN"/>
                    </w:rPr>
                    <m:t>  </m:t>
                  </m:r>
                  <m:eqArr>
                    <m:eqArrPr>
                      <m:ctrlPr>
                        <w:rPr>
                          <w:rFonts w:ascii="Cambria Math" w:hAnsi="Cambria Math"/>
                          <w:i/>
                          <w:color w:val="000000" w:themeColor="text1"/>
                          <w:kern w:val="2"/>
                          <w:lang w:eastAsia="zh-CN"/>
                          <w14:ligatures w14:val="standardContextual"/>
                        </w:rPr>
                      </m:ctrlPr>
                    </m:eqArrPr>
                    <m:e>
                      <m:r>
                        <w:rPr>
                          <w:rFonts w:ascii="Cambria Math" w:eastAsiaTheme="minorEastAsia" w:hAnsi="Cambria Math"/>
                          <w:color w:val="000000" w:themeColor="text1"/>
                          <w:lang w:eastAsia="zh-CN"/>
                        </w:rPr>
                        <m:t>0</m:t>
                      </m:r>
                    </m:e>
                    <m:e>
                      <m:r>
                        <w:rPr>
                          <w:rFonts w:ascii="Cambria Math" w:eastAsiaTheme="minorEastAsia" w:hAnsi="Cambria Math"/>
                          <w:color w:val="000000" w:themeColor="text1"/>
                          <w:lang w:eastAsia="zh-CN"/>
                        </w:rPr>
                        <m:t>0</m:t>
                      </m:r>
                    </m:e>
                    <m:e>
                      <m:r>
                        <w:rPr>
                          <w:rFonts w:ascii="Cambria Math" w:eastAsiaTheme="minorEastAsia" w:hAnsi="Cambria Math"/>
                          <w:color w:val="000000" w:themeColor="text1"/>
                          <w:lang w:eastAsia="zh-CN"/>
                        </w:rPr>
                        <m:t>1</m:t>
                      </m:r>
                    </m:e>
                  </m:eqArr>
                </m:e>
              </m:d>
            </m:oMath>
            <w:r>
              <w:rPr>
                <w:rFonts w:eastAsiaTheme="minorEastAsia"/>
                <w:i/>
                <w:color w:val="000000" w:themeColor="text1"/>
                <w:lang w:eastAsia="zh-CN"/>
              </w:rPr>
              <w:t xml:space="preserve"> for 3-layer; And also considering different amplitude values for different antenna ports. </w:t>
            </w:r>
          </w:p>
          <w:p w14:paraId="69FD88CC" w14:textId="77777777" w:rsidR="00BA6F77" w:rsidRDefault="00BA6F77" w:rsidP="008F1F43">
            <w:pPr>
              <w:spacing w:before="0" w:after="0" w:line="240" w:lineRule="auto"/>
              <w:contextualSpacing/>
              <w:rPr>
                <w:rFonts w:eastAsia="Times New Roman"/>
              </w:rPr>
            </w:pPr>
          </w:p>
        </w:tc>
      </w:tr>
      <w:tr w:rsidR="00BA6F77" w14:paraId="3E0DB93D" w14:textId="77777777">
        <w:trPr>
          <w:trHeight w:val="400"/>
        </w:trPr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5933A" w14:textId="77777777" w:rsidR="00BA6F77" w:rsidRDefault="00A64123" w:rsidP="008F1F43">
            <w:pPr>
              <w:spacing w:before="0" w:after="0" w:line="240" w:lineRule="auto"/>
              <w:contextualSpacing/>
              <w:rPr>
                <w:rFonts w:eastAsia="Times New Roman"/>
                <w:lang w:val="en-US"/>
              </w:rPr>
            </w:pPr>
            <w:r>
              <w:rPr>
                <w:rFonts w:eastAsia="Times New Roman"/>
              </w:rPr>
              <w:t>MediaTek Inc.</w:t>
            </w:r>
          </w:p>
        </w:tc>
        <w:tc>
          <w:tcPr>
            <w:tcW w:w="8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DFF53" w14:textId="77777777" w:rsidR="00BA6F77" w:rsidRDefault="00A64123" w:rsidP="008F1F43">
            <w:pPr>
              <w:spacing w:before="0" w:after="0" w:line="240" w:lineRule="auto"/>
              <w:contextualSpacing/>
              <w:rPr>
                <w:rFonts w:eastAsia="Times New Roman"/>
                <w:i/>
                <w:iCs/>
                <w:kern w:val="2"/>
                <w14:ligatures w14:val="standardContextual"/>
              </w:rPr>
            </w:pPr>
            <w:r>
              <w:rPr>
                <w:rFonts w:eastAsia="Times New Roman"/>
                <w:b/>
                <w:bCs/>
                <w:i/>
                <w:iCs/>
              </w:rPr>
              <w:t>Proposal 1:</w:t>
            </w:r>
            <w:r>
              <w:rPr>
                <w:rFonts w:eastAsia="Times New Roman"/>
                <w:i/>
                <w:iCs/>
              </w:rPr>
              <w:t xml:space="preserve"> Support up to maximum of 3-layers transmission on 3Tx UE. </w:t>
            </w:r>
          </w:p>
          <w:p w14:paraId="7258D22A" w14:textId="77777777" w:rsidR="00BA6F77" w:rsidRDefault="00A64123" w:rsidP="008F1F43">
            <w:pPr>
              <w:spacing w:before="0" w:after="0" w:line="240" w:lineRule="auto"/>
              <w:contextualSpacing/>
              <w:rPr>
                <w:rFonts w:eastAsia="Times New Roman"/>
                <w:i/>
                <w:iCs/>
              </w:rPr>
            </w:pPr>
            <w:r>
              <w:rPr>
                <w:rFonts w:eastAsia="Times New Roman"/>
                <w:b/>
                <w:bCs/>
                <w:i/>
                <w:iCs/>
              </w:rPr>
              <w:t>Proposal 2:</w:t>
            </w:r>
            <w:r>
              <w:rPr>
                <w:rFonts w:eastAsia="Times New Roman"/>
                <w:i/>
                <w:iCs/>
              </w:rPr>
              <w:t xml:space="preserve"> Support the following non-coherent codebooks for </w:t>
            </w:r>
            <w:proofErr w:type="gramStart"/>
            <w:r>
              <w:rPr>
                <w:rFonts w:eastAsia="Times New Roman"/>
                <w:i/>
                <w:iCs/>
              </w:rPr>
              <w:t>3Tx</w:t>
            </w:r>
            <w:proofErr w:type="gramEnd"/>
          </w:p>
          <w:p w14:paraId="54838C3E" w14:textId="77777777" w:rsidR="00BA6F77" w:rsidRDefault="00A64123" w:rsidP="008F1F43">
            <w:pPr>
              <w:spacing w:before="0" w:after="0" w:line="240" w:lineRule="auto"/>
              <w:contextualSpacing/>
              <w:rPr>
                <w:rFonts w:eastAsia="Times New Roman"/>
                <w:i/>
                <w:iCs/>
              </w:rPr>
            </w:pPr>
            <w:r>
              <w:rPr>
                <w:rFonts w:eastAsia="Times New Roman"/>
                <w:i/>
                <w:iCs/>
              </w:rPr>
              <w:t xml:space="preserve">Possible precoder matrices for single layer transmission using 3Tx </w:t>
            </w:r>
            <w:proofErr w:type="gramStart"/>
            <w:r>
              <w:rPr>
                <w:rFonts w:eastAsia="Times New Roman"/>
                <w:i/>
                <w:iCs/>
              </w:rPr>
              <w:t>ports</w:t>
            </w:r>
            <w:proofErr w:type="gramEnd"/>
            <w:r>
              <w:rPr>
                <w:rFonts w:eastAsia="Times New Roman"/>
                <w:i/>
                <w:iCs/>
              </w:rPr>
              <w:tab/>
            </w:r>
          </w:p>
          <w:tbl>
            <w:tblPr>
              <w:tblStyle w:val="TableGrid"/>
              <w:tblW w:w="0" w:type="auto"/>
              <w:tblInd w:w="607" w:type="dxa"/>
              <w:tblLook w:val="04A0" w:firstRow="1" w:lastRow="0" w:firstColumn="1" w:lastColumn="0" w:noHBand="0" w:noVBand="1"/>
            </w:tblPr>
            <w:tblGrid>
              <w:gridCol w:w="895"/>
              <w:gridCol w:w="860"/>
              <w:gridCol w:w="990"/>
            </w:tblGrid>
            <w:tr w:rsidR="00BA6F77" w14:paraId="5B5C53A5" w14:textId="77777777">
              <w:trPr>
                <w:trHeight w:val="872"/>
              </w:trPr>
              <w:tc>
                <w:tcPr>
                  <w:tcW w:w="8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5A81172" w14:textId="77777777" w:rsidR="00BA6F77" w:rsidRDefault="00000000" w:rsidP="008F1F43">
                  <w:pPr>
                    <w:spacing w:before="0" w:after="0" w:line="240" w:lineRule="auto"/>
                    <w:contextualSpacing/>
                    <w:rPr>
                      <w:rFonts w:eastAsia="Times New Roman"/>
                      <w:i/>
                      <w:iCs/>
                    </w:rPr>
                  </w:pPr>
                  <m:oMathPara>
                    <m:oMath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iCs/>
                              <w:color w:val="000000"/>
                              <w:kern w:val="24"/>
                              <w:lang w:eastAsia="zh-CN"/>
                              <w14:ligatures w14:val="standardContextual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color w:val="000000"/>
                              <w:kern w:val="24"/>
                            </w:rPr>
                            <m:t>1</m:t>
                          </m:r>
                        </m:num>
                        <m:den>
                          <m:rad>
                            <m:radPr>
                              <m:degHide m:val="1"/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color w:val="000000"/>
                                  <w:kern w:val="24"/>
                                  <w:lang w:eastAsia="zh-CN"/>
                                  <w14:ligatures w14:val="standardContextual"/>
                                </w:rPr>
                              </m:ctrlPr>
                            </m:radPr>
                            <m:deg/>
                            <m:e>
                              <m:r>
                                <w:rPr>
                                  <w:rFonts w:ascii="Cambria Math" w:hAnsi="Cambria Math"/>
                                  <w:color w:val="000000"/>
                                  <w:kern w:val="24"/>
                                </w:rPr>
                                <m:t>3</m:t>
                              </m:r>
                            </m:e>
                          </m:rad>
                        </m:den>
                      </m:f>
                      <m:d>
                        <m:dPr>
                          <m:begChr m:val="["/>
                          <m:endChr m:val="]"/>
                          <m:ctrlPr>
                            <w:rPr>
                              <w:rFonts w:ascii="Cambria Math" w:hAnsi="Cambria Math"/>
                              <w:i/>
                              <w:iCs/>
                              <w:color w:val="000000"/>
                              <w:kern w:val="24"/>
                              <w:lang w:eastAsia="zh-CN"/>
                              <w14:ligatures w14:val="standardContextual"/>
                            </w:rPr>
                          </m:ctrlPr>
                        </m:dP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color w:val="000000"/>
                                  <w:kern w:val="24"/>
                                  <w:lang w:eastAsia="zh-CN"/>
                                  <w14:ligatures w14:val="standardContextual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  <w:color w:val="000000"/>
                                    <w:kern w:val="24"/>
                                  </w:rPr>
                                  <m:t>1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  <w:color w:val="000000"/>
                                    <w:kern w:val="24"/>
                                  </w:rPr>
                                  <m:t>0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  <w:color w:val="000000"/>
                                    <w:kern w:val="24"/>
                                  </w:rPr>
                                  <m:t>0</m:t>
                                </m:r>
                              </m:e>
                            </m:mr>
                          </m:m>
                        </m:e>
                      </m:d>
                    </m:oMath>
                  </m:oMathPara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BB223F9" w14:textId="77777777" w:rsidR="00BA6F77" w:rsidRDefault="00000000" w:rsidP="008F1F43">
                  <w:pPr>
                    <w:spacing w:before="0" w:after="0" w:line="240" w:lineRule="auto"/>
                    <w:contextualSpacing/>
                    <w:rPr>
                      <w:rFonts w:eastAsia="Times New Roman"/>
                      <w:i/>
                      <w:iCs/>
                    </w:rPr>
                  </w:pPr>
                  <m:oMathPara>
                    <m:oMath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iCs/>
                              <w:color w:val="000000"/>
                              <w:kern w:val="24"/>
                              <w:lang w:eastAsia="zh-CN"/>
                              <w14:ligatures w14:val="standardContextual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color w:val="000000"/>
                              <w:kern w:val="24"/>
                            </w:rPr>
                            <m:t>1</m:t>
                          </m:r>
                        </m:num>
                        <m:den>
                          <m:rad>
                            <m:radPr>
                              <m:degHide m:val="1"/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color w:val="000000"/>
                                  <w:kern w:val="24"/>
                                  <w:lang w:eastAsia="zh-CN"/>
                                  <w14:ligatures w14:val="standardContextual"/>
                                </w:rPr>
                              </m:ctrlPr>
                            </m:radPr>
                            <m:deg/>
                            <m:e>
                              <m:r>
                                <w:rPr>
                                  <w:rFonts w:ascii="Cambria Math" w:hAnsi="Cambria Math"/>
                                  <w:color w:val="000000"/>
                                  <w:kern w:val="24"/>
                                </w:rPr>
                                <m:t>3</m:t>
                              </m:r>
                            </m:e>
                          </m:rad>
                        </m:den>
                      </m:f>
                      <m:d>
                        <m:dPr>
                          <m:begChr m:val="["/>
                          <m:endChr m:val="]"/>
                          <m:ctrlPr>
                            <w:rPr>
                              <w:rFonts w:ascii="Cambria Math" w:hAnsi="Cambria Math"/>
                              <w:i/>
                              <w:iCs/>
                              <w:color w:val="000000"/>
                              <w:kern w:val="24"/>
                              <w:lang w:eastAsia="zh-CN"/>
                              <w14:ligatures w14:val="standardContextual"/>
                            </w:rPr>
                          </m:ctrlPr>
                        </m:dP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color w:val="000000"/>
                                  <w:kern w:val="24"/>
                                  <w:lang w:eastAsia="zh-CN"/>
                                  <w14:ligatures w14:val="standardContextual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  <w:color w:val="000000"/>
                                    <w:kern w:val="24"/>
                                  </w:rPr>
                                  <m:t>0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  <w:color w:val="000000"/>
                                    <w:kern w:val="24"/>
                                  </w:rPr>
                                  <m:t>1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  <w:color w:val="000000"/>
                                    <w:kern w:val="24"/>
                                  </w:rPr>
                                  <m:t>0</m:t>
                                </m:r>
                              </m:e>
                            </m:mr>
                          </m:m>
                        </m:e>
                      </m:d>
                    </m:oMath>
                  </m:oMathPara>
                </w:p>
              </w:tc>
              <w:tc>
                <w:tcPr>
                  <w:tcW w:w="9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C1ACDF6" w14:textId="77777777" w:rsidR="00BA6F77" w:rsidRDefault="00000000" w:rsidP="008F1F43">
                  <w:pPr>
                    <w:spacing w:before="0" w:after="0" w:line="240" w:lineRule="auto"/>
                    <w:contextualSpacing/>
                    <w:rPr>
                      <w:rFonts w:eastAsia="Times New Roman"/>
                      <w:i/>
                      <w:iCs/>
                    </w:rPr>
                  </w:pPr>
                  <m:oMathPara>
                    <m:oMath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iCs/>
                              <w:color w:val="000000"/>
                              <w:kern w:val="24"/>
                              <w:lang w:eastAsia="zh-CN"/>
                              <w14:ligatures w14:val="standardContextual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color w:val="000000"/>
                              <w:kern w:val="24"/>
                            </w:rPr>
                            <m:t>1</m:t>
                          </m:r>
                        </m:num>
                        <m:den>
                          <m:rad>
                            <m:radPr>
                              <m:degHide m:val="1"/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color w:val="000000"/>
                                  <w:kern w:val="24"/>
                                  <w:lang w:eastAsia="zh-CN"/>
                                  <w14:ligatures w14:val="standardContextual"/>
                                </w:rPr>
                              </m:ctrlPr>
                            </m:radPr>
                            <m:deg/>
                            <m:e>
                              <m:r>
                                <w:rPr>
                                  <w:rFonts w:ascii="Cambria Math" w:hAnsi="Cambria Math"/>
                                  <w:color w:val="000000"/>
                                  <w:kern w:val="24"/>
                                </w:rPr>
                                <m:t>3</m:t>
                              </m:r>
                            </m:e>
                          </m:rad>
                        </m:den>
                      </m:f>
                      <m:d>
                        <m:dPr>
                          <m:begChr m:val="["/>
                          <m:endChr m:val="]"/>
                          <m:ctrlPr>
                            <w:rPr>
                              <w:rFonts w:ascii="Cambria Math" w:hAnsi="Cambria Math"/>
                              <w:i/>
                              <w:iCs/>
                              <w:color w:val="000000"/>
                              <w:kern w:val="24"/>
                              <w:lang w:eastAsia="zh-CN"/>
                              <w14:ligatures w14:val="standardContextual"/>
                            </w:rPr>
                          </m:ctrlPr>
                        </m:dP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color w:val="000000"/>
                                  <w:kern w:val="24"/>
                                  <w:lang w:eastAsia="zh-CN"/>
                                  <w14:ligatures w14:val="standardContextual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  <w:color w:val="000000"/>
                                    <w:kern w:val="24"/>
                                  </w:rPr>
                                  <m:t>0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  <w:color w:val="000000"/>
                                    <w:kern w:val="24"/>
                                  </w:rPr>
                                  <m:t>0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  <w:color w:val="000000"/>
                                    <w:kern w:val="24"/>
                                  </w:rPr>
                                  <m:t>1</m:t>
                                </m:r>
                              </m:e>
                            </m:mr>
                          </m:m>
                        </m:e>
                      </m:d>
                    </m:oMath>
                  </m:oMathPara>
                </w:p>
              </w:tc>
            </w:tr>
          </w:tbl>
          <w:p w14:paraId="0001D5C2" w14:textId="77777777" w:rsidR="00BA6F77" w:rsidRDefault="00A64123" w:rsidP="008F1F43">
            <w:pPr>
              <w:spacing w:before="0" w:after="0" w:line="240" w:lineRule="auto"/>
              <w:contextualSpacing/>
              <w:rPr>
                <w:rFonts w:eastAsia="Times New Roman"/>
                <w:i/>
                <w:iCs/>
                <w:lang w:eastAsia="zh-CN"/>
              </w:rPr>
            </w:pPr>
            <w:r>
              <w:rPr>
                <w:rFonts w:eastAsia="Times New Roman"/>
                <w:i/>
                <w:iCs/>
              </w:rPr>
              <w:t xml:space="preserve">Possible precoder matrices for two-layer transmission using 3Tx </w:t>
            </w:r>
            <w:proofErr w:type="gramStart"/>
            <w:r>
              <w:rPr>
                <w:rFonts w:eastAsia="Times New Roman"/>
                <w:i/>
                <w:iCs/>
              </w:rPr>
              <w:t>ports</w:t>
            </w:r>
            <w:proofErr w:type="gramEnd"/>
          </w:p>
          <w:tbl>
            <w:tblPr>
              <w:tblStyle w:val="TableGrid"/>
              <w:tblW w:w="0" w:type="auto"/>
              <w:tblInd w:w="607" w:type="dxa"/>
              <w:tblLook w:val="04A0" w:firstRow="1" w:lastRow="0" w:firstColumn="1" w:lastColumn="0" w:noHBand="0" w:noVBand="1"/>
            </w:tblPr>
            <w:tblGrid>
              <w:gridCol w:w="1222"/>
              <w:gridCol w:w="1222"/>
              <w:gridCol w:w="1222"/>
            </w:tblGrid>
            <w:tr w:rsidR="00BA6F77" w14:paraId="2526E8F8" w14:textId="77777777">
              <w:trPr>
                <w:trHeight w:val="872"/>
              </w:trPr>
              <w:tc>
                <w:tcPr>
                  <w:tcW w:w="12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722DC5" w14:textId="77777777" w:rsidR="00BA6F77" w:rsidRDefault="00000000" w:rsidP="008F1F43">
                  <w:pPr>
                    <w:spacing w:before="0" w:after="0" w:line="240" w:lineRule="auto"/>
                    <w:contextualSpacing/>
                    <w:rPr>
                      <w:rFonts w:eastAsia="Times New Roman"/>
                      <w:i/>
                      <w:iCs/>
                    </w:rPr>
                  </w:pPr>
                  <m:oMathPara>
                    <m:oMath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iCs/>
                              <w:color w:val="000000"/>
                              <w:kern w:val="24"/>
                              <w:lang w:eastAsia="zh-CN"/>
                              <w14:ligatures w14:val="standardContextual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color w:val="000000"/>
                              <w:kern w:val="24"/>
                            </w:rPr>
                            <m:t>1</m:t>
                          </m:r>
                        </m:num>
                        <m:den>
                          <m:rad>
                            <m:radPr>
                              <m:degHide m:val="1"/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color w:val="000000"/>
                                  <w:kern w:val="24"/>
                                  <w:lang w:eastAsia="zh-CN"/>
                                  <w14:ligatures w14:val="standardContextual"/>
                                </w:rPr>
                              </m:ctrlPr>
                            </m:radPr>
                            <m:deg/>
                            <m:e>
                              <m:r>
                                <w:rPr>
                                  <w:rFonts w:ascii="Cambria Math" w:hAnsi="Cambria Math"/>
                                  <w:color w:val="000000"/>
                                  <w:kern w:val="24"/>
                                </w:rPr>
                                <m:t>3</m:t>
                              </m:r>
                            </m:e>
                          </m:rad>
                        </m:den>
                      </m:f>
                      <m:d>
                        <m:dPr>
                          <m:begChr m:val="["/>
                          <m:endChr m:val="]"/>
                          <m:ctrlPr>
                            <w:rPr>
                              <w:rFonts w:ascii="Cambria Math" w:hAnsi="Cambria Math"/>
                              <w:i/>
                              <w:iCs/>
                              <w:color w:val="000000"/>
                              <w:kern w:val="24"/>
                              <w:lang w:eastAsia="zh-CN"/>
                              <w14:ligatures w14:val="standardContextual"/>
                            </w:rPr>
                          </m:ctrlPr>
                        </m:dPr>
                        <m:e>
                          <m:m>
                            <m:mPr>
                              <m:mcs>
                                <m:mc>
                                  <m:mcPr>
                                    <m:count m:val="2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color w:val="000000"/>
                                  <w:kern w:val="24"/>
                                  <w:lang w:eastAsia="zh-CN"/>
                                  <w14:ligatures w14:val="standardContextual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  <w:color w:val="000000"/>
                                    <w:kern w:val="24"/>
                                  </w:rPr>
                                  <m:t>1</m:t>
                                </m:r>
                              </m:e>
                              <m:e>
                                <m:r>
                                  <w:rPr>
                                    <w:rFonts w:ascii="Cambria Math" w:hAnsi="Cambria Math"/>
                                    <w:color w:val="000000"/>
                                    <w:kern w:val="24"/>
                                  </w:rPr>
                                  <m:t>0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  <w:color w:val="000000"/>
                                    <w:kern w:val="24"/>
                                  </w:rPr>
                                  <m:t>0</m:t>
                                </m:r>
                              </m:e>
                              <m:e>
                                <m:r>
                                  <w:rPr>
                                    <w:rFonts w:ascii="Cambria Math" w:hAnsi="Cambria Math"/>
                                    <w:color w:val="000000"/>
                                    <w:kern w:val="24"/>
                                  </w:rPr>
                                  <m:t>1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  <w:color w:val="000000"/>
                                    <w:kern w:val="24"/>
                                  </w:rPr>
                                  <m:t>0</m:t>
                                </m:r>
                              </m:e>
                              <m:e>
                                <m:r>
                                  <w:rPr>
                                    <w:rFonts w:ascii="Cambria Math" w:hAnsi="Cambria Math"/>
                                    <w:color w:val="000000"/>
                                    <w:kern w:val="24"/>
                                  </w:rPr>
                                  <m:t>0</m:t>
                                </m:r>
                              </m:e>
                            </m:mr>
                          </m:m>
                        </m:e>
                      </m:d>
                    </m:oMath>
                  </m:oMathPara>
                </w:p>
              </w:tc>
              <w:tc>
                <w:tcPr>
                  <w:tcW w:w="12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452C48B" w14:textId="77777777" w:rsidR="00BA6F77" w:rsidRDefault="00000000" w:rsidP="008F1F43">
                  <w:pPr>
                    <w:spacing w:before="0" w:after="0" w:line="240" w:lineRule="auto"/>
                    <w:contextualSpacing/>
                    <w:rPr>
                      <w:rFonts w:eastAsia="Times New Roman"/>
                      <w:i/>
                      <w:iCs/>
                    </w:rPr>
                  </w:pPr>
                  <m:oMathPara>
                    <m:oMath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iCs/>
                              <w:color w:val="000000"/>
                              <w:kern w:val="24"/>
                              <w:lang w:eastAsia="zh-CN"/>
                              <w14:ligatures w14:val="standardContextual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color w:val="000000"/>
                              <w:kern w:val="24"/>
                            </w:rPr>
                            <m:t>1</m:t>
                          </m:r>
                        </m:num>
                        <m:den>
                          <m:rad>
                            <m:radPr>
                              <m:degHide m:val="1"/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color w:val="000000"/>
                                  <w:kern w:val="24"/>
                                  <w:lang w:eastAsia="zh-CN"/>
                                  <w14:ligatures w14:val="standardContextual"/>
                                </w:rPr>
                              </m:ctrlPr>
                            </m:radPr>
                            <m:deg/>
                            <m:e>
                              <m:r>
                                <w:rPr>
                                  <w:rFonts w:ascii="Cambria Math" w:hAnsi="Cambria Math"/>
                                  <w:color w:val="000000"/>
                                  <w:kern w:val="24"/>
                                </w:rPr>
                                <m:t>3</m:t>
                              </m:r>
                            </m:e>
                          </m:rad>
                        </m:den>
                      </m:f>
                      <m:d>
                        <m:dPr>
                          <m:begChr m:val="["/>
                          <m:endChr m:val="]"/>
                          <m:ctrlPr>
                            <w:rPr>
                              <w:rFonts w:ascii="Cambria Math" w:hAnsi="Cambria Math"/>
                              <w:i/>
                              <w:iCs/>
                              <w:color w:val="000000"/>
                              <w:kern w:val="24"/>
                              <w:lang w:eastAsia="zh-CN"/>
                              <w14:ligatures w14:val="standardContextual"/>
                            </w:rPr>
                          </m:ctrlPr>
                        </m:dPr>
                        <m:e>
                          <m:m>
                            <m:mPr>
                              <m:mcs>
                                <m:mc>
                                  <m:mcPr>
                                    <m:count m:val="2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color w:val="000000"/>
                                  <w:kern w:val="24"/>
                                  <w:lang w:eastAsia="zh-CN"/>
                                  <w14:ligatures w14:val="standardContextual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  <w:color w:val="000000"/>
                                    <w:kern w:val="24"/>
                                  </w:rPr>
                                  <m:t>1</m:t>
                                </m:r>
                              </m:e>
                              <m:e>
                                <m:r>
                                  <w:rPr>
                                    <w:rFonts w:ascii="Cambria Math" w:hAnsi="Cambria Math"/>
                                    <w:color w:val="000000"/>
                                    <w:kern w:val="24"/>
                                  </w:rPr>
                                  <m:t>0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  <w:color w:val="000000"/>
                                    <w:kern w:val="24"/>
                                  </w:rPr>
                                  <m:t>0</m:t>
                                </m:r>
                              </m:e>
                              <m:e>
                                <m:r>
                                  <w:rPr>
                                    <w:rFonts w:ascii="Cambria Math" w:hAnsi="Cambria Math"/>
                                    <w:color w:val="000000"/>
                                    <w:kern w:val="24"/>
                                  </w:rPr>
                                  <m:t>0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  <w:color w:val="000000"/>
                                    <w:kern w:val="24"/>
                                  </w:rPr>
                                  <m:t>0</m:t>
                                </m:r>
                              </m:e>
                              <m:e>
                                <m:r>
                                  <w:rPr>
                                    <w:rFonts w:ascii="Cambria Math" w:hAnsi="Cambria Math"/>
                                    <w:color w:val="000000"/>
                                    <w:kern w:val="24"/>
                                  </w:rPr>
                                  <m:t>1</m:t>
                                </m:r>
                              </m:e>
                            </m:mr>
                          </m:m>
                        </m:e>
                      </m:d>
                    </m:oMath>
                  </m:oMathPara>
                </w:p>
              </w:tc>
              <w:tc>
                <w:tcPr>
                  <w:tcW w:w="12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4AF85E" w14:textId="77777777" w:rsidR="00BA6F77" w:rsidRDefault="00000000" w:rsidP="008F1F43">
                  <w:pPr>
                    <w:spacing w:before="0" w:after="0" w:line="240" w:lineRule="auto"/>
                    <w:contextualSpacing/>
                    <w:rPr>
                      <w:rFonts w:eastAsia="Times New Roman"/>
                      <w:i/>
                      <w:iCs/>
                    </w:rPr>
                  </w:pPr>
                  <m:oMathPara>
                    <m:oMath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iCs/>
                              <w:color w:val="000000"/>
                              <w:kern w:val="24"/>
                              <w:lang w:eastAsia="zh-CN"/>
                              <w14:ligatures w14:val="standardContextual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color w:val="000000"/>
                              <w:kern w:val="24"/>
                            </w:rPr>
                            <m:t>1</m:t>
                          </m:r>
                        </m:num>
                        <m:den>
                          <m:rad>
                            <m:radPr>
                              <m:degHide m:val="1"/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color w:val="000000"/>
                                  <w:kern w:val="24"/>
                                  <w:lang w:eastAsia="zh-CN"/>
                                  <w14:ligatures w14:val="standardContextual"/>
                                </w:rPr>
                              </m:ctrlPr>
                            </m:radPr>
                            <m:deg/>
                            <m:e>
                              <m:r>
                                <w:rPr>
                                  <w:rFonts w:ascii="Cambria Math" w:hAnsi="Cambria Math"/>
                                  <w:color w:val="000000"/>
                                  <w:kern w:val="24"/>
                                </w:rPr>
                                <m:t>3</m:t>
                              </m:r>
                            </m:e>
                          </m:rad>
                        </m:den>
                      </m:f>
                      <m:d>
                        <m:dPr>
                          <m:begChr m:val="["/>
                          <m:endChr m:val="]"/>
                          <m:ctrlPr>
                            <w:rPr>
                              <w:rFonts w:ascii="Cambria Math" w:hAnsi="Cambria Math"/>
                              <w:i/>
                              <w:iCs/>
                              <w:color w:val="000000"/>
                              <w:kern w:val="24"/>
                              <w:lang w:eastAsia="zh-CN"/>
                              <w14:ligatures w14:val="standardContextual"/>
                            </w:rPr>
                          </m:ctrlPr>
                        </m:dPr>
                        <m:e>
                          <m:m>
                            <m:mPr>
                              <m:mcs>
                                <m:mc>
                                  <m:mcPr>
                                    <m:count m:val="2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color w:val="000000"/>
                                  <w:kern w:val="24"/>
                                  <w:lang w:eastAsia="zh-CN"/>
                                  <w14:ligatures w14:val="standardContextual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  <w:color w:val="000000"/>
                                    <w:kern w:val="24"/>
                                  </w:rPr>
                                  <m:t>0</m:t>
                                </m:r>
                              </m:e>
                              <m:e>
                                <m:r>
                                  <w:rPr>
                                    <w:rFonts w:ascii="Cambria Math" w:hAnsi="Cambria Math"/>
                                    <w:color w:val="000000"/>
                                    <w:kern w:val="24"/>
                                  </w:rPr>
                                  <m:t>0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  <w:color w:val="000000"/>
                                    <w:kern w:val="24"/>
                                  </w:rPr>
                                  <m:t>1</m:t>
                                </m:r>
                              </m:e>
                              <m:e>
                                <m:r>
                                  <w:rPr>
                                    <w:rFonts w:ascii="Cambria Math" w:hAnsi="Cambria Math"/>
                                    <w:color w:val="000000"/>
                                    <w:kern w:val="24"/>
                                  </w:rPr>
                                  <m:t>0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  <w:color w:val="000000"/>
                                    <w:kern w:val="24"/>
                                  </w:rPr>
                                  <m:t>0</m:t>
                                </m:r>
                              </m:e>
                              <m:e>
                                <m:r>
                                  <w:rPr>
                                    <w:rFonts w:ascii="Cambria Math" w:hAnsi="Cambria Math"/>
                                    <w:color w:val="000000"/>
                                    <w:kern w:val="24"/>
                                  </w:rPr>
                                  <m:t>1</m:t>
                                </m:r>
                              </m:e>
                            </m:mr>
                          </m:m>
                        </m:e>
                      </m:d>
                    </m:oMath>
                  </m:oMathPara>
                </w:p>
              </w:tc>
            </w:tr>
          </w:tbl>
          <w:p w14:paraId="60C43C1F" w14:textId="77777777" w:rsidR="00BA6F77" w:rsidRDefault="00A64123" w:rsidP="008F1F43">
            <w:pPr>
              <w:spacing w:before="0" w:after="0" w:line="240" w:lineRule="auto"/>
              <w:contextualSpacing/>
              <w:rPr>
                <w:rFonts w:eastAsia="Times New Roman"/>
                <w:i/>
                <w:iCs/>
                <w:lang w:eastAsia="zh-CN"/>
              </w:rPr>
            </w:pPr>
            <w:r>
              <w:rPr>
                <w:rFonts w:eastAsia="Times New Roman"/>
                <w:i/>
                <w:iCs/>
              </w:rPr>
              <w:t xml:space="preserve">Possible precoder matrices for three-layer transmission using 3Tx </w:t>
            </w:r>
            <w:proofErr w:type="gramStart"/>
            <w:r>
              <w:rPr>
                <w:rFonts w:eastAsia="Times New Roman"/>
                <w:i/>
                <w:iCs/>
              </w:rPr>
              <w:t>ports</w:t>
            </w:r>
            <w:proofErr w:type="gramEnd"/>
          </w:p>
          <w:tbl>
            <w:tblPr>
              <w:tblStyle w:val="TableGrid"/>
              <w:tblW w:w="0" w:type="auto"/>
              <w:tblInd w:w="607" w:type="dxa"/>
              <w:tblLook w:val="04A0" w:firstRow="1" w:lastRow="0" w:firstColumn="1" w:lastColumn="0" w:noHBand="0" w:noVBand="1"/>
            </w:tblPr>
            <w:tblGrid>
              <w:gridCol w:w="1584"/>
            </w:tblGrid>
            <w:tr w:rsidR="00BA6F77" w14:paraId="2A4B5799" w14:textId="77777777">
              <w:trPr>
                <w:trHeight w:val="872"/>
              </w:trPr>
              <w:tc>
                <w:tcPr>
                  <w:tcW w:w="15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435CC8" w14:textId="77777777" w:rsidR="00BA6F77" w:rsidRDefault="00000000" w:rsidP="008F1F43">
                  <w:pPr>
                    <w:spacing w:before="0" w:after="0" w:line="240" w:lineRule="auto"/>
                    <w:contextualSpacing/>
                    <w:rPr>
                      <w:rFonts w:eastAsiaTheme="minorEastAsia"/>
                      <w:i/>
                      <w:iCs/>
                      <w:color w:val="000000"/>
                      <w:kern w:val="24"/>
                    </w:rPr>
                  </w:pPr>
                  <m:oMathPara>
                    <m:oMath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iCs/>
                              <w:color w:val="000000"/>
                              <w:kern w:val="24"/>
                              <w:lang w:eastAsia="zh-CN"/>
                              <w14:ligatures w14:val="standardContextual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color w:val="000000"/>
                              <w:kern w:val="24"/>
                            </w:rPr>
                            <m:t>1</m:t>
                          </m:r>
                        </m:num>
                        <m:den>
                          <m:rad>
                            <m:radPr>
                              <m:degHide m:val="1"/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color w:val="000000"/>
                                  <w:kern w:val="24"/>
                                  <w:lang w:eastAsia="zh-CN"/>
                                  <w14:ligatures w14:val="standardContextual"/>
                                </w:rPr>
                              </m:ctrlPr>
                            </m:radPr>
                            <m:deg/>
                            <m:e>
                              <m:r>
                                <w:rPr>
                                  <w:rFonts w:ascii="Cambria Math" w:hAnsi="Cambria Math"/>
                                  <w:color w:val="000000"/>
                                  <w:kern w:val="24"/>
                                </w:rPr>
                                <m:t>3</m:t>
                              </m:r>
                            </m:e>
                          </m:rad>
                        </m:den>
                      </m:f>
                      <m:d>
                        <m:dPr>
                          <m:begChr m:val="["/>
                          <m:endChr m:val="]"/>
                          <m:ctrlPr>
                            <w:rPr>
                              <w:rFonts w:ascii="Cambria Math" w:hAnsi="Cambria Math"/>
                              <w:i/>
                              <w:iCs/>
                              <w:color w:val="000000"/>
                              <w:kern w:val="24"/>
                              <w:lang w:eastAsia="zh-CN"/>
                              <w14:ligatures w14:val="standardContextual"/>
                            </w:rPr>
                          </m:ctrlPr>
                        </m:dPr>
                        <m:e>
                          <m:m>
                            <m:mPr>
                              <m:mcs>
                                <m:mc>
                                  <m:mcPr>
                                    <m:count m:val="3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color w:val="000000"/>
                                  <w:kern w:val="24"/>
                                  <w:lang w:eastAsia="zh-CN"/>
                                  <w14:ligatures w14:val="standardContextual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  <w:color w:val="000000"/>
                                    <w:kern w:val="24"/>
                                  </w:rPr>
                                  <m:t>1</m:t>
                                </m:r>
                              </m:e>
                              <m:e>
                                <m:r>
                                  <w:rPr>
                                    <w:rFonts w:ascii="Cambria Math" w:hAnsi="Cambria Math"/>
                                    <w:color w:val="000000"/>
                                    <w:kern w:val="24"/>
                                  </w:rPr>
                                  <m:t>0</m:t>
                                </m:r>
                              </m:e>
                              <m:e>
                                <m:r>
                                  <w:rPr>
                                    <w:rFonts w:ascii="Cambria Math" w:hAnsi="Cambria Math"/>
                                    <w:color w:val="000000"/>
                                    <w:kern w:val="24"/>
                                  </w:rPr>
                                  <m:t>0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  <w:color w:val="000000"/>
                                    <w:kern w:val="24"/>
                                  </w:rPr>
                                  <m:t>0</m:t>
                                </m:r>
                              </m:e>
                              <m:e>
                                <m:r>
                                  <w:rPr>
                                    <w:rFonts w:ascii="Cambria Math" w:hAnsi="Cambria Math"/>
                                    <w:color w:val="000000"/>
                                    <w:kern w:val="24"/>
                                  </w:rPr>
                                  <m:t>1</m:t>
                                </m:r>
                              </m:e>
                              <m:e>
                                <m:r>
                                  <w:rPr>
                                    <w:rFonts w:ascii="Cambria Math" w:hAnsi="Cambria Math"/>
                                    <w:color w:val="000000"/>
                                    <w:kern w:val="24"/>
                                  </w:rPr>
                                  <m:t>0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  <w:color w:val="000000"/>
                                    <w:kern w:val="24"/>
                                  </w:rPr>
                                  <m:t>0</m:t>
                                </m:r>
                              </m:e>
                              <m:e>
                                <m:r>
                                  <w:rPr>
                                    <w:rFonts w:ascii="Cambria Math" w:hAnsi="Cambria Math"/>
                                    <w:color w:val="000000"/>
                                    <w:kern w:val="24"/>
                                  </w:rPr>
                                  <m:t>0</m:t>
                                </m:r>
                              </m:e>
                              <m:e>
                                <m:r>
                                  <w:rPr>
                                    <w:rFonts w:ascii="Cambria Math" w:hAnsi="Cambria Math"/>
                                    <w:color w:val="000000"/>
                                    <w:kern w:val="24"/>
                                  </w:rPr>
                                  <m:t>1</m:t>
                                </m:r>
                              </m:e>
                            </m:mr>
                          </m:m>
                        </m:e>
                      </m:d>
                    </m:oMath>
                  </m:oMathPara>
                </w:p>
              </w:tc>
            </w:tr>
          </w:tbl>
          <w:p w14:paraId="276C547C" w14:textId="77777777" w:rsidR="00BA6F77" w:rsidRDefault="00A64123" w:rsidP="008F1F43">
            <w:pPr>
              <w:spacing w:before="0" w:after="0" w:line="240" w:lineRule="auto"/>
              <w:contextualSpacing/>
              <w:rPr>
                <w:i/>
                <w:iCs/>
                <w:kern w:val="2"/>
              </w:rPr>
            </w:pPr>
            <w:r>
              <w:rPr>
                <w:b/>
                <w:bCs/>
                <w:i/>
                <w:iCs/>
              </w:rPr>
              <w:t>Proposal 3:</w:t>
            </w:r>
            <w:r>
              <w:rPr>
                <w:i/>
                <w:iCs/>
              </w:rPr>
              <w:t xml:space="preserve"> Study whether to support partial coherent codebooks for 3Tx. Reuse the existing 2Tx codebooks for 3Tx partial coherent CBs.</w:t>
            </w:r>
          </w:p>
          <w:p w14:paraId="01F1F2F7" w14:textId="77777777" w:rsidR="00BA6F77" w:rsidRDefault="00A64123" w:rsidP="008F1F43">
            <w:pPr>
              <w:spacing w:before="0" w:after="0" w:line="240" w:lineRule="auto"/>
              <w:contextualSpacing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Proposal 4:</w:t>
            </w:r>
            <w:r>
              <w:rPr>
                <w:i/>
                <w:iCs/>
              </w:rPr>
              <w:t xml:space="preserve"> SRS resource with 4 port is supported for 3Tx UE by muting one port.</w:t>
            </w:r>
          </w:p>
          <w:p w14:paraId="3A02A002" w14:textId="77777777" w:rsidR="00BA6F77" w:rsidRDefault="00A64123" w:rsidP="008F1F43">
            <w:pPr>
              <w:spacing w:before="0" w:after="0" w:line="240" w:lineRule="auto"/>
              <w:contextualSpacing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Proposal 5:</w:t>
            </w:r>
            <w:r>
              <w:rPr>
                <w:i/>
                <w:iCs/>
              </w:rPr>
              <w:t xml:space="preserve"> Study whether to support mode-1 operation for full power transmission at least for higher power class UEs.</w:t>
            </w:r>
          </w:p>
          <w:p w14:paraId="11C14200" w14:textId="77777777" w:rsidR="00BA6F77" w:rsidRDefault="00BA6F77" w:rsidP="008F1F43">
            <w:pPr>
              <w:spacing w:before="0" w:after="0" w:line="240" w:lineRule="auto"/>
              <w:contextualSpacing/>
              <w:rPr>
                <w:rFonts w:eastAsia="Times New Roman"/>
                <w:i/>
                <w:iCs/>
              </w:rPr>
            </w:pPr>
          </w:p>
        </w:tc>
      </w:tr>
      <w:tr w:rsidR="00BA6F77" w14:paraId="4F3372CB" w14:textId="77777777">
        <w:trPr>
          <w:trHeight w:val="400"/>
        </w:trPr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83EB0" w14:textId="77777777" w:rsidR="00BA6F77" w:rsidRDefault="00A64123" w:rsidP="008F1F43">
            <w:pPr>
              <w:spacing w:before="0" w:after="0" w:line="240" w:lineRule="auto"/>
              <w:contextualSpacing/>
              <w:rPr>
                <w:rFonts w:eastAsia="Times New Roman"/>
              </w:rPr>
            </w:pPr>
            <w:r>
              <w:rPr>
                <w:rFonts w:eastAsia="Times New Roman"/>
              </w:rPr>
              <w:lastRenderedPageBreak/>
              <w:t>TCL</w:t>
            </w:r>
          </w:p>
        </w:tc>
        <w:tc>
          <w:tcPr>
            <w:tcW w:w="8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9C480" w14:textId="77777777" w:rsidR="00BA6F77" w:rsidRDefault="00A64123" w:rsidP="008F1F43">
            <w:pPr>
              <w:pStyle w:val="Proposal"/>
              <w:numPr>
                <w:ilvl w:val="0"/>
                <w:numId w:val="0"/>
              </w:numPr>
              <w:spacing w:before="0" w:line="240" w:lineRule="auto"/>
              <w:contextualSpacing/>
              <w:rPr>
                <w:rFonts w:ascii="Times New Roman" w:eastAsia="SimSun" w:hAnsi="Times New Roman" w:cs="Times New Roman"/>
                <w:b w:val="0"/>
                <w:bCs w:val="0"/>
                <w:i/>
                <w:kern w:val="2"/>
                <w:sz w:val="20"/>
                <w:szCs w:val="20"/>
                <w:lang w:eastAsia="zh-CN"/>
                <w14:ligatures w14:val="standardContextual"/>
              </w:rPr>
            </w:pPr>
            <w:r>
              <w:rPr>
                <w:rFonts w:ascii="Times New Roman" w:hAnsi="Times New Roman" w:cs="Times New Roman"/>
                <w:i/>
                <w:kern w:val="2"/>
                <w:sz w:val="20"/>
                <w:szCs w:val="20"/>
                <w:lang w:eastAsia="zh-CN"/>
                <w14:ligatures w14:val="standardContextual"/>
              </w:rPr>
              <w:t>Proposal 1</w:t>
            </w:r>
            <w:r>
              <w:rPr>
                <w:rFonts w:ascii="Times New Roman" w:hAnsi="Times New Roman" w:cs="Times New Roman"/>
                <w:i/>
                <w:iCs/>
                <w:kern w:val="2"/>
                <w:sz w:val="20"/>
                <w:szCs w:val="20"/>
                <w:lang w:eastAsia="zh-CN"/>
                <w14:ligatures w14:val="standardContextual"/>
              </w:rPr>
              <w:t>:</w:t>
            </w:r>
            <w:r>
              <w:rPr>
                <w:rFonts w:ascii="Times New Roman" w:hAnsi="Times New Roman" w:cs="Times New Roman"/>
                <w:b w:val="0"/>
                <w:bCs w:val="0"/>
                <w:i/>
                <w:iCs/>
                <w:kern w:val="2"/>
                <w:sz w:val="20"/>
                <w:szCs w:val="20"/>
                <w:lang w:eastAsia="zh-CN"/>
                <w14:ligatures w14:val="standardContextual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  <w:bCs w:val="0"/>
                <w:i/>
                <w:kern w:val="2"/>
                <w:sz w:val="20"/>
                <w:szCs w:val="20"/>
                <w14:ligatures w14:val="standardContextual"/>
              </w:rPr>
              <w:t xml:space="preserve">For </w:t>
            </w:r>
            <w:r>
              <w:rPr>
                <w:rFonts w:ascii="Times New Roman" w:hAnsi="Times New Roman" w:cs="Times New Roman"/>
                <w:b w:val="0"/>
                <w:bCs w:val="0"/>
                <w:i/>
                <w:kern w:val="2"/>
                <w:sz w:val="20"/>
                <w:szCs w:val="20"/>
                <w:lang w:eastAsia="zh-CN"/>
                <w14:ligatures w14:val="standardContextual"/>
              </w:rPr>
              <w:t>codebook-based 3</w:t>
            </w:r>
            <w:r>
              <w:rPr>
                <w:rFonts w:ascii="Times New Roman" w:hAnsi="Times New Roman" w:cs="Times New Roman"/>
                <w:b w:val="0"/>
                <w:bCs w:val="0"/>
                <w:i/>
                <w:kern w:val="2"/>
                <w:sz w:val="20"/>
                <w:szCs w:val="20"/>
                <w14:ligatures w14:val="standardContextual"/>
              </w:rPr>
              <w:t>T</w:t>
            </w:r>
            <w:r>
              <w:rPr>
                <w:rFonts w:ascii="Times New Roman" w:hAnsi="Times New Roman" w:cs="Times New Roman"/>
                <w:b w:val="0"/>
                <w:bCs w:val="0"/>
                <w:i/>
                <w:kern w:val="2"/>
                <w:sz w:val="20"/>
                <w:szCs w:val="20"/>
                <w:lang w:eastAsia="zh-CN"/>
                <w14:ligatures w14:val="standardContextual"/>
              </w:rPr>
              <w:t>X UL transmission, port selection precoding matrix in Table 1 should be included in non-coherent codebook.</w:t>
            </w:r>
          </w:p>
          <w:p w14:paraId="75541ED0" w14:textId="77777777" w:rsidR="00BA6F77" w:rsidRDefault="00A64123" w:rsidP="008F1F43">
            <w:pPr>
              <w:pStyle w:val="Proposal"/>
              <w:numPr>
                <w:ilvl w:val="0"/>
                <w:numId w:val="0"/>
              </w:numPr>
              <w:spacing w:before="0" w:line="240" w:lineRule="auto"/>
              <w:contextualSpacing/>
              <w:rPr>
                <w:rFonts w:ascii="Times New Roman" w:hAnsi="Times New Roman" w:cs="Times New Roman"/>
                <w:b w:val="0"/>
                <w:bCs w:val="0"/>
                <w:i/>
                <w:iCs/>
                <w:kern w:val="2"/>
                <w:sz w:val="20"/>
                <w:szCs w:val="20"/>
                <w:lang w:eastAsia="zh-CN"/>
                <w14:ligatures w14:val="standardContextual"/>
              </w:rPr>
            </w:pPr>
            <w:r>
              <w:rPr>
                <w:rFonts w:ascii="Times New Roman" w:hAnsi="Times New Roman" w:cs="Times New Roman"/>
                <w:i/>
                <w:kern w:val="2"/>
                <w:sz w:val="20"/>
                <w:szCs w:val="20"/>
                <w:lang w:eastAsia="zh-CN"/>
                <w14:ligatures w14:val="standardContextual"/>
              </w:rPr>
              <w:t>Proposal 2</w:t>
            </w:r>
            <w:r>
              <w:rPr>
                <w:rFonts w:ascii="Times New Roman" w:hAnsi="Times New Roman" w:cs="Times New Roman"/>
                <w:i/>
                <w:iCs/>
                <w:kern w:val="2"/>
                <w:sz w:val="20"/>
                <w:szCs w:val="20"/>
                <w:lang w:eastAsia="zh-CN"/>
                <w14:ligatures w14:val="standardContextual"/>
              </w:rPr>
              <w:t>:</w:t>
            </w:r>
            <w:r>
              <w:rPr>
                <w:rFonts w:ascii="Times New Roman" w:hAnsi="Times New Roman" w:cs="Times New Roman"/>
                <w:b w:val="0"/>
                <w:bCs w:val="0"/>
                <w:i/>
                <w:iCs/>
                <w:kern w:val="2"/>
                <w:sz w:val="20"/>
                <w:szCs w:val="20"/>
                <w:lang w:eastAsia="zh-CN"/>
                <w14:ligatures w14:val="standardContextual"/>
              </w:rPr>
              <w:t xml:space="preserve"> For codebook-based 3TX UL transmission, joint indication of TPMI and TRI, and the number of bits determined by the total number of precoding matrix across all ranks. </w:t>
            </w:r>
          </w:p>
          <w:p w14:paraId="372F1A3C" w14:textId="77777777" w:rsidR="00BA6F77" w:rsidRDefault="00A64123" w:rsidP="008F1F43">
            <w:pPr>
              <w:pStyle w:val="Proposal"/>
              <w:numPr>
                <w:ilvl w:val="0"/>
                <w:numId w:val="0"/>
              </w:numPr>
              <w:spacing w:before="0" w:line="240" w:lineRule="auto"/>
              <w:contextualSpacing/>
              <w:rPr>
                <w:rFonts w:ascii="Times New Roman" w:hAnsi="Times New Roman" w:cs="Times New Roman"/>
                <w:b w:val="0"/>
                <w:bCs w:val="0"/>
                <w:i/>
                <w:iCs/>
                <w:kern w:val="2"/>
                <w:sz w:val="20"/>
                <w:szCs w:val="20"/>
                <w:lang w:eastAsia="zh-CN"/>
                <w14:ligatures w14:val="standardContextual"/>
              </w:rPr>
            </w:pPr>
            <w:r>
              <w:rPr>
                <w:rFonts w:ascii="Times New Roman" w:hAnsi="Times New Roman" w:cs="Times New Roman"/>
                <w:i/>
                <w:kern w:val="2"/>
                <w:sz w:val="20"/>
                <w:szCs w:val="20"/>
                <w:lang w:eastAsia="zh-CN"/>
                <w14:ligatures w14:val="standardContextual"/>
              </w:rPr>
              <w:t>Proposal 3</w:t>
            </w:r>
            <w:r>
              <w:rPr>
                <w:rFonts w:ascii="Times New Roman" w:hAnsi="Times New Roman" w:cs="Times New Roman"/>
                <w:i/>
                <w:iCs/>
                <w:kern w:val="2"/>
                <w:sz w:val="20"/>
                <w:szCs w:val="20"/>
                <w:lang w:eastAsia="zh-CN"/>
                <w14:ligatures w14:val="standardContextual"/>
              </w:rPr>
              <w:t>:</w:t>
            </w:r>
            <w:r>
              <w:rPr>
                <w:rFonts w:ascii="Times New Roman" w:hAnsi="Times New Roman" w:cs="Times New Roman"/>
                <w:b w:val="0"/>
                <w:bCs w:val="0"/>
                <w:i/>
                <w:iCs/>
                <w:kern w:val="2"/>
                <w:sz w:val="20"/>
                <w:szCs w:val="20"/>
                <w:lang w:eastAsia="zh-CN"/>
                <w14:ligatures w14:val="standardContextual"/>
              </w:rPr>
              <w:t xml:space="preserve"> For SRS resource configuration supporting codebook-based UL transmission for an 3TX UE,  down-select from</w:t>
            </w:r>
            <w:r>
              <w:rPr>
                <w:rFonts w:ascii="Times New Roman" w:hAnsi="Times New Roman" w:cs="Times New Roman"/>
                <w:b w:val="0"/>
                <w:bCs w:val="0"/>
                <w:i/>
                <w:iCs/>
                <w:kern w:val="2"/>
                <w:sz w:val="20"/>
                <w:szCs w:val="20"/>
                <w:lang w:eastAsia="zh-CN"/>
                <w14:ligatures w14:val="standardContextual"/>
              </w:rPr>
              <w:t>：</w:t>
            </w:r>
          </w:p>
          <w:p w14:paraId="250E2F43" w14:textId="77777777" w:rsidR="00BA6F77" w:rsidRDefault="00A64123" w:rsidP="008F1F43">
            <w:pPr>
              <w:pStyle w:val="BodyText"/>
              <w:numPr>
                <w:ilvl w:val="0"/>
                <w:numId w:val="20"/>
              </w:numPr>
              <w:overflowPunct/>
              <w:autoSpaceDE/>
              <w:autoSpaceDN/>
              <w:adjustRightInd/>
              <w:spacing w:before="0" w:after="0" w:line="240" w:lineRule="auto"/>
              <w:contextualSpacing/>
              <w:textAlignment w:val="auto"/>
              <w:rPr>
                <w:rFonts w:ascii="Times New Roman" w:hAnsi="Times New Roman"/>
                <w:i/>
                <w:iCs/>
                <w:szCs w:val="20"/>
              </w:rPr>
            </w:pPr>
            <w:r>
              <w:rPr>
                <w:rFonts w:ascii="Times New Roman" w:hAnsi="Times New Roman"/>
                <w:i/>
                <w:iCs/>
                <w:szCs w:val="20"/>
              </w:rPr>
              <w:t>Alt1: A single SRS resource set configured with X 4-port SRS resource(s), where X</w:t>
            </w:r>
            <m:oMath>
              <m:r>
                <w:rPr>
                  <w:rFonts w:ascii="Cambria Math" w:hAnsi="Cambria Math"/>
                  <w:szCs w:val="20"/>
                </w:rPr>
                <m:t>≥</m:t>
              </m:r>
            </m:oMath>
            <w:proofErr w:type="gramStart"/>
            <w:r>
              <w:rPr>
                <w:rFonts w:ascii="Times New Roman" w:hAnsi="Times New Roman"/>
                <w:i/>
                <w:iCs/>
                <w:szCs w:val="20"/>
              </w:rPr>
              <w:t>1;</w:t>
            </w:r>
            <w:proofErr w:type="gramEnd"/>
          </w:p>
          <w:p w14:paraId="2C37F169" w14:textId="77777777" w:rsidR="00BA6F77" w:rsidRDefault="00A64123" w:rsidP="008F1F43">
            <w:pPr>
              <w:pStyle w:val="BodyText"/>
              <w:numPr>
                <w:ilvl w:val="0"/>
                <w:numId w:val="20"/>
              </w:numPr>
              <w:overflowPunct/>
              <w:autoSpaceDE/>
              <w:autoSpaceDN/>
              <w:adjustRightInd/>
              <w:spacing w:before="0" w:after="0" w:line="240" w:lineRule="auto"/>
              <w:contextualSpacing/>
              <w:textAlignment w:val="auto"/>
              <w:rPr>
                <w:rFonts w:ascii="Times New Roman" w:hAnsi="Times New Roman"/>
                <w:i/>
                <w:iCs/>
                <w:szCs w:val="20"/>
              </w:rPr>
            </w:pPr>
            <w:r>
              <w:rPr>
                <w:rFonts w:ascii="Times New Roman" w:hAnsi="Times New Roman"/>
                <w:i/>
                <w:iCs/>
                <w:szCs w:val="20"/>
              </w:rPr>
              <w:t>Alt2: A single SRS resource set configured with at least 3 of 1-port SRS resources.</w:t>
            </w:r>
          </w:p>
          <w:p w14:paraId="79351B56" w14:textId="77777777" w:rsidR="00BA6F77" w:rsidRDefault="00A64123" w:rsidP="008F1F43">
            <w:pPr>
              <w:pStyle w:val="BodyText"/>
              <w:numPr>
                <w:ilvl w:val="0"/>
                <w:numId w:val="20"/>
              </w:numPr>
              <w:overflowPunct/>
              <w:autoSpaceDE/>
              <w:autoSpaceDN/>
              <w:adjustRightInd/>
              <w:spacing w:before="0" w:after="0" w:line="240" w:lineRule="auto"/>
              <w:contextualSpacing/>
              <w:textAlignment w:val="auto"/>
              <w:rPr>
                <w:rFonts w:ascii="Times New Roman" w:hAnsi="Times New Roman"/>
                <w:i/>
                <w:iCs/>
                <w:szCs w:val="20"/>
              </w:rPr>
            </w:pPr>
            <w:r>
              <w:rPr>
                <w:rFonts w:ascii="Times New Roman" w:hAnsi="Times New Roman"/>
                <w:i/>
                <w:iCs/>
                <w:szCs w:val="20"/>
              </w:rPr>
              <w:t xml:space="preserve">Alt3: A single SRS resource set configured with at least 1 of 1-port SRS resource and 1 of 2-port SRS </w:t>
            </w:r>
            <w:proofErr w:type="gramStart"/>
            <w:r>
              <w:rPr>
                <w:rFonts w:ascii="Times New Roman" w:hAnsi="Times New Roman"/>
                <w:i/>
                <w:iCs/>
                <w:szCs w:val="20"/>
              </w:rPr>
              <w:t>resources</w:t>
            </w:r>
            <w:proofErr w:type="gramEnd"/>
          </w:p>
          <w:p w14:paraId="0566BC6A" w14:textId="77777777" w:rsidR="00BA6F77" w:rsidRDefault="00A64123" w:rsidP="008F1F43">
            <w:pPr>
              <w:pStyle w:val="BodyText"/>
              <w:numPr>
                <w:ilvl w:val="0"/>
                <w:numId w:val="20"/>
              </w:numPr>
              <w:overflowPunct/>
              <w:autoSpaceDE/>
              <w:autoSpaceDN/>
              <w:adjustRightInd/>
              <w:spacing w:before="0" w:after="0" w:line="240" w:lineRule="auto"/>
              <w:contextualSpacing/>
              <w:textAlignment w:val="auto"/>
              <w:rPr>
                <w:rFonts w:ascii="Times New Roman" w:hAnsi="Times New Roman"/>
                <w:i/>
                <w:iCs/>
                <w:szCs w:val="20"/>
              </w:rPr>
            </w:pPr>
            <w:r>
              <w:rPr>
                <w:rFonts w:ascii="Times New Roman" w:hAnsi="Times New Roman"/>
                <w:i/>
                <w:iCs/>
                <w:szCs w:val="20"/>
              </w:rPr>
              <w:t>Alt4: Support both Alt2 and Alt3.</w:t>
            </w:r>
          </w:p>
          <w:p w14:paraId="5156DFE3" w14:textId="77777777" w:rsidR="00BA6F77" w:rsidRDefault="00A64123" w:rsidP="008F1F43">
            <w:pPr>
              <w:pStyle w:val="Proposal"/>
              <w:numPr>
                <w:ilvl w:val="0"/>
                <w:numId w:val="0"/>
              </w:numPr>
              <w:spacing w:before="0" w:line="240" w:lineRule="auto"/>
              <w:contextualSpacing/>
              <w:rPr>
                <w:rFonts w:ascii="Times New Roman" w:hAnsi="Times New Roman" w:cs="Times New Roman"/>
                <w:b w:val="0"/>
                <w:bCs w:val="0"/>
                <w:i/>
                <w:iCs/>
                <w:kern w:val="2"/>
                <w:sz w:val="20"/>
                <w:szCs w:val="20"/>
                <w:lang w:eastAsia="zh-CN"/>
                <w14:ligatures w14:val="standardContextual"/>
              </w:rPr>
            </w:pPr>
            <w:r>
              <w:rPr>
                <w:rFonts w:ascii="Times New Roman" w:hAnsi="Times New Roman" w:cs="Times New Roman"/>
                <w:i/>
                <w:kern w:val="2"/>
                <w:sz w:val="20"/>
                <w:szCs w:val="20"/>
                <w:lang w:eastAsia="zh-CN"/>
                <w14:ligatures w14:val="standardContextual"/>
              </w:rPr>
              <w:t>Proposal 4</w:t>
            </w:r>
            <w:r>
              <w:rPr>
                <w:rFonts w:ascii="Times New Roman" w:hAnsi="Times New Roman" w:cs="Times New Roman"/>
                <w:i/>
                <w:iCs/>
                <w:kern w:val="2"/>
                <w:sz w:val="20"/>
                <w:szCs w:val="20"/>
                <w:lang w:eastAsia="zh-CN"/>
                <w14:ligatures w14:val="standardContextual"/>
              </w:rPr>
              <w:t>:</w:t>
            </w:r>
            <w:r>
              <w:rPr>
                <w:rFonts w:ascii="Times New Roman" w:hAnsi="Times New Roman" w:cs="Times New Roman"/>
                <w:b w:val="0"/>
                <w:bCs w:val="0"/>
                <w:i/>
                <w:iCs/>
                <w:kern w:val="2"/>
                <w:sz w:val="20"/>
                <w:szCs w:val="20"/>
                <w:lang w:eastAsia="zh-CN"/>
                <w14:ligatures w14:val="standardContextual"/>
              </w:rPr>
              <w:t xml:space="preserve"> For codebook-based 3TX UL transmission, the SRI should be refined based on the SRS resource configuration. </w:t>
            </w:r>
          </w:p>
          <w:p w14:paraId="0CD7D5D8" w14:textId="77777777" w:rsidR="00BA6F77" w:rsidRDefault="00BA6F77" w:rsidP="008F1F43">
            <w:pPr>
              <w:spacing w:before="0" w:after="0" w:line="240" w:lineRule="auto"/>
              <w:contextualSpacing/>
              <w:rPr>
                <w:rFonts w:eastAsia="Times New Roman"/>
              </w:rPr>
            </w:pPr>
          </w:p>
        </w:tc>
      </w:tr>
      <w:tr w:rsidR="00BA6F77" w14:paraId="14F1F5C8" w14:textId="77777777">
        <w:trPr>
          <w:trHeight w:val="400"/>
        </w:trPr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7BFD9" w14:textId="77777777" w:rsidR="00BA6F77" w:rsidRDefault="00A64123" w:rsidP="008F1F43">
            <w:pPr>
              <w:spacing w:before="0" w:after="0" w:line="240" w:lineRule="auto"/>
              <w:contextualSpacing/>
              <w:rPr>
                <w:rFonts w:eastAsia="Times New Roman"/>
              </w:rPr>
            </w:pPr>
            <w:r>
              <w:rPr>
                <w:rFonts w:eastAsia="Times New Roman"/>
              </w:rPr>
              <w:t>Honor</w:t>
            </w:r>
          </w:p>
        </w:tc>
        <w:tc>
          <w:tcPr>
            <w:tcW w:w="8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7A31A" w14:textId="77777777" w:rsidR="00BA6F77" w:rsidRDefault="00A64123" w:rsidP="008F1F43">
            <w:pPr>
              <w:snapToGrid w:val="0"/>
              <w:spacing w:before="0" w:after="0" w:line="240" w:lineRule="auto"/>
              <w:contextualSpacing/>
              <w:rPr>
                <w:rFonts w:eastAsiaTheme="minorEastAsia"/>
                <w:i/>
                <w14:ligatures w14:val="standardContextual"/>
              </w:rPr>
            </w:pPr>
            <w:r>
              <w:rPr>
                <w:rFonts w:eastAsiaTheme="minorEastAsia"/>
                <w:b/>
                <w:bCs/>
                <w:i/>
              </w:rPr>
              <w:t>Proposal 1:</w:t>
            </w:r>
            <w:r>
              <w:rPr>
                <w:rFonts w:eastAsiaTheme="minorEastAsia"/>
                <w:i/>
              </w:rPr>
              <w:t xml:space="preserve"> Further study the following 3 options for 3-port SRS configuration: </w:t>
            </w:r>
          </w:p>
          <w:p w14:paraId="22D8E9EC" w14:textId="77777777" w:rsidR="00BA6F77" w:rsidRDefault="00A64123" w:rsidP="008F1F43">
            <w:pPr>
              <w:pStyle w:val="BodyText"/>
              <w:numPr>
                <w:ilvl w:val="0"/>
                <w:numId w:val="20"/>
              </w:numPr>
              <w:overflowPunct/>
              <w:autoSpaceDE/>
              <w:autoSpaceDN/>
              <w:adjustRightInd/>
              <w:spacing w:before="0" w:after="0" w:line="240" w:lineRule="auto"/>
              <w:contextualSpacing/>
              <w:textAlignment w:val="auto"/>
              <w:rPr>
                <w:rFonts w:ascii="Times New Roman" w:hAnsi="Times New Roman"/>
                <w:i/>
                <w:iCs/>
                <w:szCs w:val="20"/>
              </w:rPr>
            </w:pPr>
            <w:r>
              <w:rPr>
                <w:rFonts w:ascii="Times New Roman" w:hAnsi="Times New Roman"/>
                <w:i/>
                <w:iCs/>
                <w:szCs w:val="20"/>
              </w:rPr>
              <w:t xml:space="preserve">Option 1: Reuse the legacy 4-port SRS resource and disable one of the antenna ports by additional indication. </w:t>
            </w:r>
          </w:p>
          <w:p w14:paraId="7692D587" w14:textId="77777777" w:rsidR="00BA6F77" w:rsidRDefault="00A64123" w:rsidP="008F1F43">
            <w:pPr>
              <w:pStyle w:val="BodyText"/>
              <w:numPr>
                <w:ilvl w:val="0"/>
                <w:numId w:val="20"/>
              </w:numPr>
              <w:overflowPunct/>
              <w:autoSpaceDE/>
              <w:autoSpaceDN/>
              <w:adjustRightInd/>
              <w:spacing w:before="0" w:after="0" w:line="240" w:lineRule="auto"/>
              <w:contextualSpacing/>
              <w:textAlignment w:val="auto"/>
              <w:rPr>
                <w:rFonts w:ascii="Times New Roman" w:hAnsi="Times New Roman"/>
                <w:i/>
                <w:iCs/>
                <w:szCs w:val="20"/>
              </w:rPr>
            </w:pPr>
            <w:r>
              <w:rPr>
                <w:rFonts w:ascii="Times New Roman" w:hAnsi="Times New Roman"/>
                <w:i/>
                <w:iCs/>
                <w:szCs w:val="20"/>
              </w:rPr>
              <w:t>Option 2: Support 3-port SRS configuration for a single SRS resource.</w:t>
            </w:r>
          </w:p>
          <w:p w14:paraId="7A16913A" w14:textId="77777777" w:rsidR="00BA6F77" w:rsidRDefault="00A64123" w:rsidP="008F1F43">
            <w:pPr>
              <w:pStyle w:val="BodyText"/>
              <w:numPr>
                <w:ilvl w:val="0"/>
                <w:numId w:val="20"/>
              </w:numPr>
              <w:overflowPunct/>
              <w:autoSpaceDE/>
              <w:autoSpaceDN/>
              <w:adjustRightInd/>
              <w:spacing w:before="0" w:after="0" w:line="240" w:lineRule="auto"/>
              <w:contextualSpacing/>
              <w:textAlignment w:val="auto"/>
              <w:rPr>
                <w:rFonts w:ascii="Times New Roman" w:hAnsi="Times New Roman"/>
                <w:i/>
                <w:iCs/>
                <w:szCs w:val="20"/>
              </w:rPr>
            </w:pPr>
            <w:r>
              <w:rPr>
                <w:rFonts w:ascii="Times New Roman" w:hAnsi="Times New Roman"/>
                <w:i/>
                <w:iCs/>
                <w:szCs w:val="20"/>
              </w:rPr>
              <w:t>Option 3: Combine the multiple legacy SRS resources configuration as an equivalent to a 3-port SRS configuration.</w:t>
            </w:r>
          </w:p>
          <w:p w14:paraId="4ECE6192" w14:textId="77777777" w:rsidR="00BA6F77" w:rsidRDefault="00A64123" w:rsidP="008F1F43">
            <w:pPr>
              <w:snapToGrid w:val="0"/>
              <w:spacing w:before="0" w:after="0" w:line="240" w:lineRule="auto"/>
              <w:contextualSpacing/>
              <w:rPr>
                <w:rFonts w:eastAsia="Times New Roman"/>
                <w:i/>
              </w:rPr>
            </w:pPr>
            <w:r>
              <w:rPr>
                <w:b/>
                <w:bCs/>
                <w:i/>
              </w:rPr>
              <w:t>Proposal 2:</w:t>
            </w:r>
            <w:r>
              <w:rPr>
                <w:i/>
              </w:rPr>
              <w:t xml:space="preserve"> Support Table 1-A/B/C for 3-port non-coherent UL codebook.</w:t>
            </w:r>
          </w:p>
          <w:p w14:paraId="5E81EF7C" w14:textId="77777777" w:rsidR="00BA6F77" w:rsidRDefault="00A64123" w:rsidP="008F1F43">
            <w:pPr>
              <w:snapToGrid w:val="0"/>
              <w:spacing w:before="0" w:after="0" w:line="240" w:lineRule="auto"/>
              <w:contextualSpacing/>
              <w:rPr>
                <w:rFonts w:eastAsiaTheme="minorEastAsia"/>
              </w:rPr>
            </w:pPr>
            <w:r>
              <w:rPr>
                <w:b/>
                <w:bCs/>
                <w:i/>
              </w:rPr>
              <w:t>Proposal 3:</w:t>
            </w:r>
            <w:r>
              <w:rPr>
                <w:i/>
              </w:rPr>
              <w:t xml:space="preserve"> The determination of power linear scaling for 3-port PUSCH transmission should be studied especially for Option 1 and 3.</w:t>
            </w:r>
          </w:p>
          <w:p w14:paraId="39CD52E5" w14:textId="77777777" w:rsidR="00BA6F77" w:rsidRDefault="00BA6F77" w:rsidP="008F1F43">
            <w:pPr>
              <w:spacing w:before="0" w:after="0" w:line="240" w:lineRule="auto"/>
              <w:contextualSpacing/>
              <w:rPr>
                <w:rFonts w:eastAsia="Times New Roman"/>
              </w:rPr>
            </w:pPr>
          </w:p>
        </w:tc>
      </w:tr>
      <w:tr w:rsidR="00BA6F77" w14:paraId="1597F372" w14:textId="77777777">
        <w:trPr>
          <w:trHeight w:val="400"/>
        </w:trPr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EC449" w14:textId="77777777" w:rsidR="00BA6F77" w:rsidRDefault="00A64123" w:rsidP="008F1F43">
            <w:pPr>
              <w:spacing w:before="0" w:after="0" w:line="240" w:lineRule="auto"/>
              <w:contextualSpacing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xiaomi</w:t>
            </w:r>
            <w:proofErr w:type="spellEnd"/>
          </w:p>
        </w:tc>
        <w:tc>
          <w:tcPr>
            <w:tcW w:w="8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CFB10" w14:textId="77777777" w:rsidR="00BA6F77" w:rsidRDefault="00A64123" w:rsidP="008F1F43">
            <w:pPr>
              <w:spacing w:before="0" w:after="0" w:line="240" w:lineRule="auto"/>
              <w:contextualSpacing/>
              <w:rPr>
                <w:rFonts w:eastAsiaTheme="minorHAnsi"/>
                <w:i/>
                <w:kern w:val="2"/>
                <w:lang w:eastAsia="zh-CN"/>
                <w14:ligatures w14:val="standardContextual"/>
              </w:rPr>
            </w:pPr>
            <w:r>
              <w:rPr>
                <w:b/>
                <w:bCs/>
                <w:i/>
                <w:lang w:eastAsia="zh-CN"/>
              </w:rPr>
              <w:t>Proposal 1:</w:t>
            </w:r>
            <w:r>
              <w:rPr>
                <w:i/>
                <w:lang w:eastAsia="zh-CN"/>
              </w:rPr>
              <w:t xml:space="preserve"> The maximum number of SRS ports reported by UE is 3.</w:t>
            </w:r>
          </w:p>
          <w:p w14:paraId="3CE866C9" w14:textId="77777777" w:rsidR="00BA6F77" w:rsidRDefault="00A64123" w:rsidP="008F1F43">
            <w:pPr>
              <w:spacing w:before="0" w:after="0" w:line="240" w:lineRule="auto"/>
              <w:contextualSpacing/>
              <w:rPr>
                <w:i/>
                <w:lang w:eastAsia="zh-CN"/>
              </w:rPr>
            </w:pPr>
            <w:r>
              <w:rPr>
                <w:b/>
                <w:bCs/>
                <w:i/>
                <w:lang w:eastAsia="zh-CN"/>
              </w:rPr>
              <w:t>Proposal 2:</w:t>
            </w:r>
            <w:r>
              <w:rPr>
                <w:i/>
                <w:lang w:eastAsia="zh-CN"/>
              </w:rPr>
              <w:t xml:space="preserve"> For CB based PUSCH transmission, consider the following method to achieve equivalent 3-port SRS transmission,</w:t>
            </w:r>
          </w:p>
          <w:p w14:paraId="3ABBFBEB" w14:textId="77777777" w:rsidR="00BA6F77" w:rsidRDefault="00A64123" w:rsidP="008F1F43">
            <w:pPr>
              <w:pStyle w:val="BodyText"/>
              <w:numPr>
                <w:ilvl w:val="0"/>
                <w:numId w:val="20"/>
              </w:numPr>
              <w:overflowPunct/>
              <w:autoSpaceDE/>
              <w:autoSpaceDN/>
              <w:adjustRightInd/>
              <w:spacing w:before="0" w:after="0" w:line="240" w:lineRule="auto"/>
              <w:contextualSpacing/>
              <w:textAlignment w:val="auto"/>
              <w:rPr>
                <w:rFonts w:ascii="Times New Roman" w:hAnsi="Times New Roman"/>
                <w:i/>
                <w:iCs/>
                <w:szCs w:val="20"/>
              </w:rPr>
            </w:pPr>
            <w:r>
              <w:rPr>
                <w:rFonts w:ascii="Times New Roman" w:hAnsi="Times New Roman"/>
                <w:i/>
                <w:iCs/>
                <w:szCs w:val="20"/>
              </w:rPr>
              <w:t xml:space="preserve">Alt.1: Implemented by transmitting on the same or different symbols with 3 single-port SRS </w:t>
            </w:r>
            <w:proofErr w:type="gramStart"/>
            <w:r>
              <w:rPr>
                <w:rFonts w:ascii="Times New Roman" w:hAnsi="Times New Roman"/>
                <w:i/>
                <w:iCs/>
                <w:szCs w:val="20"/>
              </w:rPr>
              <w:t>resources;</w:t>
            </w:r>
            <w:proofErr w:type="gramEnd"/>
          </w:p>
          <w:p w14:paraId="58BC4A79" w14:textId="77777777" w:rsidR="00BA6F77" w:rsidRDefault="00A64123" w:rsidP="008F1F43">
            <w:pPr>
              <w:pStyle w:val="BodyText"/>
              <w:numPr>
                <w:ilvl w:val="0"/>
                <w:numId w:val="20"/>
              </w:numPr>
              <w:overflowPunct/>
              <w:autoSpaceDE/>
              <w:autoSpaceDN/>
              <w:adjustRightInd/>
              <w:spacing w:before="0" w:after="0" w:line="240" w:lineRule="auto"/>
              <w:contextualSpacing/>
              <w:textAlignment w:val="auto"/>
              <w:rPr>
                <w:rFonts w:ascii="Times New Roman" w:hAnsi="Times New Roman"/>
                <w:i/>
                <w:iCs/>
                <w:szCs w:val="20"/>
              </w:rPr>
            </w:pPr>
            <w:r>
              <w:rPr>
                <w:rFonts w:ascii="Times New Roman" w:hAnsi="Times New Roman"/>
                <w:i/>
                <w:iCs/>
                <w:szCs w:val="20"/>
              </w:rPr>
              <w:t xml:space="preserve">Alt.2: Implemented by transmitting on consecutive multiple symbols with a single-port SRS </w:t>
            </w:r>
            <w:proofErr w:type="gramStart"/>
            <w:r>
              <w:rPr>
                <w:rFonts w:ascii="Times New Roman" w:hAnsi="Times New Roman"/>
                <w:i/>
                <w:iCs/>
                <w:szCs w:val="20"/>
              </w:rPr>
              <w:t>resource;</w:t>
            </w:r>
            <w:proofErr w:type="gramEnd"/>
          </w:p>
          <w:p w14:paraId="4A81F792" w14:textId="77777777" w:rsidR="00BA6F77" w:rsidRDefault="00A64123" w:rsidP="008F1F43">
            <w:pPr>
              <w:pStyle w:val="BodyText"/>
              <w:numPr>
                <w:ilvl w:val="0"/>
                <w:numId w:val="20"/>
              </w:numPr>
              <w:overflowPunct/>
              <w:autoSpaceDE/>
              <w:autoSpaceDN/>
              <w:adjustRightInd/>
              <w:spacing w:before="0" w:after="0" w:line="240" w:lineRule="auto"/>
              <w:contextualSpacing/>
              <w:textAlignment w:val="auto"/>
              <w:rPr>
                <w:rFonts w:ascii="Times New Roman" w:hAnsi="Times New Roman"/>
                <w:i/>
                <w:iCs/>
                <w:szCs w:val="20"/>
              </w:rPr>
            </w:pPr>
            <w:r>
              <w:rPr>
                <w:rFonts w:ascii="Times New Roman" w:hAnsi="Times New Roman"/>
                <w:i/>
                <w:iCs/>
                <w:szCs w:val="20"/>
              </w:rPr>
              <w:t>Alt.3: Implemented by sending 3 SRS ports of a 4-port SRS resource.</w:t>
            </w:r>
          </w:p>
          <w:p w14:paraId="7703804A" w14:textId="77777777" w:rsidR="00BA6F77" w:rsidRDefault="00BA6F77" w:rsidP="008F1F43">
            <w:pPr>
              <w:spacing w:before="0" w:after="0" w:line="240" w:lineRule="auto"/>
              <w:contextualSpacing/>
              <w:rPr>
                <w:i/>
                <w:u w:val="single"/>
                <w:lang w:eastAsia="zh-CN"/>
              </w:rPr>
            </w:pPr>
          </w:p>
          <w:p w14:paraId="5C5D986F" w14:textId="77777777" w:rsidR="00BA6F77" w:rsidRDefault="00A64123" w:rsidP="008F1F43">
            <w:pPr>
              <w:spacing w:before="0" w:after="0" w:line="240" w:lineRule="auto"/>
              <w:contextualSpacing/>
              <w:rPr>
                <w:i/>
                <w:lang w:eastAsia="zh-CN"/>
              </w:rPr>
            </w:pPr>
            <w:r>
              <w:rPr>
                <w:b/>
                <w:bCs/>
                <w:i/>
                <w:lang w:eastAsia="zh-CN"/>
              </w:rPr>
              <w:t>Proposal 3:</w:t>
            </w:r>
            <w:r>
              <w:rPr>
                <w:i/>
                <w:lang w:eastAsia="zh-CN"/>
              </w:rPr>
              <w:t xml:space="preserve"> For 3TxUE, a new antenna switching configuration can be introduced as 3T4R.</w:t>
            </w:r>
          </w:p>
          <w:p w14:paraId="0DADB66A" w14:textId="77777777" w:rsidR="00BA6F77" w:rsidRDefault="00A64123" w:rsidP="008F1F43">
            <w:pPr>
              <w:spacing w:before="0" w:after="0" w:line="240" w:lineRule="auto"/>
              <w:contextualSpacing/>
              <w:rPr>
                <w:i/>
                <w:lang w:eastAsia="zh-CN"/>
              </w:rPr>
            </w:pPr>
            <w:r>
              <w:rPr>
                <w:b/>
                <w:bCs/>
                <w:i/>
                <w:lang w:eastAsia="zh-CN"/>
              </w:rPr>
              <w:t>Proposal 4:</w:t>
            </w:r>
            <w:r>
              <w:rPr>
                <w:i/>
                <w:lang w:eastAsia="zh-CN"/>
              </w:rPr>
              <w:t xml:space="preserve"> Corresponding to the antenna switching configuration of 3T4R, the following methods for SRS resource set configuration can be considered:</w:t>
            </w:r>
          </w:p>
          <w:p w14:paraId="5C3BBD0C" w14:textId="77777777" w:rsidR="00BA6F77" w:rsidRDefault="00A64123" w:rsidP="008F1F43">
            <w:pPr>
              <w:spacing w:before="0" w:after="0" w:line="240" w:lineRule="auto"/>
              <w:ind w:left="288"/>
              <w:contextualSpacing/>
              <w:rPr>
                <w:i/>
                <w:lang w:eastAsia="zh-CN"/>
              </w:rPr>
            </w:pPr>
            <w:r>
              <w:rPr>
                <w:i/>
                <w:lang w:eastAsia="zh-CN"/>
              </w:rPr>
              <w:t xml:space="preserve">1) For P/SP SRS, configure 1 SRS resource set, each resource set containing 4 single-port SRS </w:t>
            </w:r>
            <w:proofErr w:type="gramStart"/>
            <w:r>
              <w:rPr>
                <w:i/>
                <w:lang w:eastAsia="zh-CN"/>
              </w:rPr>
              <w:t>resources;</w:t>
            </w:r>
            <w:proofErr w:type="gramEnd"/>
          </w:p>
          <w:p w14:paraId="7AD06C91" w14:textId="77777777" w:rsidR="00BA6F77" w:rsidRDefault="00A64123" w:rsidP="008F1F43">
            <w:pPr>
              <w:spacing w:before="0" w:after="0" w:line="240" w:lineRule="auto"/>
              <w:ind w:left="288"/>
              <w:contextualSpacing/>
              <w:rPr>
                <w:i/>
                <w:lang w:eastAsia="zh-CN"/>
              </w:rPr>
            </w:pPr>
            <w:r>
              <w:rPr>
                <w:i/>
                <w:lang w:eastAsia="zh-CN"/>
              </w:rPr>
              <w:t xml:space="preserve">For AP SRS, configure 1 or 2 SRS resource sets, each resource set containing 4 or 2 single-port SRS </w:t>
            </w:r>
            <w:proofErr w:type="gramStart"/>
            <w:r>
              <w:rPr>
                <w:i/>
                <w:lang w:eastAsia="zh-CN"/>
              </w:rPr>
              <w:t>resources;</w:t>
            </w:r>
            <w:proofErr w:type="gramEnd"/>
          </w:p>
          <w:p w14:paraId="28E1F681" w14:textId="77777777" w:rsidR="00BA6F77" w:rsidRDefault="00A64123" w:rsidP="008F1F43">
            <w:pPr>
              <w:spacing w:before="0" w:after="0" w:line="240" w:lineRule="auto"/>
              <w:ind w:left="288"/>
              <w:contextualSpacing/>
              <w:rPr>
                <w:i/>
                <w:lang w:eastAsia="zh-CN"/>
              </w:rPr>
            </w:pPr>
            <w:r>
              <w:rPr>
                <w:i/>
                <w:lang w:eastAsia="zh-CN"/>
              </w:rPr>
              <w:t xml:space="preserve">2) For P/SP/AP SRS, configure 1 SRS resource set, each resource set containing 2 2-port SRS </w:t>
            </w:r>
            <w:proofErr w:type="gramStart"/>
            <w:r>
              <w:rPr>
                <w:i/>
                <w:lang w:eastAsia="zh-CN"/>
              </w:rPr>
              <w:t>resources;</w:t>
            </w:r>
            <w:proofErr w:type="gramEnd"/>
          </w:p>
          <w:p w14:paraId="7FBA8834" w14:textId="77777777" w:rsidR="00BA6F77" w:rsidRDefault="00A64123" w:rsidP="008F1F43">
            <w:pPr>
              <w:spacing w:before="0" w:after="0" w:line="240" w:lineRule="auto"/>
              <w:contextualSpacing/>
              <w:rPr>
                <w:i/>
                <w:lang w:eastAsia="zh-CN"/>
              </w:rPr>
            </w:pPr>
            <w:r>
              <w:rPr>
                <w:b/>
                <w:bCs/>
                <w:i/>
                <w:lang w:eastAsia="zh-CN"/>
              </w:rPr>
              <w:t>Proposal 5:</w:t>
            </w:r>
            <w:r>
              <w:rPr>
                <w:i/>
                <w:lang w:eastAsia="zh-CN"/>
              </w:rPr>
              <w:t xml:space="preserve"> Suggest to further study the optimization on GAP insertion for 3Tx UE.</w:t>
            </w:r>
          </w:p>
          <w:p w14:paraId="32082ED3" w14:textId="77777777" w:rsidR="00BA6F77" w:rsidRDefault="00A64123" w:rsidP="008F1F43">
            <w:pPr>
              <w:spacing w:before="0" w:after="0" w:line="240" w:lineRule="auto"/>
              <w:contextualSpacing/>
              <w:rPr>
                <w:i/>
                <w:lang w:eastAsia="zh-CN"/>
              </w:rPr>
            </w:pPr>
            <w:r>
              <w:rPr>
                <w:b/>
                <w:bCs/>
                <w:i/>
                <w:lang w:eastAsia="zh-CN"/>
              </w:rPr>
              <w:t>Proposal 6:</w:t>
            </w:r>
            <w:r>
              <w:rPr>
                <w:i/>
                <w:lang w:eastAsia="zh-CN"/>
              </w:rPr>
              <w:t xml:space="preserve"> For codebook-based 3-port PUSCH transmission, when the configured maximum number of PTRS ports is 2, the actual number of PTRS ports is 2 by default.</w:t>
            </w:r>
          </w:p>
          <w:p w14:paraId="7EF918E9" w14:textId="77777777" w:rsidR="00BA6F77" w:rsidRDefault="00A64123" w:rsidP="008F1F43">
            <w:pPr>
              <w:spacing w:before="0" w:after="0" w:line="240" w:lineRule="auto"/>
              <w:contextualSpacing/>
              <w:rPr>
                <w:i/>
                <w:lang w:eastAsia="zh-CN"/>
              </w:rPr>
            </w:pPr>
            <w:r>
              <w:rPr>
                <w:b/>
                <w:bCs/>
                <w:i/>
                <w:lang w:eastAsia="zh-CN"/>
              </w:rPr>
              <w:t>Proposal 7:</w:t>
            </w:r>
            <w:r>
              <w:rPr>
                <w:i/>
                <w:lang w:eastAsia="zh-CN"/>
              </w:rPr>
              <w:t xml:space="preserve"> For the maximum number of MIMO layers reported by 3Tx UE, support reporting the maximum number of UL MIMO layers equals 3. </w:t>
            </w:r>
          </w:p>
          <w:p w14:paraId="353D8EB1" w14:textId="77777777" w:rsidR="00BA6F77" w:rsidRDefault="00BA6F77" w:rsidP="008F1F43">
            <w:pPr>
              <w:spacing w:before="0" w:after="0" w:line="240" w:lineRule="auto"/>
              <w:contextualSpacing/>
              <w:rPr>
                <w:rFonts w:eastAsia="Times New Roman"/>
              </w:rPr>
            </w:pPr>
          </w:p>
        </w:tc>
      </w:tr>
      <w:tr w:rsidR="00BA6F77" w14:paraId="2597709D" w14:textId="77777777">
        <w:trPr>
          <w:trHeight w:val="400"/>
        </w:trPr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31969" w14:textId="77777777" w:rsidR="00BA6F77" w:rsidRDefault="00A64123" w:rsidP="008F1F43">
            <w:pPr>
              <w:spacing w:before="0" w:after="0" w:line="240" w:lineRule="auto"/>
              <w:contextualSpacing/>
              <w:rPr>
                <w:rFonts w:eastAsia="Times New Roman"/>
              </w:rPr>
            </w:pPr>
            <w:r>
              <w:rPr>
                <w:rFonts w:eastAsia="Times New Roman"/>
              </w:rPr>
              <w:t>OPPO</w:t>
            </w:r>
          </w:p>
        </w:tc>
        <w:tc>
          <w:tcPr>
            <w:tcW w:w="8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27F13" w14:textId="77777777" w:rsidR="00BA6F77" w:rsidRDefault="00A64123" w:rsidP="008F1F43">
            <w:pPr>
              <w:pStyle w:val="00text"/>
              <w:spacing w:before="0" w:after="0" w:afterAutospacing="0" w:line="240" w:lineRule="auto"/>
              <w:ind w:firstLine="0"/>
              <w:contextualSpacing/>
              <w:rPr>
                <w:rFonts w:eastAsiaTheme="minorEastAsia"/>
                <w:i/>
                <w:kern w:val="2"/>
                <w:sz w:val="20"/>
                <w14:ligatures w14:val="standardContextual"/>
              </w:rPr>
            </w:pPr>
            <w:r>
              <w:rPr>
                <w:rFonts w:eastAsiaTheme="minorEastAsia"/>
                <w:b/>
                <w:bCs/>
                <w:i/>
                <w:sz w:val="20"/>
              </w:rPr>
              <w:t>Proposal 1:</w:t>
            </w:r>
            <w:r>
              <w:rPr>
                <w:rFonts w:eastAsiaTheme="minorEastAsia"/>
                <w:i/>
                <w:sz w:val="20"/>
              </w:rPr>
              <w:t xml:space="preserve"> Following non-coherent codebooks involving different transmission layers can be used for 3-antenna-port codebook-based transmission.</w:t>
            </w:r>
          </w:p>
          <w:p w14:paraId="1361E302" w14:textId="77777777" w:rsidR="00BA6F77" w:rsidRDefault="00BA6F77" w:rsidP="008F1F43">
            <w:pPr>
              <w:pStyle w:val="00text"/>
              <w:spacing w:before="0" w:after="0" w:afterAutospacing="0" w:line="240" w:lineRule="auto"/>
              <w:ind w:firstLine="0"/>
              <w:contextualSpacing/>
              <w:jc w:val="center"/>
              <w:rPr>
                <w:rFonts w:eastAsiaTheme="minorEastAsia"/>
                <w:sz w:val="20"/>
              </w:rPr>
            </w:pPr>
          </w:p>
          <w:tbl>
            <w:tblPr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1822"/>
              <w:gridCol w:w="892"/>
              <w:gridCol w:w="848"/>
              <w:gridCol w:w="917"/>
            </w:tblGrid>
            <w:tr w:rsidR="00BA6F77" w14:paraId="69859578" w14:textId="77777777">
              <w:trPr>
                <w:cantSplit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D4E8045" w14:textId="77777777" w:rsidR="00BA6F77" w:rsidRDefault="00A64123" w:rsidP="008F1F43">
                  <w:pPr>
                    <w:pStyle w:val="TAC"/>
                    <w:spacing w:line="240" w:lineRule="auto"/>
                    <w:contextualSpacing/>
                    <w:rPr>
                      <w:rFonts w:ascii="Times New Roman" w:hAnsi="Times New Roman"/>
                      <w:sz w:val="20"/>
                      <w:lang w:eastAsia="zh-CN"/>
                    </w:rPr>
                  </w:pPr>
                  <w:r>
                    <w:rPr>
                      <w:rFonts w:ascii="Times New Roman" w:hAnsi="Times New Roman"/>
                      <w:sz w:val="20"/>
                      <w:lang w:eastAsia="zh-CN"/>
                    </w:rPr>
                    <w:t>Transmission layers</w:t>
                  </w:r>
                </w:p>
              </w:tc>
              <w:tc>
                <w:tcPr>
                  <w:tcW w:w="0" w:type="auto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79BA7EA" w14:textId="77777777" w:rsidR="00BA6F77" w:rsidRDefault="00A64123" w:rsidP="008F1F43">
                  <w:pPr>
                    <w:pStyle w:val="TAC"/>
                    <w:spacing w:line="240" w:lineRule="auto"/>
                    <w:contextualSpacing/>
                    <w:rPr>
                      <w:rFonts w:ascii="Times New Roman" w:hAnsi="Times New Roman"/>
                      <w:sz w:val="20"/>
                      <w:lang w:eastAsia="zh-CN"/>
                    </w:rPr>
                  </w:pPr>
                  <w:r>
                    <w:rPr>
                      <w:rFonts w:ascii="Times New Roman" w:hAnsi="Times New Roman"/>
                      <w:sz w:val="20"/>
                      <w:lang w:eastAsia="zh-CN"/>
                    </w:rPr>
                    <w:t>Precoding matrix</w:t>
                  </w:r>
                </w:p>
              </w:tc>
            </w:tr>
            <w:tr w:rsidR="00BA6F77" w14:paraId="3091BC5E" w14:textId="77777777">
              <w:trPr>
                <w:cantSplit/>
                <w:trHeight w:val="1146"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4C41827" w14:textId="77777777" w:rsidR="00BA6F77" w:rsidRDefault="00A64123" w:rsidP="008F1F43">
                  <w:pPr>
                    <w:pStyle w:val="TAC"/>
                    <w:spacing w:line="240" w:lineRule="auto"/>
                    <w:contextualSpacing/>
                    <w:rPr>
                      <w:rFonts w:ascii="Times New Roman" w:hAnsi="Times New Roman"/>
                      <w:sz w:val="20"/>
                      <w:lang w:eastAsia="zh-CN"/>
                    </w:rPr>
                  </w:pPr>
                  <w:r>
                    <w:rPr>
                      <w:rFonts w:ascii="Times New Roman" w:hAnsi="Times New Roman"/>
                      <w:sz w:val="20"/>
                      <w:lang w:eastAsia="zh-CN"/>
                    </w:rPr>
                    <w:t>Single layer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1DF57CD" w14:textId="77777777" w:rsidR="00BA6F77" w:rsidRDefault="00000000" w:rsidP="008F1F43">
                  <w:pPr>
                    <w:spacing w:after="0" w:line="240" w:lineRule="auto"/>
                    <w:contextualSpacing/>
                    <w:rPr>
                      <w:lang w:eastAsia="zh-CN"/>
                    </w:rPr>
                  </w:pPr>
                  <m:oMath>
                    <m:f>
                      <m:fPr>
                        <m:ctrlPr>
                          <w:rPr>
                            <w:rFonts w:ascii="Cambria Math" w:eastAsia="DengXian" w:hAnsi="Cambria Math"/>
                            <w:i/>
                            <w:kern w:val="2"/>
                            <w:lang w:eastAsia="zh-CN"/>
                            <w14:ligatures w14:val="standardContextual"/>
                          </w:rPr>
                        </m:ctrlPr>
                      </m:fPr>
                      <m:num>
                        <m:r>
                          <w:rPr>
                            <w:rFonts w:ascii="Cambria Math" w:eastAsia="DengXian" w:hAnsi="Cambria Math"/>
                            <w:lang w:eastAsia="zh-CN"/>
                          </w:rPr>
                          <m:t>1</m:t>
                        </m:r>
                      </m:num>
                      <m:den>
                        <m:rad>
                          <m:radPr>
                            <m:degHide m:val="1"/>
                            <m:ctrlPr>
                              <w:rPr>
                                <w:rFonts w:ascii="Cambria Math" w:eastAsia="DengXian" w:hAnsi="Cambria Math"/>
                                <w:i/>
                                <w:kern w:val="2"/>
                                <w:lang w:eastAsia="zh-CN"/>
                                <w14:ligatures w14:val="standardContextual"/>
                              </w:rPr>
                            </m:ctrlPr>
                          </m:radPr>
                          <m:deg/>
                          <m:e>
                            <m:r>
                              <w:rPr>
                                <w:rFonts w:ascii="Cambria Math" w:eastAsia="DengXian" w:hAnsi="Cambria Math"/>
                                <w:lang w:eastAsia="zh-CN"/>
                              </w:rPr>
                              <m:t>3</m:t>
                            </m:r>
                          </m:e>
                        </m:rad>
                      </m:den>
                    </m:f>
                    <m:d>
                      <m:dPr>
                        <m:begChr m:val="["/>
                        <m:endChr m:val="]"/>
                        <m:ctrlPr>
                          <w:rPr>
                            <w:rFonts w:ascii="Cambria Math" w:eastAsia="DengXian" w:hAnsi="Cambria Math"/>
                            <w:kern w:val="2"/>
                            <w:lang w:eastAsia="zh-CN"/>
                            <w14:ligatures w14:val="standardContextual"/>
                          </w:rPr>
                        </m:ctrlPr>
                      </m:dPr>
                      <m:e>
                        <m:eqArr>
                          <m:eqArrPr>
                            <m:ctrlPr>
                              <w:rPr>
                                <w:rFonts w:ascii="Cambria Math" w:eastAsia="Times New Roman" w:hAnsi="Cambria Math"/>
                                <w:i/>
                                <w:kern w:val="2"/>
                                <w:lang w:eastAsia="zh-CN"/>
                                <w14:ligatures w14:val="standardContextual"/>
                              </w:rPr>
                            </m:ctrlPr>
                          </m:eqArrPr>
                          <m:e>
                            <m:r>
                              <w:rPr>
                                <w:rFonts w:ascii="Cambria Math" w:hAnsi="Cambria Math"/>
                                <w:lang w:eastAsia="zh-CN"/>
                              </w:rPr>
                              <m:t>1</m:t>
                            </m:r>
                          </m:e>
                          <m:e>
                            <m:r>
                              <w:rPr>
                                <w:rFonts w:ascii="Cambria Math" w:hAnsi="Cambria Math"/>
                                <w:lang w:eastAsia="zh-CN"/>
                              </w:rPr>
                              <m:t>0</m:t>
                            </m:r>
                            <m:ctrlPr>
                              <w:rPr>
                                <w:rFonts w:ascii="Cambria Math" w:eastAsia="Cambria Math" w:hAnsi="Cambria Math"/>
                                <w:i/>
                                <w:kern w:val="2"/>
                                <w:lang w:eastAsia="zh-CN"/>
                                <w14:ligatures w14:val="standardContextual"/>
                              </w:rPr>
                            </m:ctrlPr>
                          </m:e>
                          <m:e>
                            <m:r>
                              <w:rPr>
                                <w:rFonts w:ascii="Cambria Math" w:eastAsia="Cambria Math" w:hAnsi="Cambria Math"/>
                                <w:lang w:eastAsia="zh-CN"/>
                              </w:rPr>
                              <m:t>0</m:t>
                            </m:r>
                          </m:e>
                        </m:eqArr>
                      </m:e>
                    </m:d>
                  </m:oMath>
                  <w:r w:rsidR="00A64123">
                    <w:rPr>
                      <w:lang w:eastAsia="zh-CN"/>
                    </w:rPr>
                    <w:t xml:space="preserve">   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0381FD3" w14:textId="77777777" w:rsidR="00BA6F77" w:rsidRDefault="00A64123" w:rsidP="008F1F43">
                  <w:pPr>
                    <w:spacing w:after="0" w:line="240" w:lineRule="auto"/>
                    <w:contextualSpacing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 xml:space="preserve"> </w:t>
                  </w:r>
                  <m:oMath>
                    <m:f>
                      <m:fPr>
                        <m:ctrlPr>
                          <w:rPr>
                            <w:rFonts w:ascii="Cambria Math" w:eastAsia="DengXian" w:hAnsi="Cambria Math"/>
                            <w:i/>
                            <w:kern w:val="2"/>
                            <w:lang w:eastAsia="zh-CN"/>
                            <w14:ligatures w14:val="standardContextual"/>
                          </w:rPr>
                        </m:ctrlPr>
                      </m:fPr>
                      <m:num>
                        <m:r>
                          <w:rPr>
                            <w:rFonts w:ascii="Cambria Math" w:eastAsia="DengXian" w:hAnsi="Cambria Math"/>
                            <w:lang w:eastAsia="zh-CN"/>
                          </w:rPr>
                          <m:t>1</m:t>
                        </m:r>
                      </m:num>
                      <m:den>
                        <m:rad>
                          <m:radPr>
                            <m:degHide m:val="1"/>
                            <m:ctrlPr>
                              <w:rPr>
                                <w:rFonts w:ascii="Cambria Math" w:eastAsia="DengXian" w:hAnsi="Cambria Math"/>
                                <w:i/>
                                <w:kern w:val="2"/>
                                <w:lang w:eastAsia="zh-CN"/>
                                <w14:ligatures w14:val="standardContextual"/>
                              </w:rPr>
                            </m:ctrlPr>
                          </m:radPr>
                          <m:deg/>
                          <m:e>
                            <m:r>
                              <w:rPr>
                                <w:rFonts w:ascii="Cambria Math" w:eastAsia="DengXian" w:hAnsi="Cambria Math"/>
                                <w:lang w:eastAsia="zh-CN"/>
                              </w:rPr>
                              <m:t>3</m:t>
                            </m:r>
                          </m:e>
                        </m:rad>
                      </m:den>
                    </m:f>
                    <m:d>
                      <m:dPr>
                        <m:begChr m:val="["/>
                        <m:endChr m:val="]"/>
                        <m:ctrlPr>
                          <w:rPr>
                            <w:rFonts w:ascii="Cambria Math" w:eastAsia="DengXian" w:hAnsi="Cambria Math"/>
                            <w:kern w:val="2"/>
                            <w:lang w:eastAsia="zh-CN"/>
                            <w14:ligatures w14:val="standardContextual"/>
                          </w:rPr>
                        </m:ctrlPr>
                      </m:dPr>
                      <m:e>
                        <m:eqArr>
                          <m:eqArrPr>
                            <m:ctrlPr>
                              <w:rPr>
                                <w:rFonts w:ascii="Cambria Math" w:eastAsia="Times New Roman" w:hAnsi="Cambria Math"/>
                                <w:i/>
                                <w:kern w:val="2"/>
                                <w:lang w:eastAsia="zh-CN"/>
                                <w14:ligatures w14:val="standardContextual"/>
                              </w:rPr>
                            </m:ctrlPr>
                          </m:eqArrPr>
                          <m:e>
                            <m:r>
                              <w:rPr>
                                <w:rFonts w:ascii="Cambria Math" w:hAnsi="Cambria Math"/>
                                <w:lang w:eastAsia="zh-CN"/>
                              </w:rPr>
                              <m:t>0</m:t>
                            </m:r>
                          </m:e>
                          <m:e>
                            <m:r>
                              <w:rPr>
                                <w:rFonts w:ascii="Cambria Math" w:hAnsi="Cambria Math"/>
                                <w:lang w:eastAsia="zh-CN"/>
                              </w:rPr>
                              <m:t>1</m:t>
                            </m:r>
                            <m:ctrlPr>
                              <w:rPr>
                                <w:rFonts w:ascii="Cambria Math" w:eastAsia="Cambria Math" w:hAnsi="Cambria Math"/>
                                <w:i/>
                                <w:kern w:val="2"/>
                                <w:lang w:eastAsia="zh-CN"/>
                                <w14:ligatures w14:val="standardContextual"/>
                              </w:rPr>
                            </m:ctrlPr>
                          </m:e>
                          <m:e>
                            <m:r>
                              <w:rPr>
                                <w:rFonts w:ascii="Cambria Math" w:eastAsia="Cambria Math" w:hAnsi="Cambria Math"/>
                                <w:lang w:eastAsia="zh-CN"/>
                              </w:rPr>
                              <m:t>0</m:t>
                            </m:r>
                          </m:e>
                        </m:eqArr>
                      </m:e>
                    </m:d>
                  </m:oMath>
                  <w:r>
                    <w:rPr>
                      <w:lang w:eastAsia="zh-CN"/>
                    </w:rPr>
                    <w:t xml:space="preserve">   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429BF03" w14:textId="77777777" w:rsidR="00BA6F77" w:rsidRDefault="00000000" w:rsidP="008F1F43">
                  <w:pPr>
                    <w:spacing w:after="0" w:line="240" w:lineRule="auto"/>
                    <w:contextualSpacing/>
                    <w:rPr>
                      <w:lang w:eastAsia="zh-CN"/>
                    </w:rPr>
                  </w:pPr>
                  <m:oMathPara>
                    <m:oMath>
                      <m:f>
                        <m:fPr>
                          <m:ctrlPr>
                            <w:rPr>
                              <w:rFonts w:ascii="Cambria Math" w:eastAsia="DengXian" w:hAnsi="Cambria Math"/>
                              <w:i/>
                              <w:kern w:val="2"/>
                              <w:lang w:eastAsia="zh-CN"/>
                              <w14:ligatures w14:val="standardContextual"/>
                            </w:rPr>
                          </m:ctrlPr>
                        </m:fPr>
                        <m:num>
                          <m:r>
                            <w:rPr>
                              <w:rFonts w:ascii="Cambria Math" w:eastAsia="DengXian" w:hAnsi="Cambria Math"/>
                              <w:lang w:eastAsia="zh-CN"/>
                            </w:rPr>
                            <m:t>1</m:t>
                          </m:r>
                        </m:num>
                        <m:den>
                          <m:rad>
                            <m:radPr>
                              <m:degHide m:val="1"/>
                              <m:ctrlPr>
                                <w:rPr>
                                  <w:rFonts w:ascii="Cambria Math" w:eastAsia="DengXian" w:hAnsi="Cambria Math"/>
                                  <w:i/>
                                  <w:kern w:val="2"/>
                                  <w:lang w:eastAsia="zh-CN"/>
                                  <w14:ligatures w14:val="standardContextual"/>
                                </w:rPr>
                              </m:ctrlPr>
                            </m:radPr>
                            <m:deg/>
                            <m:e>
                              <m:r>
                                <w:rPr>
                                  <w:rFonts w:ascii="Cambria Math" w:eastAsia="DengXian" w:hAnsi="Cambria Math"/>
                                  <w:lang w:eastAsia="zh-CN"/>
                                </w:rPr>
                                <m:t>3</m:t>
                              </m:r>
                            </m:e>
                          </m:rad>
                        </m:den>
                      </m:f>
                      <m:d>
                        <m:dPr>
                          <m:begChr m:val="["/>
                          <m:endChr m:val="]"/>
                          <m:ctrlPr>
                            <w:rPr>
                              <w:rFonts w:ascii="Cambria Math" w:eastAsia="DengXian" w:hAnsi="Cambria Math"/>
                              <w:kern w:val="2"/>
                              <w:lang w:eastAsia="zh-CN"/>
                              <w14:ligatures w14:val="standardContextual"/>
                            </w:rPr>
                          </m:ctrlPr>
                        </m:dPr>
                        <m:e>
                          <m:eqArr>
                            <m:eqArrPr>
                              <m:ctrlPr>
                                <w:rPr>
                                  <w:rFonts w:ascii="Cambria Math" w:eastAsia="Times New Roman" w:hAnsi="Cambria Math"/>
                                  <w:i/>
                                  <w:kern w:val="2"/>
                                  <w:lang w:eastAsia="zh-CN"/>
                                  <w14:ligatures w14:val="standardContextual"/>
                                </w:rPr>
                              </m:ctrlPr>
                            </m:eqArrPr>
                            <m:e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0</m:t>
                              </m:r>
                            </m:e>
                            <m:e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0</m:t>
                              </m:r>
                              <m:ctrlPr>
                                <w:rPr>
                                  <w:rFonts w:ascii="Cambria Math" w:eastAsia="Cambria Math" w:hAnsi="Cambria Math"/>
                                  <w:i/>
                                  <w:kern w:val="2"/>
                                  <w:lang w:eastAsia="zh-CN"/>
                                  <w14:ligatures w14:val="standardContextual"/>
                                </w:rPr>
                              </m:ctrlPr>
                            </m:e>
                            <m:e>
                              <m:r>
                                <w:rPr>
                                  <w:rFonts w:ascii="Cambria Math" w:eastAsia="Cambria Math" w:hAnsi="Cambria Math"/>
                                  <w:lang w:eastAsia="zh-CN"/>
                                </w:rPr>
                                <m:t>1</m:t>
                              </m:r>
                            </m:e>
                          </m:eqArr>
                        </m:e>
                      </m:d>
                    </m:oMath>
                  </m:oMathPara>
                </w:p>
              </w:tc>
            </w:tr>
            <w:tr w:rsidR="00BA6F77" w14:paraId="4587BE8D" w14:textId="77777777">
              <w:trPr>
                <w:cantSplit/>
                <w:trHeight w:val="1146"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1F439AA" w14:textId="77777777" w:rsidR="00BA6F77" w:rsidRDefault="00A64123" w:rsidP="008F1F43">
                  <w:pPr>
                    <w:pStyle w:val="TAC"/>
                    <w:spacing w:line="240" w:lineRule="auto"/>
                    <w:contextualSpacing/>
                    <w:rPr>
                      <w:rFonts w:ascii="Times New Roman" w:hAnsi="Times New Roman"/>
                      <w:sz w:val="20"/>
                      <w:lang w:eastAsia="zh-CN"/>
                    </w:rPr>
                  </w:pPr>
                  <w:r>
                    <w:rPr>
                      <w:rFonts w:ascii="Times New Roman" w:hAnsi="Times New Roman"/>
                      <w:sz w:val="20"/>
                      <w:lang w:eastAsia="zh-CN"/>
                    </w:rPr>
                    <w:lastRenderedPageBreak/>
                    <w:t>Two layers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1550E97" w14:textId="77777777" w:rsidR="00BA6F77" w:rsidRDefault="00000000" w:rsidP="008F1F43">
                  <w:pPr>
                    <w:spacing w:after="0" w:line="240" w:lineRule="auto"/>
                    <w:contextualSpacing/>
                    <w:rPr>
                      <w:lang w:eastAsia="zh-CN"/>
                    </w:rPr>
                  </w:pPr>
                  <m:oMath>
                    <m:f>
                      <m:fPr>
                        <m:ctrlPr>
                          <w:rPr>
                            <w:rFonts w:ascii="Cambria Math" w:eastAsia="DengXian" w:hAnsi="Cambria Math"/>
                            <w:i/>
                            <w:kern w:val="2"/>
                            <w:lang w:eastAsia="zh-CN"/>
                            <w14:ligatures w14:val="standardContextual"/>
                          </w:rPr>
                        </m:ctrlPr>
                      </m:fPr>
                      <m:num>
                        <m:r>
                          <w:rPr>
                            <w:rFonts w:ascii="Cambria Math" w:eastAsia="DengXian" w:hAnsi="Cambria Math"/>
                            <w:lang w:eastAsia="zh-CN"/>
                          </w:rPr>
                          <m:t>1</m:t>
                        </m:r>
                      </m:num>
                      <m:den>
                        <m:rad>
                          <m:radPr>
                            <m:degHide m:val="1"/>
                            <m:ctrlPr>
                              <w:rPr>
                                <w:rFonts w:ascii="Cambria Math" w:eastAsia="DengXian" w:hAnsi="Cambria Math"/>
                                <w:i/>
                                <w:kern w:val="2"/>
                                <w:lang w:eastAsia="zh-CN"/>
                                <w14:ligatures w14:val="standardContextual"/>
                              </w:rPr>
                            </m:ctrlPr>
                          </m:radPr>
                          <m:deg/>
                          <m:e>
                            <m:r>
                              <w:rPr>
                                <w:rFonts w:ascii="Cambria Math" w:eastAsia="DengXian" w:hAnsi="Cambria Math"/>
                                <w:lang w:eastAsia="zh-CN"/>
                              </w:rPr>
                              <m:t>3</m:t>
                            </m:r>
                          </m:e>
                        </m:rad>
                      </m:den>
                    </m:f>
                    <m:d>
                      <m:dPr>
                        <m:begChr m:val="["/>
                        <m:endChr m:val="]"/>
                        <m:ctrlPr>
                          <w:rPr>
                            <w:rFonts w:ascii="Cambria Math" w:eastAsia="DengXian" w:hAnsi="Cambria Math"/>
                            <w:kern w:val="2"/>
                            <w:lang w:eastAsia="zh-CN"/>
                            <w14:ligatures w14:val="standardContextual"/>
                          </w:rPr>
                        </m:ctrlPr>
                      </m:dPr>
                      <m:e>
                        <m:eqArr>
                          <m:eqArrPr>
                            <m:ctrlPr>
                              <w:rPr>
                                <w:rFonts w:ascii="Cambria Math" w:eastAsia="Times New Roman" w:hAnsi="Cambria Math"/>
                                <w:i/>
                                <w:kern w:val="2"/>
                                <w:lang w:eastAsia="zh-CN"/>
                                <w14:ligatures w14:val="standardContextual"/>
                              </w:rPr>
                            </m:ctrlPr>
                          </m:eqArrPr>
                          <m:e>
                            <m:r>
                              <w:rPr>
                                <w:rFonts w:ascii="Cambria Math" w:hAnsi="Cambria Math"/>
                                <w:lang w:eastAsia="zh-CN"/>
                              </w:rPr>
                              <m:t>1 0</m:t>
                            </m:r>
                          </m:e>
                          <m:e>
                            <m:r>
                              <w:rPr>
                                <w:rFonts w:ascii="Cambria Math" w:hAnsi="Cambria Math"/>
                                <w:lang w:eastAsia="zh-CN"/>
                              </w:rPr>
                              <m:t>0 1</m:t>
                            </m:r>
                            <m:ctrlPr>
                              <w:rPr>
                                <w:rFonts w:ascii="Cambria Math" w:eastAsia="Cambria Math" w:hAnsi="Cambria Math"/>
                                <w:i/>
                                <w:kern w:val="2"/>
                                <w:lang w:eastAsia="zh-CN"/>
                                <w14:ligatures w14:val="standardContextual"/>
                              </w:rPr>
                            </m:ctrlPr>
                          </m:e>
                          <m:e>
                            <m:r>
                              <w:rPr>
                                <w:rFonts w:ascii="Cambria Math" w:eastAsia="Cambria Math" w:hAnsi="Cambria Math"/>
                                <w:lang w:eastAsia="zh-CN"/>
                              </w:rPr>
                              <m:t>0 0</m:t>
                            </m:r>
                          </m:e>
                        </m:eqArr>
                        <m:r>
                          <w:rPr>
                            <w:rFonts w:ascii="Cambria Math" w:hAnsi="Cambria Math"/>
                            <w:lang w:eastAsia="zh-CN"/>
                          </w:rPr>
                          <m:t xml:space="preserve"> </m:t>
                        </m:r>
                      </m:e>
                    </m:d>
                  </m:oMath>
                  <w:r w:rsidR="00A64123">
                    <w:rPr>
                      <w:lang w:eastAsia="zh-CN"/>
                    </w:rPr>
                    <w:t xml:space="preserve">   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71D9CE8" w14:textId="77777777" w:rsidR="00BA6F77" w:rsidRDefault="00000000" w:rsidP="008F1F43">
                  <w:pPr>
                    <w:spacing w:after="0" w:line="240" w:lineRule="auto"/>
                    <w:contextualSpacing/>
                    <w:rPr>
                      <w:rFonts w:eastAsia="Times New Roman"/>
                      <w:lang w:eastAsia="zh-CN"/>
                    </w:rPr>
                  </w:pPr>
                  <m:oMath>
                    <m:f>
                      <m:fPr>
                        <m:ctrlPr>
                          <w:rPr>
                            <w:rFonts w:ascii="Cambria Math" w:eastAsia="DengXian" w:hAnsi="Cambria Math"/>
                            <w:i/>
                            <w:kern w:val="2"/>
                            <w:lang w:eastAsia="zh-CN"/>
                            <w14:ligatures w14:val="standardContextual"/>
                          </w:rPr>
                        </m:ctrlPr>
                      </m:fPr>
                      <m:num>
                        <m:r>
                          <w:rPr>
                            <w:rFonts w:ascii="Cambria Math" w:eastAsia="DengXian" w:hAnsi="Cambria Math"/>
                            <w:lang w:eastAsia="zh-CN"/>
                          </w:rPr>
                          <m:t>1</m:t>
                        </m:r>
                      </m:num>
                      <m:den>
                        <m:rad>
                          <m:radPr>
                            <m:degHide m:val="1"/>
                            <m:ctrlPr>
                              <w:rPr>
                                <w:rFonts w:ascii="Cambria Math" w:eastAsia="DengXian" w:hAnsi="Cambria Math"/>
                                <w:i/>
                                <w:kern w:val="2"/>
                                <w:lang w:eastAsia="zh-CN"/>
                                <w14:ligatures w14:val="standardContextual"/>
                              </w:rPr>
                            </m:ctrlPr>
                          </m:radPr>
                          <m:deg/>
                          <m:e>
                            <m:r>
                              <w:rPr>
                                <w:rFonts w:ascii="Cambria Math" w:eastAsia="DengXian" w:hAnsi="Cambria Math"/>
                                <w:lang w:eastAsia="zh-CN"/>
                              </w:rPr>
                              <m:t>3</m:t>
                            </m:r>
                          </m:e>
                        </m:rad>
                      </m:den>
                    </m:f>
                    <m:d>
                      <m:dPr>
                        <m:begChr m:val="["/>
                        <m:endChr m:val="]"/>
                        <m:ctrlPr>
                          <w:rPr>
                            <w:rFonts w:ascii="Cambria Math" w:eastAsia="DengXian" w:hAnsi="Cambria Math"/>
                            <w:kern w:val="2"/>
                            <w:lang w:eastAsia="zh-CN"/>
                            <w14:ligatures w14:val="standardContextual"/>
                          </w:rPr>
                        </m:ctrlPr>
                      </m:dPr>
                      <m:e>
                        <m:eqArr>
                          <m:eqArrPr>
                            <m:ctrlPr>
                              <w:rPr>
                                <w:rFonts w:ascii="Cambria Math" w:eastAsia="Times New Roman" w:hAnsi="Cambria Math"/>
                                <w:i/>
                                <w:kern w:val="2"/>
                                <w:lang w:eastAsia="zh-CN"/>
                                <w14:ligatures w14:val="standardContextual"/>
                              </w:rPr>
                            </m:ctrlPr>
                          </m:eqArrPr>
                          <m:e>
                            <m:r>
                              <w:rPr>
                                <w:rFonts w:ascii="Cambria Math" w:hAnsi="Cambria Math"/>
                                <w:lang w:eastAsia="zh-CN"/>
                              </w:rPr>
                              <m:t>1 0</m:t>
                            </m:r>
                          </m:e>
                          <m:e>
                            <m:r>
                              <w:rPr>
                                <w:rFonts w:ascii="Cambria Math" w:hAnsi="Cambria Math"/>
                                <w:lang w:eastAsia="zh-CN"/>
                              </w:rPr>
                              <m:t>0 0</m:t>
                            </m:r>
                            <m:ctrlPr>
                              <w:rPr>
                                <w:rFonts w:ascii="Cambria Math" w:eastAsia="Cambria Math" w:hAnsi="Cambria Math"/>
                                <w:i/>
                                <w:kern w:val="2"/>
                                <w:lang w:eastAsia="zh-CN"/>
                                <w14:ligatures w14:val="standardContextual"/>
                              </w:rPr>
                            </m:ctrlPr>
                          </m:e>
                          <m:e>
                            <m:r>
                              <w:rPr>
                                <w:rFonts w:ascii="Cambria Math" w:eastAsia="Cambria Math" w:hAnsi="Cambria Math"/>
                                <w:lang w:eastAsia="zh-CN"/>
                              </w:rPr>
                              <m:t>0 1</m:t>
                            </m:r>
                          </m:e>
                        </m:eqArr>
                      </m:e>
                    </m:d>
                  </m:oMath>
                  <w:r w:rsidR="00A64123">
                    <w:rPr>
                      <w:lang w:eastAsia="zh-CN"/>
                    </w:rPr>
                    <w:t xml:space="preserve">   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6195967" w14:textId="77777777" w:rsidR="00BA6F77" w:rsidRDefault="00000000" w:rsidP="008F1F43">
                  <w:pPr>
                    <w:spacing w:after="0" w:line="240" w:lineRule="auto"/>
                    <w:contextualSpacing/>
                    <w:rPr>
                      <w:rFonts w:eastAsiaTheme="minorHAnsi"/>
                      <w:lang w:eastAsia="zh-CN"/>
                    </w:rPr>
                  </w:pPr>
                  <m:oMathPara>
                    <m:oMath>
                      <m:f>
                        <m:fPr>
                          <m:ctrlPr>
                            <w:rPr>
                              <w:rFonts w:ascii="Cambria Math" w:eastAsia="DengXian" w:hAnsi="Cambria Math"/>
                              <w:i/>
                              <w:kern w:val="2"/>
                              <w:lang w:eastAsia="zh-CN"/>
                              <w14:ligatures w14:val="standardContextual"/>
                            </w:rPr>
                          </m:ctrlPr>
                        </m:fPr>
                        <m:num>
                          <m:r>
                            <w:rPr>
                              <w:rFonts w:ascii="Cambria Math" w:eastAsia="DengXian" w:hAnsi="Cambria Math"/>
                              <w:lang w:eastAsia="zh-CN"/>
                            </w:rPr>
                            <m:t>1</m:t>
                          </m:r>
                        </m:num>
                        <m:den>
                          <m:rad>
                            <m:radPr>
                              <m:degHide m:val="1"/>
                              <m:ctrlPr>
                                <w:rPr>
                                  <w:rFonts w:ascii="Cambria Math" w:eastAsia="DengXian" w:hAnsi="Cambria Math"/>
                                  <w:i/>
                                  <w:kern w:val="2"/>
                                  <w:lang w:eastAsia="zh-CN"/>
                                  <w14:ligatures w14:val="standardContextual"/>
                                </w:rPr>
                              </m:ctrlPr>
                            </m:radPr>
                            <m:deg/>
                            <m:e>
                              <m:r>
                                <w:rPr>
                                  <w:rFonts w:ascii="Cambria Math" w:eastAsia="DengXian" w:hAnsi="Cambria Math"/>
                                  <w:lang w:eastAsia="zh-CN"/>
                                </w:rPr>
                                <m:t>3</m:t>
                              </m:r>
                            </m:e>
                          </m:rad>
                        </m:den>
                      </m:f>
                      <m:d>
                        <m:dPr>
                          <m:begChr m:val="["/>
                          <m:endChr m:val="]"/>
                          <m:ctrlPr>
                            <w:rPr>
                              <w:rFonts w:ascii="Cambria Math" w:eastAsia="DengXian" w:hAnsi="Cambria Math"/>
                              <w:kern w:val="2"/>
                              <w:lang w:eastAsia="zh-CN"/>
                              <w14:ligatures w14:val="standardContextual"/>
                            </w:rPr>
                          </m:ctrlPr>
                        </m:dPr>
                        <m:e>
                          <m:eqArr>
                            <m:eqArrPr>
                              <m:ctrlPr>
                                <w:rPr>
                                  <w:rFonts w:ascii="Cambria Math" w:eastAsia="Times New Roman" w:hAnsi="Cambria Math"/>
                                  <w:i/>
                                  <w:kern w:val="2"/>
                                  <w:lang w:eastAsia="zh-CN"/>
                                  <w14:ligatures w14:val="standardContextual"/>
                                </w:rPr>
                              </m:ctrlPr>
                            </m:eqArrPr>
                            <m:e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0 0</m:t>
                              </m:r>
                            </m:e>
                            <m:e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1 0</m:t>
                              </m:r>
                              <m:ctrlPr>
                                <w:rPr>
                                  <w:rFonts w:ascii="Cambria Math" w:eastAsia="Cambria Math" w:hAnsi="Cambria Math"/>
                                  <w:i/>
                                  <w:kern w:val="2"/>
                                  <w:lang w:eastAsia="zh-CN"/>
                                  <w14:ligatures w14:val="standardContextual"/>
                                </w:rPr>
                              </m:ctrlPr>
                            </m:e>
                            <m:e>
                              <m:r>
                                <w:rPr>
                                  <w:rFonts w:ascii="Cambria Math" w:eastAsia="Cambria Math" w:hAnsi="Cambria Math"/>
                                  <w:lang w:eastAsia="zh-CN"/>
                                </w:rPr>
                                <m:t>0 1</m:t>
                              </m:r>
                            </m:e>
                          </m:eqArr>
                        </m:e>
                      </m:d>
                    </m:oMath>
                  </m:oMathPara>
                </w:p>
              </w:tc>
            </w:tr>
            <w:tr w:rsidR="00BA6F77" w14:paraId="17E4BE11" w14:textId="77777777">
              <w:trPr>
                <w:cantSplit/>
                <w:trHeight w:val="1146"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3A60410" w14:textId="77777777" w:rsidR="00BA6F77" w:rsidRDefault="00A64123" w:rsidP="008F1F43">
                  <w:pPr>
                    <w:pStyle w:val="TAC"/>
                    <w:spacing w:line="240" w:lineRule="auto"/>
                    <w:contextualSpacing/>
                    <w:rPr>
                      <w:rFonts w:ascii="Times New Roman" w:hAnsi="Times New Roman"/>
                      <w:sz w:val="20"/>
                      <w:lang w:eastAsia="zh-CN"/>
                    </w:rPr>
                  </w:pPr>
                  <w:r>
                    <w:rPr>
                      <w:rFonts w:ascii="Times New Roman" w:hAnsi="Times New Roman"/>
                      <w:sz w:val="20"/>
                      <w:lang w:eastAsia="zh-CN"/>
                    </w:rPr>
                    <w:t>Three layers</w:t>
                  </w:r>
                </w:p>
              </w:tc>
              <w:tc>
                <w:tcPr>
                  <w:tcW w:w="0" w:type="auto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2F68F50" w14:textId="77777777" w:rsidR="00BA6F77" w:rsidRDefault="00000000" w:rsidP="008F1F43">
                  <w:pPr>
                    <w:spacing w:after="0" w:line="240" w:lineRule="auto"/>
                    <w:contextualSpacing/>
                    <w:rPr>
                      <w:lang w:eastAsia="zh-CN"/>
                    </w:rPr>
                  </w:pPr>
                  <m:oMathPara>
                    <m:oMath>
                      <m:f>
                        <m:fPr>
                          <m:ctrlPr>
                            <w:rPr>
                              <w:rFonts w:ascii="Cambria Math" w:eastAsia="DengXian" w:hAnsi="Cambria Math"/>
                              <w:i/>
                              <w:kern w:val="2"/>
                              <w:lang w:eastAsia="zh-CN"/>
                              <w14:ligatures w14:val="standardContextual"/>
                            </w:rPr>
                          </m:ctrlPr>
                        </m:fPr>
                        <m:num>
                          <m:r>
                            <w:rPr>
                              <w:rFonts w:ascii="Cambria Math" w:eastAsia="DengXian" w:hAnsi="Cambria Math"/>
                              <w:lang w:eastAsia="zh-CN"/>
                            </w:rPr>
                            <m:t>1</m:t>
                          </m:r>
                        </m:num>
                        <m:den>
                          <m:rad>
                            <m:radPr>
                              <m:degHide m:val="1"/>
                              <m:ctrlPr>
                                <w:rPr>
                                  <w:rFonts w:ascii="Cambria Math" w:eastAsia="DengXian" w:hAnsi="Cambria Math"/>
                                  <w:i/>
                                  <w:kern w:val="2"/>
                                  <w:lang w:eastAsia="zh-CN"/>
                                  <w14:ligatures w14:val="standardContextual"/>
                                </w:rPr>
                              </m:ctrlPr>
                            </m:radPr>
                            <m:deg/>
                            <m:e>
                              <m:r>
                                <w:rPr>
                                  <w:rFonts w:ascii="Cambria Math" w:eastAsia="DengXian" w:hAnsi="Cambria Math"/>
                                  <w:lang w:eastAsia="zh-CN"/>
                                </w:rPr>
                                <m:t>3</m:t>
                              </m:r>
                            </m:e>
                          </m:rad>
                        </m:den>
                      </m:f>
                      <m:d>
                        <m:dPr>
                          <m:begChr m:val="["/>
                          <m:endChr m:val="]"/>
                          <m:ctrlPr>
                            <w:rPr>
                              <w:rFonts w:ascii="Cambria Math" w:eastAsia="DengXian" w:hAnsi="Cambria Math"/>
                              <w:kern w:val="2"/>
                              <w:lang w:eastAsia="zh-CN"/>
                              <w14:ligatures w14:val="standardContextual"/>
                            </w:rPr>
                          </m:ctrlPr>
                        </m:dPr>
                        <m:e>
                          <m:eqArr>
                            <m:eqArrPr>
                              <m:ctrlPr>
                                <w:rPr>
                                  <w:rFonts w:ascii="Cambria Math" w:eastAsia="Times New Roman" w:hAnsi="Cambria Math"/>
                                  <w:i/>
                                  <w:kern w:val="2"/>
                                  <w:lang w:eastAsia="zh-CN"/>
                                  <w14:ligatures w14:val="standardContextual"/>
                                </w:rPr>
                              </m:ctrlPr>
                            </m:eqArrPr>
                            <m:e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1 0 0</m:t>
                              </m:r>
                            </m:e>
                            <m:e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0 1 0</m:t>
                              </m:r>
                              <m:ctrlPr>
                                <w:rPr>
                                  <w:rFonts w:ascii="Cambria Math" w:eastAsia="Cambria Math" w:hAnsi="Cambria Math"/>
                                  <w:i/>
                                  <w:kern w:val="2"/>
                                  <w:lang w:eastAsia="zh-CN"/>
                                  <w14:ligatures w14:val="standardContextual"/>
                                </w:rPr>
                              </m:ctrlPr>
                            </m:e>
                            <m:e>
                              <m:r>
                                <w:rPr>
                                  <w:rFonts w:ascii="Cambria Math" w:eastAsia="Cambria Math" w:hAnsi="Cambria Math"/>
                                  <w:lang w:eastAsia="zh-CN"/>
                                </w:rPr>
                                <m:t>0 0 1</m:t>
                              </m:r>
                            </m:e>
                          </m:eqArr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 xml:space="preserve"> </m:t>
                          </m:r>
                        </m:e>
                      </m:d>
                    </m:oMath>
                  </m:oMathPara>
                </w:p>
              </w:tc>
            </w:tr>
          </w:tbl>
          <w:p w14:paraId="3D5C4906" w14:textId="77777777" w:rsidR="00BA6F77" w:rsidRDefault="00A64123" w:rsidP="008F1F43">
            <w:pPr>
              <w:pStyle w:val="00text"/>
              <w:spacing w:before="0" w:after="0" w:afterAutospacing="0" w:line="240" w:lineRule="auto"/>
              <w:ind w:firstLine="0"/>
              <w:contextualSpacing/>
              <w:rPr>
                <w:rFonts w:eastAsiaTheme="minorEastAsia"/>
                <w:i/>
                <w:sz w:val="20"/>
              </w:rPr>
            </w:pPr>
            <w:r>
              <w:rPr>
                <w:rFonts w:eastAsiaTheme="minorEastAsia"/>
                <w:b/>
                <w:bCs/>
                <w:i/>
                <w:sz w:val="20"/>
              </w:rPr>
              <w:t>Proposal 2:</w:t>
            </w:r>
            <w:r>
              <w:rPr>
                <w:rFonts w:eastAsiaTheme="minorEastAsia"/>
                <w:i/>
                <w:sz w:val="20"/>
              </w:rPr>
              <w:t xml:space="preserve"> TPMI field could be 2 or 3bits for 3-antenna-port </w:t>
            </w:r>
            <w:proofErr w:type="gramStart"/>
            <w:r>
              <w:rPr>
                <w:rFonts w:eastAsiaTheme="minorEastAsia"/>
                <w:i/>
                <w:sz w:val="20"/>
              </w:rPr>
              <w:t>transmission</w:t>
            </w:r>
            <w:proofErr w:type="gramEnd"/>
          </w:p>
          <w:p w14:paraId="186A4386" w14:textId="77777777" w:rsidR="00BA6F77" w:rsidRDefault="00A64123" w:rsidP="008F1F43">
            <w:pPr>
              <w:pStyle w:val="BodyText"/>
              <w:numPr>
                <w:ilvl w:val="0"/>
                <w:numId w:val="20"/>
              </w:numPr>
              <w:overflowPunct/>
              <w:autoSpaceDE/>
              <w:autoSpaceDN/>
              <w:adjustRightInd/>
              <w:spacing w:before="0" w:after="0" w:line="240" w:lineRule="auto"/>
              <w:contextualSpacing/>
              <w:textAlignment w:val="auto"/>
              <w:rPr>
                <w:rFonts w:ascii="Times New Roman" w:hAnsi="Times New Roman"/>
                <w:i/>
                <w:iCs/>
                <w:szCs w:val="20"/>
              </w:rPr>
            </w:pPr>
            <w:r>
              <w:rPr>
                <w:rFonts w:ascii="Times New Roman" w:hAnsi="Times New Roman"/>
                <w:i/>
                <w:iCs/>
                <w:szCs w:val="20"/>
              </w:rPr>
              <w:t xml:space="preserve">For </w:t>
            </w:r>
            <w:proofErr w:type="spellStart"/>
            <w:r>
              <w:rPr>
                <w:rFonts w:ascii="Times New Roman" w:hAnsi="Times New Roman"/>
                <w:i/>
                <w:iCs/>
                <w:szCs w:val="20"/>
              </w:rPr>
              <w:t>maxRank</w:t>
            </w:r>
            <w:proofErr w:type="spellEnd"/>
            <w:r>
              <w:rPr>
                <w:rFonts w:ascii="Times New Roman" w:hAnsi="Times New Roman"/>
                <w:i/>
                <w:iCs/>
                <w:szCs w:val="20"/>
              </w:rPr>
              <w:t xml:space="preserve"> equals to 1, TPMI field could be 2 bits for DFT-s-OFDM and CP-OFDM.</w:t>
            </w:r>
          </w:p>
          <w:p w14:paraId="3FAD2513" w14:textId="77777777" w:rsidR="00BA6F77" w:rsidRDefault="00A64123" w:rsidP="008F1F43">
            <w:pPr>
              <w:pStyle w:val="BodyText"/>
              <w:numPr>
                <w:ilvl w:val="0"/>
                <w:numId w:val="20"/>
              </w:numPr>
              <w:overflowPunct/>
              <w:autoSpaceDE/>
              <w:autoSpaceDN/>
              <w:adjustRightInd/>
              <w:spacing w:before="0" w:after="0" w:line="240" w:lineRule="auto"/>
              <w:contextualSpacing/>
              <w:textAlignment w:val="auto"/>
              <w:rPr>
                <w:rFonts w:ascii="Times New Roman" w:hAnsi="Times New Roman"/>
                <w:i/>
                <w:iCs/>
                <w:szCs w:val="20"/>
              </w:rPr>
            </w:pPr>
            <w:r>
              <w:rPr>
                <w:rFonts w:ascii="Times New Roman" w:hAnsi="Times New Roman"/>
                <w:i/>
                <w:iCs/>
                <w:szCs w:val="20"/>
              </w:rPr>
              <w:t xml:space="preserve">For </w:t>
            </w:r>
            <w:proofErr w:type="spellStart"/>
            <w:r>
              <w:rPr>
                <w:rFonts w:ascii="Times New Roman" w:hAnsi="Times New Roman"/>
                <w:i/>
                <w:iCs/>
                <w:szCs w:val="20"/>
              </w:rPr>
              <w:t>maxRank</w:t>
            </w:r>
            <w:proofErr w:type="spellEnd"/>
            <w:r>
              <w:rPr>
                <w:rFonts w:ascii="Times New Roman" w:hAnsi="Times New Roman"/>
                <w:i/>
                <w:iCs/>
                <w:szCs w:val="20"/>
              </w:rPr>
              <w:t xml:space="preserve"> equals to 2 or 3, TPMI field could be 3 bits for CP-OFDM.</w:t>
            </w:r>
          </w:p>
          <w:p w14:paraId="707428FC" w14:textId="77777777" w:rsidR="00BA6F77" w:rsidRDefault="00A64123" w:rsidP="008F1F43">
            <w:pPr>
              <w:pStyle w:val="00text"/>
              <w:spacing w:before="0" w:after="0" w:afterAutospacing="0" w:line="240" w:lineRule="auto"/>
              <w:ind w:firstLine="0"/>
              <w:contextualSpacing/>
              <w:rPr>
                <w:rFonts w:eastAsiaTheme="minorEastAsia"/>
                <w:i/>
                <w:sz w:val="20"/>
              </w:rPr>
            </w:pPr>
            <w:r>
              <w:rPr>
                <w:rFonts w:eastAsiaTheme="minorEastAsia"/>
                <w:b/>
                <w:bCs/>
                <w:i/>
                <w:sz w:val="20"/>
              </w:rPr>
              <w:t>Proposal 3:</w:t>
            </w:r>
            <w:r>
              <w:rPr>
                <w:rFonts w:eastAsiaTheme="minorEastAsia"/>
                <w:i/>
                <w:sz w:val="20"/>
              </w:rPr>
              <w:t xml:space="preserve"> Following two alternatives are considered to achieve 3-port SRS </w:t>
            </w:r>
            <w:proofErr w:type="gramStart"/>
            <w:r>
              <w:rPr>
                <w:rFonts w:eastAsiaTheme="minorEastAsia"/>
                <w:i/>
                <w:sz w:val="20"/>
              </w:rPr>
              <w:t>resource</w:t>
            </w:r>
            <w:proofErr w:type="gramEnd"/>
          </w:p>
          <w:p w14:paraId="335538A5" w14:textId="77777777" w:rsidR="00BA6F77" w:rsidRDefault="00A64123" w:rsidP="008F1F43">
            <w:pPr>
              <w:pStyle w:val="BodyText"/>
              <w:numPr>
                <w:ilvl w:val="0"/>
                <w:numId w:val="20"/>
              </w:numPr>
              <w:overflowPunct/>
              <w:autoSpaceDE/>
              <w:autoSpaceDN/>
              <w:adjustRightInd/>
              <w:spacing w:before="0" w:after="0" w:line="240" w:lineRule="auto"/>
              <w:contextualSpacing/>
              <w:textAlignment w:val="auto"/>
              <w:rPr>
                <w:rFonts w:ascii="Times New Roman" w:hAnsi="Times New Roman"/>
                <w:i/>
                <w:iCs/>
                <w:szCs w:val="20"/>
              </w:rPr>
            </w:pPr>
            <w:r>
              <w:rPr>
                <w:rFonts w:ascii="Times New Roman" w:hAnsi="Times New Roman"/>
                <w:i/>
                <w:iCs/>
                <w:szCs w:val="20"/>
              </w:rPr>
              <w:t>Alt 1: Adapt a 4-port SRS resource to function as a 3-port SRS resource.</w:t>
            </w:r>
          </w:p>
          <w:p w14:paraId="676AD766" w14:textId="77777777" w:rsidR="00BA6F77" w:rsidRDefault="00A64123" w:rsidP="008F1F43">
            <w:pPr>
              <w:pStyle w:val="BodyText"/>
              <w:numPr>
                <w:ilvl w:val="1"/>
                <w:numId w:val="20"/>
              </w:numPr>
              <w:overflowPunct/>
              <w:autoSpaceDE/>
              <w:autoSpaceDN/>
              <w:adjustRightInd/>
              <w:spacing w:before="0" w:after="0" w:line="240" w:lineRule="auto"/>
              <w:contextualSpacing/>
              <w:textAlignment w:val="auto"/>
              <w:rPr>
                <w:rFonts w:ascii="Times New Roman" w:hAnsi="Times New Roman"/>
                <w:i/>
                <w:iCs/>
                <w:szCs w:val="20"/>
              </w:rPr>
            </w:pPr>
            <w:r>
              <w:rPr>
                <w:rFonts w:ascii="Times New Roman" w:hAnsi="Times New Roman"/>
                <w:i/>
                <w:iCs/>
                <w:szCs w:val="20"/>
              </w:rPr>
              <w:t>A predefined rule is required to utilize three of the four SRS ports.</w:t>
            </w:r>
          </w:p>
          <w:p w14:paraId="08D64C82" w14:textId="77777777" w:rsidR="00BA6F77" w:rsidRDefault="00A64123" w:rsidP="008F1F43">
            <w:pPr>
              <w:pStyle w:val="BodyText"/>
              <w:numPr>
                <w:ilvl w:val="0"/>
                <w:numId w:val="20"/>
              </w:numPr>
              <w:overflowPunct/>
              <w:autoSpaceDE/>
              <w:autoSpaceDN/>
              <w:adjustRightInd/>
              <w:spacing w:before="0" w:after="0" w:line="240" w:lineRule="auto"/>
              <w:contextualSpacing/>
              <w:textAlignment w:val="auto"/>
              <w:rPr>
                <w:rFonts w:ascii="Times New Roman" w:hAnsi="Times New Roman"/>
                <w:i/>
                <w:iCs/>
                <w:szCs w:val="20"/>
              </w:rPr>
            </w:pPr>
            <w:r>
              <w:rPr>
                <w:rFonts w:ascii="Times New Roman" w:hAnsi="Times New Roman"/>
                <w:i/>
                <w:iCs/>
                <w:szCs w:val="20"/>
              </w:rPr>
              <w:t>Alt 2: Combine 1-port and/or 2-port SRS resources to achieve a 3-port SRS resource.</w:t>
            </w:r>
          </w:p>
          <w:p w14:paraId="2041D2A6" w14:textId="77777777" w:rsidR="00BA6F77" w:rsidRDefault="00A64123" w:rsidP="008F1F43">
            <w:pPr>
              <w:pStyle w:val="BodyText"/>
              <w:numPr>
                <w:ilvl w:val="1"/>
                <w:numId w:val="20"/>
              </w:numPr>
              <w:overflowPunct/>
              <w:autoSpaceDE/>
              <w:autoSpaceDN/>
              <w:adjustRightInd/>
              <w:spacing w:before="0" w:after="0" w:line="240" w:lineRule="auto"/>
              <w:contextualSpacing/>
              <w:textAlignment w:val="auto"/>
              <w:rPr>
                <w:rFonts w:ascii="Times New Roman" w:hAnsi="Times New Roman"/>
                <w:i/>
                <w:iCs/>
                <w:szCs w:val="20"/>
              </w:rPr>
            </w:pPr>
            <w:r>
              <w:rPr>
                <w:rFonts w:ascii="Times New Roman" w:hAnsi="Times New Roman"/>
                <w:i/>
                <w:iCs/>
                <w:szCs w:val="20"/>
              </w:rPr>
              <w:t>Further study is required on the configuration of the SRS resource set and SRI enhancement.</w:t>
            </w:r>
          </w:p>
          <w:p w14:paraId="183ADF5B" w14:textId="77777777" w:rsidR="00BA6F77" w:rsidRDefault="00BA6F77" w:rsidP="008F1F43">
            <w:pPr>
              <w:spacing w:before="0" w:after="0" w:line="240" w:lineRule="auto"/>
              <w:contextualSpacing/>
              <w:rPr>
                <w:rFonts w:eastAsia="Times New Roman"/>
              </w:rPr>
            </w:pPr>
          </w:p>
        </w:tc>
      </w:tr>
      <w:tr w:rsidR="00BA6F77" w14:paraId="09B737EF" w14:textId="77777777">
        <w:trPr>
          <w:trHeight w:val="400"/>
        </w:trPr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8069C" w14:textId="77777777" w:rsidR="00BA6F77" w:rsidRDefault="00A64123" w:rsidP="008F1F43">
            <w:pPr>
              <w:spacing w:before="0" w:after="0" w:line="240" w:lineRule="auto"/>
              <w:contextualSpacing/>
              <w:rPr>
                <w:rFonts w:eastAsia="Times New Roman"/>
              </w:rPr>
            </w:pPr>
            <w:r>
              <w:rPr>
                <w:rFonts w:eastAsia="Times New Roman"/>
              </w:rPr>
              <w:lastRenderedPageBreak/>
              <w:t>Samsung</w:t>
            </w:r>
          </w:p>
        </w:tc>
        <w:tc>
          <w:tcPr>
            <w:tcW w:w="8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264C4" w14:textId="77777777" w:rsidR="00BA6F77" w:rsidRDefault="00A64123" w:rsidP="008F1F43">
            <w:pPr>
              <w:pStyle w:val="0Maintext"/>
              <w:spacing w:before="0" w:after="0" w:afterAutospacing="0" w:line="240" w:lineRule="auto"/>
              <w:ind w:firstLine="0"/>
              <w:contextualSpacing/>
              <w:rPr>
                <w:rFonts w:eastAsia="Times New Roman" w:cs="Times New Roman"/>
                <w:i/>
                <w:iCs/>
                <w:kern w:val="2"/>
                <w:lang w:val="en-US" w:eastAsia="ko-KR"/>
                <w14:ligatures w14:val="standardContextual"/>
              </w:rPr>
            </w:pPr>
            <w:r>
              <w:rPr>
                <w:rFonts w:cs="Times New Roman"/>
                <w:b/>
                <w:bCs/>
                <w:i/>
                <w:iCs/>
                <w:lang w:val="en-US" w:eastAsia="ko-KR"/>
              </w:rPr>
              <w:t>Proposal 1:</w:t>
            </w:r>
            <w:r>
              <w:rPr>
                <w:rFonts w:cs="Times New Roman"/>
                <w:i/>
                <w:iCs/>
                <w:lang w:val="en-US" w:eastAsia="ko-KR"/>
              </w:rPr>
              <w:t xml:space="preserve"> Prioritize on relevant issues to specify UL 3TX </w:t>
            </w:r>
            <w:proofErr w:type="gramStart"/>
            <w:r>
              <w:rPr>
                <w:rFonts w:cs="Times New Roman"/>
                <w:i/>
                <w:iCs/>
                <w:lang w:val="en-US" w:eastAsia="ko-KR"/>
              </w:rPr>
              <w:t>codebook based</w:t>
            </w:r>
            <w:proofErr w:type="gramEnd"/>
            <w:r>
              <w:rPr>
                <w:rFonts w:cs="Times New Roman"/>
                <w:i/>
                <w:iCs/>
                <w:lang w:val="en-US" w:eastAsia="ko-KR"/>
              </w:rPr>
              <w:t xml:space="preserve"> transmission, and deprioritize other issues, e.g., UL 3TX non-codebook based transmission and SRS 3TX antenna switching.</w:t>
            </w:r>
          </w:p>
          <w:p w14:paraId="7FD081B9" w14:textId="77777777" w:rsidR="00BA6F77" w:rsidRDefault="00A64123" w:rsidP="008F1F43">
            <w:pPr>
              <w:pStyle w:val="0Maintext"/>
              <w:spacing w:before="0" w:after="0" w:afterAutospacing="0" w:line="240" w:lineRule="auto"/>
              <w:ind w:firstLine="0"/>
              <w:contextualSpacing/>
              <w:rPr>
                <w:rFonts w:cs="Times New Roman"/>
                <w:i/>
                <w:iCs/>
                <w:lang w:val="en-US" w:eastAsia="ko-KR"/>
              </w:rPr>
            </w:pPr>
            <w:r>
              <w:rPr>
                <w:rFonts w:cs="Times New Roman"/>
                <w:b/>
                <w:bCs/>
                <w:i/>
                <w:iCs/>
                <w:lang w:val="en-US" w:eastAsia="ko-KR"/>
              </w:rPr>
              <w:t>Proposal 2</w:t>
            </w:r>
            <w:r>
              <w:rPr>
                <w:rFonts w:cs="Times New Roman"/>
                <w:i/>
                <w:iCs/>
                <w:lang w:val="en-US" w:eastAsia="ko-KR"/>
              </w:rPr>
              <w:t>: Support non-coherent UL 3TX codebook as in Table 1, 2, and 3 above.</w:t>
            </w:r>
          </w:p>
          <w:p w14:paraId="7D0DA431" w14:textId="77777777" w:rsidR="00BA6F77" w:rsidRDefault="00A64123" w:rsidP="008F1F43">
            <w:pPr>
              <w:pStyle w:val="0Maintext"/>
              <w:spacing w:before="0" w:after="0" w:afterAutospacing="0" w:line="240" w:lineRule="auto"/>
              <w:ind w:firstLine="0"/>
              <w:contextualSpacing/>
              <w:rPr>
                <w:rFonts w:cs="Times New Roman"/>
                <w:i/>
                <w:iCs/>
                <w:lang w:val="en-US" w:eastAsia="ko-KR"/>
              </w:rPr>
            </w:pPr>
            <w:r>
              <w:rPr>
                <w:rFonts w:cs="Times New Roman"/>
                <w:b/>
                <w:bCs/>
                <w:i/>
                <w:iCs/>
                <w:lang w:val="en-US" w:eastAsia="ko-KR"/>
              </w:rPr>
              <w:t>Proposal 3</w:t>
            </w:r>
            <w:r>
              <w:rPr>
                <w:rFonts w:cs="Times New Roman"/>
                <w:i/>
                <w:iCs/>
                <w:lang w:val="en-US" w:eastAsia="ko-KR"/>
              </w:rPr>
              <w:t>: Introduce a UE capability for reporting a value of 3 for the maximum number of layers by codebook based PUSCH transmission.</w:t>
            </w:r>
          </w:p>
          <w:p w14:paraId="0F60F419" w14:textId="77777777" w:rsidR="00BA6F77" w:rsidRDefault="00A64123" w:rsidP="008F1F43">
            <w:pPr>
              <w:pStyle w:val="0Maintext"/>
              <w:spacing w:before="0" w:after="0" w:afterAutospacing="0" w:line="240" w:lineRule="auto"/>
              <w:ind w:firstLine="0"/>
              <w:contextualSpacing/>
              <w:rPr>
                <w:rFonts w:cs="Times New Roman"/>
                <w:i/>
                <w:iCs/>
                <w:lang w:val="en-US" w:eastAsia="ko-KR"/>
              </w:rPr>
            </w:pPr>
            <w:r>
              <w:rPr>
                <w:rFonts w:cs="Times New Roman"/>
                <w:b/>
                <w:bCs/>
                <w:i/>
                <w:iCs/>
                <w:lang w:val="en-US" w:eastAsia="ko-KR"/>
              </w:rPr>
              <w:t xml:space="preserve">Proposal 4: </w:t>
            </w:r>
            <w:r>
              <w:rPr>
                <w:rFonts w:cs="Times New Roman"/>
                <w:i/>
                <w:iCs/>
                <w:lang w:val="en-US" w:eastAsia="ko-KR"/>
              </w:rPr>
              <w:t xml:space="preserve">Support TPMI field in UL scheduling DCI with 2 or 3 bits, considering whether transform precoder is enabled or not and a configured value of </w:t>
            </w:r>
            <w:proofErr w:type="spellStart"/>
            <w:r>
              <w:rPr>
                <w:rFonts w:cs="Times New Roman"/>
                <w:i/>
                <w:iCs/>
                <w:lang w:val="en-US" w:eastAsia="ko-KR"/>
              </w:rPr>
              <w:t>maxRank</w:t>
            </w:r>
            <w:proofErr w:type="spellEnd"/>
            <w:r>
              <w:rPr>
                <w:rFonts w:cs="Times New Roman"/>
                <w:i/>
                <w:iCs/>
                <w:lang w:val="en-US" w:eastAsia="ko-KR"/>
              </w:rPr>
              <w:t>.</w:t>
            </w:r>
          </w:p>
          <w:p w14:paraId="15812625" w14:textId="77777777" w:rsidR="00BA6F77" w:rsidRDefault="00A64123" w:rsidP="008F1F43">
            <w:pPr>
              <w:pStyle w:val="0Maintext"/>
              <w:spacing w:before="0" w:after="0" w:afterAutospacing="0" w:line="240" w:lineRule="auto"/>
              <w:ind w:firstLine="0"/>
              <w:contextualSpacing/>
              <w:rPr>
                <w:rFonts w:cs="Times New Roman"/>
                <w:i/>
                <w:iCs/>
                <w:lang w:val="en-US" w:eastAsia="ko-KR"/>
              </w:rPr>
            </w:pPr>
            <w:r>
              <w:rPr>
                <w:rFonts w:cs="Times New Roman"/>
                <w:b/>
                <w:bCs/>
                <w:i/>
                <w:iCs/>
                <w:lang w:val="en-US" w:eastAsia="ko-KR"/>
              </w:rPr>
              <w:t>Proposal 5</w:t>
            </w:r>
            <w:r>
              <w:rPr>
                <w:rFonts w:cs="Times New Roman"/>
                <w:i/>
                <w:iCs/>
                <w:lang w:val="en-US" w:eastAsia="ko-KR"/>
              </w:rPr>
              <w:t xml:space="preserve">: Support re-using 4-port SRS resource and the last port (i.e., SRS port 1003) is not transmitted for 3TX </w:t>
            </w:r>
            <w:proofErr w:type="gramStart"/>
            <w:r>
              <w:rPr>
                <w:rFonts w:cs="Times New Roman"/>
                <w:i/>
                <w:iCs/>
                <w:lang w:val="en-US" w:eastAsia="ko-KR"/>
              </w:rPr>
              <w:t>codebook based</w:t>
            </w:r>
            <w:proofErr w:type="gramEnd"/>
            <w:r>
              <w:rPr>
                <w:rFonts w:cs="Times New Roman"/>
                <w:i/>
                <w:iCs/>
                <w:lang w:val="en-US" w:eastAsia="ko-KR"/>
              </w:rPr>
              <w:t xml:space="preserve"> SRS transmission.</w:t>
            </w:r>
          </w:p>
          <w:p w14:paraId="16A122B9" w14:textId="77777777" w:rsidR="00BA6F77" w:rsidRDefault="00A64123" w:rsidP="008F1F43">
            <w:pPr>
              <w:pStyle w:val="0Maintext"/>
              <w:spacing w:before="0" w:after="0" w:afterAutospacing="0" w:line="240" w:lineRule="auto"/>
              <w:ind w:firstLine="0"/>
              <w:contextualSpacing/>
              <w:rPr>
                <w:rFonts w:cs="Times New Roman"/>
                <w:i/>
                <w:iCs/>
                <w:lang w:val="en-US" w:eastAsia="ko-KR"/>
              </w:rPr>
            </w:pPr>
            <w:r>
              <w:rPr>
                <w:rFonts w:cs="Times New Roman"/>
                <w:b/>
                <w:bCs/>
                <w:i/>
                <w:iCs/>
                <w:lang w:val="en-US" w:eastAsia="ko-KR"/>
              </w:rPr>
              <w:t>Proposal 6</w:t>
            </w:r>
            <w:r>
              <w:rPr>
                <w:rFonts w:cs="Times New Roman"/>
                <w:i/>
                <w:iCs/>
                <w:lang w:val="en-US" w:eastAsia="ko-KR"/>
              </w:rPr>
              <w:t xml:space="preserve">: Support power splitting equally across the actually used 3 antenna ports within 4-port SRS resource for 3TX </w:t>
            </w:r>
            <w:proofErr w:type="gramStart"/>
            <w:r>
              <w:rPr>
                <w:rFonts w:cs="Times New Roman"/>
                <w:i/>
                <w:iCs/>
                <w:lang w:val="en-US" w:eastAsia="ko-KR"/>
              </w:rPr>
              <w:t>codebook based</w:t>
            </w:r>
            <w:proofErr w:type="gramEnd"/>
            <w:r>
              <w:rPr>
                <w:rFonts w:cs="Times New Roman"/>
                <w:i/>
                <w:iCs/>
                <w:lang w:val="en-US" w:eastAsia="ko-KR"/>
              </w:rPr>
              <w:t xml:space="preserve"> SRS transmission.</w:t>
            </w:r>
          </w:p>
          <w:p w14:paraId="3EBDDF69" w14:textId="77777777" w:rsidR="00BA6F77" w:rsidRDefault="00A64123" w:rsidP="008F1F43">
            <w:pPr>
              <w:pStyle w:val="0Maintext"/>
              <w:spacing w:before="0" w:after="0" w:afterAutospacing="0" w:line="240" w:lineRule="auto"/>
              <w:ind w:firstLine="0"/>
              <w:contextualSpacing/>
              <w:rPr>
                <w:rFonts w:cs="Times New Roman"/>
                <w:i/>
                <w:iCs/>
                <w:lang w:val="en-US" w:eastAsia="ko-KR"/>
              </w:rPr>
            </w:pPr>
            <w:r>
              <w:rPr>
                <w:rFonts w:cs="Times New Roman"/>
                <w:b/>
                <w:bCs/>
                <w:i/>
                <w:iCs/>
                <w:lang w:val="en-US" w:eastAsia="ko-KR"/>
              </w:rPr>
              <w:t>Proposal 7</w:t>
            </w:r>
            <w:r>
              <w:rPr>
                <w:rFonts w:cs="Times New Roman"/>
                <w:i/>
                <w:iCs/>
                <w:lang w:val="en-US" w:eastAsia="ko-KR"/>
              </w:rPr>
              <w:t xml:space="preserve">: Support UL full power transmission mode 0 for UL 3TX </w:t>
            </w:r>
            <w:proofErr w:type="gramStart"/>
            <w:r>
              <w:rPr>
                <w:rFonts w:cs="Times New Roman"/>
                <w:i/>
                <w:iCs/>
                <w:lang w:val="en-US" w:eastAsia="ko-KR"/>
              </w:rPr>
              <w:t>codebook based</w:t>
            </w:r>
            <w:proofErr w:type="gramEnd"/>
            <w:r>
              <w:rPr>
                <w:rFonts w:cs="Times New Roman"/>
                <w:i/>
                <w:iCs/>
                <w:lang w:val="en-US" w:eastAsia="ko-KR"/>
              </w:rPr>
              <w:t xml:space="preserve"> transmission.</w:t>
            </w:r>
          </w:p>
          <w:p w14:paraId="15308E92" w14:textId="77777777" w:rsidR="00BA6F77" w:rsidRDefault="00A64123" w:rsidP="008F1F43">
            <w:pPr>
              <w:pStyle w:val="0Maintext"/>
              <w:spacing w:before="0" w:after="0" w:afterAutospacing="0" w:line="240" w:lineRule="auto"/>
              <w:ind w:firstLine="0"/>
              <w:contextualSpacing/>
              <w:rPr>
                <w:rFonts w:cs="Times New Roman"/>
                <w:i/>
                <w:iCs/>
                <w:lang w:val="en-US" w:eastAsia="ko-KR"/>
              </w:rPr>
            </w:pPr>
            <w:r>
              <w:rPr>
                <w:rFonts w:cs="Times New Roman"/>
                <w:b/>
                <w:bCs/>
                <w:i/>
                <w:iCs/>
                <w:lang w:val="en-US" w:eastAsia="ko-KR"/>
              </w:rPr>
              <w:t>Proposal 8</w:t>
            </w:r>
            <w:r>
              <w:rPr>
                <w:rFonts w:cs="Times New Roman"/>
                <w:i/>
                <w:iCs/>
                <w:lang w:val="en-US" w:eastAsia="ko-KR"/>
              </w:rPr>
              <w:t>: Study on whether/how to enhance PTRS-DMRS association field in DCI.</w:t>
            </w:r>
          </w:p>
          <w:p w14:paraId="02DA3F33" w14:textId="77777777" w:rsidR="00BA6F77" w:rsidRDefault="00BA6F77" w:rsidP="008F1F43">
            <w:pPr>
              <w:spacing w:before="0" w:after="0" w:line="240" w:lineRule="auto"/>
              <w:contextualSpacing/>
              <w:rPr>
                <w:rFonts w:eastAsia="Times New Roman"/>
                <w:lang w:val="en-US"/>
              </w:rPr>
            </w:pPr>
          </w:p>
        </w:tc>
      </w:tr>
      <w:tr w:rsidR="00BA6F77" w14:paraId="57417023" w14:textId="77777777">
        <w:trPr>
          <w:trHeight w:val="400"/>
        </w:trPr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98C57" w14:textId="77777777" w:rsidR="00BA6F77" w:rsidRDefault="00A64123" w:rsidP="008F1F43">
            <w:pPr>
              <w:spacing w:before="0" w:after="0" w:line="240" w:lineRule="auto"/>
              <w:contextualSpacing/>
              <w:rPr>
                <w:rFonts w:eastAsia="Times New Roman"/>
              </w:rPr>
            </w:pPr>
            <w:r>
              <w:rPr>
                <w:rFonts w:eastAsia="Times New Roman"/>
              </w:rPr>
              <w:t>Fujitsu</w:t>
            </w:r>
          </w:p>
        </w:tc>
        <w:tc>
          <w:tcPr>
            <w:tcW w:w="8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9BF23" w14:textId="77777777" w:rsidR="00BA6F77" w:rsidRDefault="00A64123" w:rsidP="008F1F43">
            <w:pPr>
              <w:spacing w:before="0" w:after="0" w:line="240" w:lineRule="auto"/>
              <w:contextualSpacing/>
              <w:rPr>
                <w:rFonts w:eastAsiaTheme="minorHAnsi"/>
                <w:i/>
                <w:kern w:val="2"/>
                <w14:ligatures w14:val="standardContextual"/>
              </w:rPr>
            </w:pPr>
            <w:r>
              <w:rPr>
                <w:b/>
                <w:bCs/>
                <w:i/>
              </w:rPr>
              <w:t>Proposal 1:</w:t>
            </w:r>
            <w:r>
              <w:rPr>
                <w:i/>
              </w:rPr>
              <w:t xml:space="preserve"> In order to support uplink transmission with 3-ports, RAN1 to discuss the following options on SRS enhancement.</w:t>
            </w:r>
          </w:p>
          <w:p w14:paraId="56E66E97" w14:textId="77777777" w:rsidR="00BA6F77" w:rsidRDefault="00A64123" w:rsidP="008F1F43">
            <w:pPr>
              <w:pStyle w:val="BodyText"/>
              <w:numPr>
                <w:ilvl w:val="0"/>
                <w:numId w:val="20"/>
              </w:numPr>
              <w:overflowPunct/>
              <w:autoSpaceDE/>
              <w:autoSpaceDN/>
              <w:adjustRightInd/>
              <w:spacing w:before="0" w:after="0" w:line="240" w:lineRule="auto"/>
              <w:contextualSpacing/>
              <w:textAlignment w:val="auto"/>
              <w:rPr>
                <w:rFonts w:ascii="Times New Roman" w:hAnsi="Times New Roman"/>
                <w:i/>
                <w:iCs/>
                <w:szCs w:val="20"/>
              </w:rPr>
            </w:pPr>
            <w:r>
              <w:rPr>
                <w:rFonts w:ascii="Times New Roman" w:hAnsi="Times New Roman"/>
                <w:i/>
                <w:iCs/>
                <w:szCs w:val="20"/>
              </w:rPr>
              <w:t>Alt 1: the 4-port SRS resource is configured to the UE and one port is not used for transmission.</w:t>
            </w:r>
          </w:p>
          <w:p w14:paraId="612D7EA1" w14:textId="77777777" w:rsidR="00BA6F77" w:rsidRDefault="00A64123" w:rsidP="008F1F43">
            <w:pPr>
              <w:pStyle w:val="BodyText"/>
              <w:numPr>
                <w:ilvl w:val="0"/>
                <w:numId w:val="20"/>
              </w:numPr>
              <w:overflowPunct/>
              <w:autoSpaceDE/>
              <w:autoSpaceDN/>
              <w:adjustRightInd/>
              <w:spacing w:before="0" w:after="0" w:line="240" w:lineRule="auto"/>
              <w:contextualSpacing/>
              <w:textAlignment w:val="auto"/>
              <w:rPr>
                <w:rFonts w:ascii="Times New Roman" w:hAnsi="Times New Roman"/>
                <w:i/>
                <w:iCs/>
                <w:szCs w:val="20"/>
              </w:rPr>
            </w:pPr>
            <w:r>
              <w:rPr>
                <w:rFonts w:ascii="Times New Roman" w:hAnsi="Times New Roman"/>
                <w:i/>
                <w:iCs/>
                <w:szCs w:val="20"/>
              </w:rPr>
              <w:t>Alt 2: bundled SRS resource, e.g., one 2-port SRS resource plus one single port SRS resource.</w:t>
            </w:r>
          </w:p>
          <w:p w14:paraId="295FD648" w14:textId="77777777" w:rsidR="00BA6F77" w:rsidRDefault="00A64123" w:rsidP="008F1F43">
            <w:pPr>
              <w:spacing w:before="0" w:after="0" w:line="240" w:lineRule="auto"/>
              <w:contextualSpacing/>
              <w:rPr>
                <w:i/>
              </w:rPr>
            </w:pPr>
            <w:r>
              <w:rPr>
                <w:b/>
                <w:bCs/>
                <w:i/>
              </w:rPr>
              <w:t>Proposal 2</w:t>
            </w:r>
            <w:r>
              <w:rPr>
                <w:i/>
              </w:rPr>
              <w:t>: For codebook based PUSCH transmission with 3 ports, RAN1 to discuss the non-coherent codebook with three ports for Rank-1 to Rank-3, as shown in below tables.</w:t>
            </w:r>
          </w:p>
          <w:p w14:paraId="5CAC624B" w14:textId="77777777" w:rsidR="00BA6F77" w:rsidRDefault="00A64123" w:rsidP="008F1F43">
            <w:pPr>
              <w:pStyle w:val="Caption"/>
              <w:spacing w:before="0" w:after="0" w:line="240" w:lineRule="auto"/>
              <w:contextualSpacing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Table 8 Precoding matrix W for single layer transmission using 3 antenna ports (for both CP-OFDM and DFT-s-OFDM)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1082"/>
              <w:gridCol w:w="2399"/>
              <w:gridCol w:w="2548"/>
              <w:gridCol w:w="2548"/>
            </w:tblGrid>
            <w:tr w:rsidR="00BA6F77" w14:paraId="18789E65" w14:textId="77777777">
              <w:tc>
                <w:tcPr>
                  <w:tcW w:w="11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BFBFBF" w:themeFill="background1" w:themeFillShade="BF"/>
                </w:tcPr>
                <w:p w14:paraId="5C43C4CA" w14:textId="77777777" w:rsidR="00BA6F77" w:rsidRDefault="00A64123" w:rsidP="008F1F43">
                  <w:pPr>
                    <w:spacing w:before="0" w:after="0" w:line="240" w:lineRule="auto"/>
                    <w:contextualSpacing/>
                    <w:rPr>
                      <w:i/>
                      <w:iCs/>
                      <w:lang w:eastAsia="zh-CN"/>
                    </w:rPr>
                  </w:pPr>
                  <w:r>
                    <w:rPr>
                      <w:i/>
                      <w:iCs/>
                      <w:lang w:eastAsia="zh-CN"/>
                    </w:rPr>
                    <w:t>TPMI Index</w:t>
                  </w:r>
                </w:p>
              </w:tc>
              <w:tc>
                <w:tcPr>
                  <w:tcW w:w="8571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BFBFBF" w:themeFill="background1" w:themeFillShade="BF"/>
                </w:tcPr>
                <w:p w14:paraId="2EE168A7" w14:textId="77777777" w:rsidR="00BA6F77" w:rsidRDefault="00A64123" w:rsidP="008F1F43">
                  <w:pPr>
                    <w:spacing w:before="0" w:after="0" w:line="240" w:lineRule="auto"/>
                    <w:contextualSpacing/>
                    <w:jc w:val="center"/>
                    <w:rPr>
                      <w:i/>
                      <w:iCs/>
                      <w:lang w:eastAsia="zh-CN"/>
                    </w:rPr>
                  </w:pPr>
                  <w:r>
                    <w:rPr>
                      <w:i/>
                      <w:iCs/>
                      <w:lang w:eastAsia="zh-CN"/>
                    </w:rPr>
                    <w:t>W (ordered from left to right in increasing order of TPMI index)</w:t>
                  </w:r>
                </w:p>
              </w:tc>
            </w:tr>
            <w:tr w:rsidR="00BA6F77" w14:paraId="7D3E24FC" w14:textId="77777777">
              <w:tc>
                <w:tcPr>
                  <w:tcW w:w="11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661465B" w14:textId="77777777" w:rsidR="00BA6F77" w:rsidRDefault="00A64123" w:rsidP="008F1F43">
                  <w:pPr>
                    <w:spacing w:before="0" w:after="0" w:line="240" w:lineRule="auto"/>
                    <w:contextualSpacing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0-2</w:t>
                  </w:r>
                </w:p>
              </w:tc>
              <w:tc>
                <w:tcPr>
                  <w:tcW w:w="27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CD4FDB5" w14:textId="77777777" w:rsidR="00BA6F77" w:rsidRDefault="00000000" w:rsidP="008F1F43">
                  <w:pPr>
                    <w:spacing w:before="0" w:after="0" w:line="240" w:lineRule="auto"/>
                    <w:contextualSpacing/>
                    <w:rPr>
                      <w:lang w:eastAsia="zh-CN"/>
                    </w:rPr>
                  </w:pPr>
                  <m:oMathPara>
                    <m:oMath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kern w:val="2"/>
                              <w:lang w:eastAsia="zh-CN"/>
                              <w14:ligatures w14:val="standardContextual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1</m:t>
                          </m:r>
                        </m:num>
                        <m:den>
                          <m:rad>
                            <m:radPr>
                              <m:degHide m:val="1"/>
                              <m:ctrlPr>
                                <w:rPr>
                                  <w:rFonts w:ascii="Cambria Math" w:hAnsi="Cambria Math"/>
                                  <w:i/>
                                  <w:kern w:val="2"/>
                                  <w:lang w:eastAsia="zh-CN"/>
                                  <w14:ligatures w14:val="standardContextual"/>
                                </w:rPr>
                              </m:ctrlPr>
                            </m:radPr>
                            <m:deg/>
                            <m:e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3</m:t>
                              </m:r>
                            </m:e>
                          </m:rad>
                        </m:den>
                      </m:f>
                      <m:d>
                        <m:dPr>
                          <m:begChr m:val="["/>
                          <m:endChr m:val="]"/>
                          <m:ctrlPr>
                            <w:rPr>
                              <w:rFonts w:ascii="Cambria Math" w:hAnsi="Cambria Math"/>
                              <w:i/>
                              <w:kern w:val="2"/>
                              <w:lang w:eastAsia="zh-CN"/>
                              <w14:ligatures w14:val="standardContextual"/>
                            </w:rPr>
                          </m:ctrlPr>
                        </m:dP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/>
                                  <w:i/>
                                  <w:kern w:val="2"/>
                                  <w:lang w:eastAsia="zh-CN"/>
                                  <w14:ligatures w14:val="standardContextual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  <w:lang w:eastAsia="zh-CN"/>
                                  </w:rPr>
                                  <m:t>1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  <w:lang w:eastAsia="zh-CN"/>
                                  </w:rPr>
                                  <m:t>0</m:t>
                                </m:r>
                                <m:ctrlPr>
                                  <w:rPr>
                                    <w:rFonts w:ascii="Cambria Math" w:eastAsia="Cambria Math" w:hAnsi="Cambria Math"/>
                                    <w:i/>
                                    <w:kern w:val="2"/>
                                    <w:lang w:eastAsia="zh-CN"/>
                                    <w14:ligatures w14:val="standardContextual"/>
                                  </w:rPr>
                                </m:ctrlP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eastAsia="Cambria Math" w:hAnsi="Cambria Math"/>
                                    <w:lang w:eastAsia="zh-CN"/>
                                  </w:rPr>
                                  <m:t>0</m:t>
                                </m:r>
                              </m:e>
                            </m:mr>
                          </m:m>
                        </m:e>
                      </m:d>
                    </m:oMath>
                  </m:oMathPara>
                </w:p>
              </w:tc>
              <w:tc>
                <w:tcPr>
                  <w:tcW w:w="29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15CAC4" w14:textId="77777777" w:rsidR="00BA6F77" w:rsidRDefault="00000000" w:rsidP="008F1F43">
                  <w:pPr>
                    <w:spacing w:before="0" w:after="0" w:line="240" w:lineRule="auto"/>
                    <w:contextualSpacing/>
                    <w:rPr>
                      <w:lang w:eastAsia="zh-CN"/>
                    </w:rPr>
                  </w:pPr>
                  <m:oMathPara>
                    <m:oMath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kern w:val="2"/>
                              <w:lang w:eastAsia="zh-CN"/>
                              <w14:ligatures w14:val="standardContextual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1</m:t>
                          </m:r>
                        </m:num>
                        <m:den>
                          <m:rad>
                            <m:radPr>
                              <m:degHide m:val="1"/>
                              <m:ctrlPr>
                                <w:rPr>
                                  <w:rFonts w:ascii="Cambria Math" w:hAnsi="Cambria Math"/>
                                  <w:i/>
                                  <w:kern w:val="2"/>
                                  <w:lang w:eastAsia="zh-CN"/>
                                  <w14:ligatures w14:val="standardContextual"/>
                                </w:rPr>
                              </m:ctrlPr>
                            </m:radPr>
                            <m:deg/>
                            <m:e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3</m:t>
                              </m:r>
                            </m:e>
                          </m:rad>
                        </m:den>
                      </m:f>
                      <m:d>
                        <m:dPr>
                          <m:begChr m:val="["/>
                          <m:endChr m:val="]"/>
                          <m:ctrlPr>
                            <w:rPr>
                              <w:rFonts w:ascii="Cambria Math" w:hAnsi="Cambria Math"/>
                              <w:i/>
                              <w:kern w:val="2"/>
                              <w:lang w:eastAsia="zh-CN"/>
                              <w14:ligatures w14:val="standardContextual"/>
                            </w:rPr>
                          </m:ctrlPr>
                        </m:dP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/>
                                  <w:i/>
                                  <w:kern w:val="2"/>
                                  <w:lang w:eastAsia="zh-CN"/>
                                  <w14:ligatures w14:val="standardContextual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  <w:lang w:eastAsia="zh-CN"/>
                                  </w:rPr>
                                  <m:t>0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  <w:lang w:eastAsia="zh-CN"/>
                                  </w:rPr>
                                  <m:t>1</m:t>
                                </m:r>
                                <m:ctrlPr>
                                  <w:rPr>
                                    <w:rFonts w:ascii="Cambria Math" w:eastAsia="Cambria Math" w:hAnsi="Cambria Math"/>
                                    <w:i/>
                                    <w:kern w:val="2"/>
                                    <w:lang w:eastAsia="zh-CN"/>
                                    <w14:ligatures w14:val="standardContextual"/>
                                  </w:rPr>
                                </m:ctrlP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eastAsia="Cambria Math" w:hAnsi="Cambria Math"/>
                                    <w:lang w:eastAsia="zh-CN"/>
                                  </w:rPr>
                                  <m:t>0</m:t>
                                </m:r>
                              </m:e>
                            </m:mr>
                          </m:m>
                        </m:e>
                      </m:d>
                    </m:oMath>
                  </m:oMathPara>
                </w:p>
              </w:tc>
              <w:tc>
                <w:tcPr>
                  <w:tcW w:w="29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9109C05" w14:textId="77777777" w:rsidR="00BA6F77" w:rsidRDefault="00000000" w:rsidP="008F1F43">
                  <w:pPr>
                    <w:spacing w:before="0" w:after="0" w:line="240" w:lineRule="auto"/>
                    <w:contextualSpacing/>
                    <w:rPr>
                      <w:lang w:eastAsia="zh-CN"/>
                    </w:rPr>
                  </w:pPr>
                  <m:oMathPara>
                    <m:oMath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kern w:val="2"/>
                              <w:lang w:eastAsia="zh-CN"/>
                              <w14:ligatures w14:val="standardContextual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1</m:t>
                          </m:r>
                        </m:num>
                        <m:den>
                          <m:rad>
                            <m:radPr>
                              <m:degHide m:val="1"/>
                              <m:ctrlPr>
                                <w:rPr>
                                  <w:rFonts w:ascii="Cambria Math" w:hAnsi="Cambria Math"/>
                                  <w:i/>
                                  <w:kern w:val="2"/>
                                  <w:lang w:eastAsia="zh-CN"/>
                                  <w14:ligatures w14:val="standardContextual"/>
                                </w:rPr>
                              </m:ctrlPr>
                            </m:radPr>
                            <m:deg/>
                            <m:e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3</m:t>
                              </m:r>
                            </m:e>
                          </m:rad>
                        </m:den>
                      </m:f>
                      <m:d>
                        <m:dPr>
                          <m:begChr m:val="["/>
                          <m:endChr m:val="]"/>
                          <m:ctrlPr>
                            <w:rPr>
                              <w:rFonts w:ascii="Cambria Math" w:hAnsi="Cambria Math"/>
                              <w:i/>
                              <w:kern w:val="2"/>
                              <w:lang w:eastAsia="zh-CN"/>
                              <w14:ligatures w14:val="standardContextual"/>
                            </w:rPr>
                          </m:ctrlPr>
                        </m:dP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/>
                                  <w:i/>
                                  <w:kern w:val="2"/>
                                  <w:lang w:eastAsia="zh-CN"/>
                                  <w14:ligatures w14:val="standardContextual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  <w:lang w:eastAsia="zh-CN"/>
                                  </w:rPr>
                                  <m:t>0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  <w:lang w:eastAsia="zh-CN"/>
                                  </w:rPr>
                                  <m:t>0</m:t>
                                </m:r>
                                <m:ctrlPr>
                                  <w:rPr>
                                    <w:rFonts w:ascii="Cambria Math" w:eastAsia="Cambria Math" w:hAnsi="Cambria Math"/>
                                    <w:i/>
                                    <w:kern w:val="2"/>
                                    <w:lang w:eastAsia="zh-CN"/>
                                    <w14:ligatures w14:val="standardContextual"/>
                                  </w:rPr>
                                </m:ctrlP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eastAsia="Cambria Math" w:hAnsi="Cambria Math"/>
                                    <w:lang w:eastAsia="zh-CN"/>
                                  </w:rPr>
                                  <m:t>1</m:t>
                                </m:r>
                              </m:e>
                            </m:mr>
                          </m:m>
                        </m:e>
                      </m:d>
                    </m:oMath>
                  </m:oMathPara>
                </w:p>
              </w:tc>
            </w:tr>
          </w:tbl>
          <w:p w14:paraId="541DC817" w14:textId="77777777" w:rsidR="00BA6F77" w:rsidRDefault="00BA6F77" w:rsidP="008F1F43">
            <w:pPr>
              <w:spacing w:before="0" w:after="0" w:line="240" w:lineRule="auto"/>
              <w:contextualSpacing/>
            </w:pPr>
          </w:p>
          <w:p w14:paraId="1591ED9B" w14:textId="77777777" w:rsidR="00BA6F77" w:rsidRDefault="00A64123" w:rsidP="008F1F43">
            <w:pPr>
              <w:pStyle w:val="Caption"/>
              <w:spacing w:before="0" w:after="0" w:line="240" w:lineRule="auto"/>
              <w:contextualSpacing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Table 9 Precoding matrix W for two-layer transmission using 3 antenna ports (for CP-OFDM)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1069"/>
              <w:gridCol w:w="2406"/>
              <w:gridCol w:w="2551"/>
              <w:gridCol w:w="2551"/>
            </w:tblGrid>
            <w:tr w:rsidR="00BA6F77" w14:paraId="43C87EBC" w14:textId="77777777">
              <w:tc>
                <w:tcPr>
                  <w:tcW w:w="11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BFBFBF" w:themeFill="background1" w:themeFillShade="BF"/>
                </w:tcPr>
                <w:p w14:paraId="1A54FF38" w14:textId="77777777" w:rsidR="00BA6F77" w:rsidRDefault="00A64123" w:rsidP="008F1F43">
                  <w:pPr>
                    <w:spacing w:before="0" w:after="0" w:line="240" w:lineRule="auto"/>
                    <w:contextualSpacing/>
                    <w:rPr>
                      <w:i/>
                      <w:iCs/>
                      <w:lang w:eastAsia="zh-CN"/>
                    </w:rPr>
                  </w:pPr>
                  <w:r>
                    <w:rPr>
                      <w:i/>
                      <w:iCs/>
                      <w:lang w:eastAsia="zh-CN"/>
                    </w:rPr>
                    <w:t>TPMI Index</w:t>
                  </w:r>
                </w:p>
              </w:tc>
              <w:tc>
                <w:tcPr>
                  <w:tcW w:w="8571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BFBFBF" w:themeFill="background1" w:themeFillShade="BF"/>
                </w:tcPr>
                <w:p w14:paraId="49CFCBC1" w14:textId="77777777" w:rsidR="00BA6F77" w:rsidRDefault="00A64123" w:rsidP="008F1F43">
                  <w:pPr>
                    <w:spacing w:before="0" w:after="0" w:line="240" w:lineRule="auto"/>
                    <w:contextualSpacing/>
                    <w:jc w:val="center"/>
                    <w:rPr>
                      <w:i/>
                      <w:iCs/>
                      <w:lang w:eastAsia="zh-CN"/>
                    </w:rPr>
                  </w:pPr>
                  <w:r>
                    <w:rPr>
                      <w:i/>
                      <w:iCs/>
                      <w:lang w:eastAsia="zh-CN"/>
                    </w:rPr>
                    <w:t>W (ordered from left to right in increasing order of TPMI index)</w:t>
                  </w:r>
                </w:p>
              </w:tc>
            </w:tr>
            <w:tr w:rsidR="00BA6F77" w14:paraId="14DF5D72" w14:textId="77777777">
              <w:tc>
                <w:tcPr>
                  <w:tcW w:w="11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DB2C10B" w14:textId="77777777" w:rsidR="00BA6F77" w:rsidRDefault="00A64123" w:rsidP="008F1F43">
                  <w:pPr>
                    <w:spacing w:before="0" w:after="0" w:line="240" w:lineRule="auto"/>
                    <w:contextualSpacing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0-2</w:t>
                  </w:r>
                </w:p>
              </w:tc>
              <w:tc>
                <w:tcPr>
                  <w:tcW w:w="27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DA4BF87" w14:textId="77777777" w:rsidR="00BA6F77" w:rsidRDefault="00000000" w:rsidP="008F1F43">
                  <w:pPr>
                    <w:spacing w:before="0" w:after="0" w:line="240" w:lineRule="auto"/>
                    <w:contextualSpacing/>
                    <w:rPr>
                      <w:lang w:eastAsia="zh-CN"/>
                    </w:rPr>
                  </w:pPr>
                  <m:oMathPara>
                    <m:oMath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kern w:val="2"/>
                              <w:lang w:eastAsia="zh-CN"/>
                              <w14:ligatures w14:val="standardContextual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1</m:t>
                          </m:r>
                        </m:num>
                        <m:den>
                          <m:rad>
                            <m:radPr>
                              <m:degHide m:val="1"/>
                              <m:ctrlPr>
                                <w:rPr>
                                  <w:rFonts w:ascii="Cambria Math" w:hAnsi="Cambria Math"/>
                                  <w:i/>
                                  <w:kern w:val="2"/>
                                  <w:lang w:eastAsia="zh-CN"/>
                                  <w14:ligatures w14:val="standardContextual"/>
                                </w:rPr>
                              </m:ctrlPr>
                            </m:radPr>
                            <m:deg/>
                            <m:e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3</m:t>
                              </m:r>
                            </m:e>
                          </m:rad>
                        </m:den>
                      </m:f>
                      <m:d>
                        <m:dPr>
                          <m:begChr m:val="["/>
                          <m:endChr m:val="]"/>
                          <m:ctrlPr>
                            <w:rPr>
                              <w:rFonts w:ascii="Cambria Math" w:hAnsi="Cambria Math"/>
                              <w:i/>
                              <w:kern w:val="2"/>
                              <w:lang w:eastAsia="zh-CN"/>
                              <w14:ligatures w14:val="standardContextual"/>
                            </w:rPr>
                          </m:ctrlPr>
                        </m:dPr>
                        <m:e>
                          <m:m>
                            <m:mPr>
                              <m:mcs>
                                <m:mc>
                                  <m:mcPr>
                                    <m:count m:val="2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/>
                                  <w:i/>
                                  <w:kern w:val="2"/>
                                  <w:lang w:eastAsia="zh-CN"/>
                                  <w14:ligatures w14:val="standardContextual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  <w:lang w:eastAsia="zh-CN"/>
                                  </w:rPr>
                                  <m:t>1</m:t>
                                </m:r>
                              </m:e>
                              <m:e>
                                <m:r>
                                  <w:rPr>
                                    <w:rFonts w:ascii="Cambria Math" w:hAnsi="Cambria Math"/>
                                    <w:lang w:eastAsia="zh-CN"/>
                                  </w:rPr>
                                  <m:t>0</m:t>
                                </m:r>
                                <m:ctrlPr>
                                  <w:rPr>
                                    <w:rFonts w:ascii="Cambria Math" w:eastAsia="Cambria Math" w:hAnsi="Cambria Math"/>
                                    <w:i/>
                                    <w:kern w:val="2"/>
                                    <w:lang w:eastAsia="zh-CN"/>
                                    <w14:ligatures w14:val="standardContextual"/>
                                  </w:rPr>
                                </m:ctrlP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  <w:lang w:eastAsia="zh-CN"/>
                                  </w:rPr>
                                  <m:t>0</m:t>
                                </m:r>
                                <m:ctrlPr>
                                  <w:rPr>
                                    <w:rFonts w:ascii="Cambria Math" w:eastAsia="Cambria Math" w:hAnsi="Cambria Math"/>
                                    <w:i/>
                                    <w:kern w:val="2"/>
                                    <w:lang w:eastAsia="zh-CN"/>
                                    <w14:ligatures w14:val="standardContextual"/>
                                  </w:rPr>
                                </m:ctrlPr>
                              </m:e>
                              <m:e>
                                <m:r>
                                  <w:rPr>
                                    <w:rFonts w:ascii="Cambria Math" w:eastAsia="Cambria Math" w:hAnsi="Cambria Math"/>
                                    <w:lang w:eastAsia="zh-CN"/>
                                  </w:rPr>
                                  <m:t>1</m:t>
                                </m:r>
                                <m:ctrlPr>
                                  <w:rPr>
                                    <w:rFonts w:ascii="Cambria Math" w:eastAsia="Cambria Math" w:hAnsi="Cambria Math"/>
                                    <w:i/>
                                    <w:kern w:val="2"/>
                                    <w:lang w:eastAsia="zh-CN"/>
                                    <w14:ligatures w14:val="standardContextual"/>
                                  </w:rPr>
                                </m:ctrlP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eastAsia="Cambria Math" w:hAnsi="Cambria Math"/>
                                    <w:lang w:eastAsia="zh-CN"/>
                                  </w:rPr>
                                  <m:t>0</m:t>
                                </m:r>
                                <m:ctrlPr>
                                  <w:rPr>
                                    <w:rFonts w:ascii="Cambria Math" w:eastAsia="Cambria Math" w:hAnsi="Cambria Math"/>
                                    <w:i/>
                                    <w:kern w:val="2"/>
                                    <w:lang w:eastAsia="zh-CN"/>
                                    <w14:ligatures w14:val="standardContextual"/>
                                  </w:rPr>
                                </m:ctrlPr>
                              </m:e>
                              <m:e>
                                <m:r>
                                  <w:rPr>
                                    <w:rFonts w:ascii="Cambria Math" w:eastAsia="Cambria Math" w:hAnsi="Cambria Math"/>
                                    <w:lang w:eastAsia="zh-CN"/>
                                  </w:rPr>
                                  <m:t>0</m:t>
                                </m:r>
                              </m:e>
                            </m:mr>
                          </m:m>
                        </m:e>
                      </m:d>
                    </m:oMath>
                  </m:oMathPara>
                </w:p>
              </w:tc>
              <w:tc>
                <w:tcPr>
                  <w:tcW w:w="29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45473B0" w14:textId="77777777" w:rsidR="00BA6F77" w:rsidRDefault="00000000" w:rsidP="008F1F43">
                  <w:pPr>
                    <w:spacing w:before="0" w:after="0" w:line="240" w:lineRule="auto"/>
                    <w:contextualSpacing/>
                    <w:rPr>
                      <w:lang w:eastAsia="zh-CN"/>
                    </w:rPr>
                  </w:pPr>
                  <m:oMathPara>
                    <m:oMath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kern w:val="2"/>
                              <w:lang w:eastAsia="zh-CN"/>
                              <w14:ligatures w14:val="standardContextual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1</m:t>
                          </m:r>
                        </m:num>
                        <m:den>
                          <m:rad>
                            <m:radPr>
                              <m:degHide m:val="1"/>
                              <m:ctrlPr>
                                <w:rPr>
                                  <w:rFonts w:ascii="Cambria Math" w:hAnsi="Cambria Math"/>
                                  <w:i/>
                                  <w:kern w:val="2"/>
                                  <w:lang w:eastAsia="zh-CN"/>
                                  <w14:ligatures w14:val="standardContextual"/>
                                </w:rPr>
                              </m:ctrlPr>
                            </m:radPr>
                            <m:deg/>
                            <m:e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3</m:t>
                              </m:r>
                            </m:e>
                          </m:rad>
                        </m:den>
                      </m:f>
                      <m:d>
                        <m:dPr>
                          <m:begChr m:val="["/>
                          <m:endChr m:val="]"/>
                          <m:ctrlPr>
                            <w:rPr>
                              <w:rFonts w:ascii="Cambria Math" w:hAnsi="Cambria Math"/>
                              <w:i/>
                              <w:kern w:val="2"/>
                              <w:lang w:eastAsia="zh-CN"/>
                              <w14:ligatures w14:val="standardContextual"/>
                            </w:rPr>
                          </m:ctrlPr>
                        </m:dPr>
                        <m:e>
                          <m:m>
                            <m:mPr>
                              <m:mcs>
                                <m:mc>
                                  <m:mcPr>
                                    <m:count m:val="2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/>
                                  <w:i/>
                                  <w:kern w:val="2"/>
                                  <w:lang w:eastAsia="zh-CN"/>
                                  <w14:ligatures w14:val="standardContextual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  <w:lang w:eastAsia="zh-CN"/>
                                  </w:rPr>
                                  <m:t>1</m:t>
                                </m:r>
                              </m:e>
                              <m:e>
                                <m:r>
                                  <w:rPr>
                                    <w:rFonts w:ascii="Cambria Math" w:hAnsi="Cambria Math"/>
                                    <w:lang w:eastAsia="zh-CN"/>
                                  </w:rPr>
                                  <m:t>0</m:t>
                                </m:r>
                                <m:ctrlPr>
                                  <w:rPr>
                                    <w:rFonts w:ascii="Cambria Math" w:eastAsia="Cambria Math" w:hAnsi="Cambria Math"/>
                                    <w:i/>
                                    <w:kern w:val="2"/>
                                    <w:lang w:eastAsia="zh-CN"/>
                                    <w14:ligatures w14:val="standardContextual"/>
                                  </w:rPr>
                                </m:ctrlP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  <w:lang w:eastAsia="zh-CN"/>
                                  </w:rPr>
                                  <m:t>0</m:t>
                                </m:r>
                                <m:ctrlPr>
                                  <w:rPr>
                                    <w:rFonts w:ascii="Cambria Math" w:eastAsia="Cambria Math" w:hAnsi="Cambria Math"/>
                                    <w:i/>
                                    <w:kern w:val="2"/>
                                    <w:lang w:eastAsia="zh-CN"/>
                                    <w14:ligatures w14:val="standardContextual"/>
                                  </w:rPr>
                                </m:ctrlPr>
                              </m:e>
                              <m:e>
                                <m:r>
                                  <w:rPr>
                                    <w:rFonts w:ascii="Cambria Math" w:eastAsia="Cambria Math" w:hAnsi="Cambria Math"/>
                                    <w:lang w:eastAsia="zh-CN"/>
                                  </w:rPr>
                                  <m:t>0</m:t>
                                </m:r>
                                <m:ctrlPr>
                                  <w:rPr>
                                    <w:rFonts w:ascii="Cambria Math" w:eastAsia="Cambria Math" w:hAnsi="Cambria Math"/>
                                    <w:i/>
                                    <w:kern w:val="2"/>
                                    <w:lang w:eastAsia="zh-CN"/>
                                    <w14:ligatures w14:val="standardContextual"/>
                                  </w:rPr>
                                </m:ctrlP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eastAsia="Cambria Math" w:hAnsi="Cambria Math"/>
                                    <w:lang w:eastAsia="zh-CN"/>
                                  </w:rPr>
                                  <m:t>0</m:t>
                                </m:r>
                                <m:ctrlPr>
                                  <w:rPr>
                                    <w:rFonts w:ascii="Cambria Math" w:eastAsia="Cambria Math" w:hAnsi="Cambria Math"/>
                                    <w:i/>
                                    <w:kern w:val="2"/>
                                    <w:lang w:eastAsia="zh-CN"/>
                                    <w14:ligatures w14:val="standardContextual"/>
                                  </w:rPr>
                                </m:ctrlPr>
                              </m:e>
                              <m:e>
                                <m:r>
                                  <w:rPr>
                                    <w:rFonts w:ascii="Cambria Math" w:eastAsia="Cambria Math" w:hAnsi="Cambria Math"/>
                                    <w:lang w:eastAsia="zh-CN"/>
                                  </w:rPr>
                                  <m:t>1</m:t>
                                </m:r>
                              </m:e>
                            </m:mr>
                          </m:m>
                        </m:e>
                      </m:d>
                    </m:oMath>
                  </m:oMathPara>
                </w:p>
              </w:tc>
              <w:tc>
                <w:tcPr>
                  <w:tcW w:w="29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6E6F203" w14:textId="77777777" w:rsidR="00BA6F77" w:rsidRDefault="00000000" w:rsidP="008F1F43">
                  <w:pPr>
                    <w:spacing w:before="0" w:after="0" w:line="240" w:lineRule="auto"/>
                    <w:contextualSpacing/>
                    <w:rPr>
                      <w:lang w:eastAsia="zh-CN"/>
                    </w:rPr>
                  </w:pPr>
                  <m:oMathPara>
                    <m:oMath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kern w:val="2"/>
                              <w:lang w:eastAsia="zh-CN"/>
                              <w14:ligatures w14:val="standardContextual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1</m:t>
                          </m:r>
                        </m:num>
                        <m:den>
                          <m:rad>
                            <m:radPr>
                              <m:degHide m:val="1"/>
                              <m:ctrlPr>
                                <w:rPr>
                                  <w:rFonts w:ascii="Cambria Math" w:hAnsi="Cambria Math"/>
                                  <w:i/>
                                  <w:kern w:val="2"/>
                                  <w:lang w:eastAsia="zh-CN"/>
                                  <w14:ligatures w14:val="standardContextual"/>
                                </w:rPr>
                              </m:ctrlPr>
                            </m:radPr>
                            <m:deg/>
                            <m:e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3</m:t>
                              </m:r>
                            </m:e>
                          </m:rad>
                        </m:den>
                      </m:f>
                      <m:d>
                        <m:dPr>
                          <m:begChr m:val="["/>
                          <m:endChr m:val="]"/>
                          <m:ctrlPr>
                            <w:rPr>
                              <w:rFonts w:ascii="Cambria Math" w:hAnsi="Cambria Math"/>
                              <w:i/>
                              <w:kern w:val="2"/>
                              <w:lang w:eastAsia="zh-CN"/>
                              <w14:ligatures w14:val="standardContextual"/>
                            </w:rPr>
                          </m:ctrlPr>
                        </m:dPr>
                        <m:e>
                          <m:m>
                            <m:mPr>
                              <m:mcs>
                                <m:mc>
                                  <m:mcPr>
                                    <m:count m:val="2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/>
                                  <w:i/>
                                  <w:kern w:val="2"/>
                                  <w:lang w:eastAsia="zh-CN"/>
                                  <w14:ligatures w14:val="standardContextual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  <w:lang w:eastAsia="zh-CN"/>
                                  </w:rPr>
                                  <m:t>0</m:t>
                                </m:r>
                              </m:e>
                              <m:e>
                                <m:r>
                                  <w:rPr>
                                    <w:rFonts w:ascii="Cambria Math" w:hAnsi="Cambria Math"/>
                                    <w:lang w:eastAsia="zh-CN"/>
                                  </w:rPr>
                                  <m:t>0</m:t>
                                </m:r>
                                <m:ctrlPr>
                                  <w:rPr>
                                    <w:rFonts w:ascii="Cambria Math" w:eastAsia="Cambria Math" w:hAnsi="Cambria Math"/>
                                    <w:i/>
                                    <w:kern w:val="2"/>
                                    <w:lang w:eastAsia="zh-CN"/>
                                    <w14:ligatures w14:val="standardContextual"/>
                                  </w:rPr>
                                </m:ctrlP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  <w:lang w:eastAsia="zh-CN"/>
                                  </w:rPr>
                                  <m:t>1</m:t>
                                </m:r>
                                <m:ctrlPr>
                                  <w:rPr>
                                    <w:rFonts w:ascii="Cambria Math" w:eastAsia="Cambria Math" w:hAnsi="Cambria Math"/>
                                    <w:i/>
                                    <w:kern w:val="2"/>
                                    <w:lang w:eastAsia="zh-CN"/>
                                    <w14:ligatures w14:val="standardContextual"/>
                                  </w:rPr>
                                </m:ctrlPr>
                              </m:e>
                              <m:e>
                                <m:r>
                                  <w:rPr>
                                    <w:rFonts w:ascii="Cambria Math" w:eastAsia="Cambria Math" w:hAnsi="Cambria Math"/>
                                    <w:lang w:eastAsia="zh-CN"/>
                                  </w:rPr>
                                  <m:t>0</m:t>
                                </m:r>
                                <m:ctrlPr>
                                  <w:rPr>
                                    <w:rFonts w:ascii="Cambria Math" w:eastAsia="Cambria Math" w:hAnsi="Cambria Math"/>
                                    <w:i/>
                                    <w:kern w:val="2"/>
                                    <w:lang w:eastAsia="zh-CN"/>
                                    <w14:ligatures w14:val="standardContextual"/>
                                  </w:rPr>
                                </m:ctrlP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eastAsia="Cambria Math" w:hAnsi="Cambria Math"/>
                                    <w:lang w:eastAsia="zh-CN"/>
                                  </w:rPr>
                                  <m:t>0</m:t>
                                </m:r>
                                <m:ctrlPr>
                                  <w:rPr>
                                    <w:rFonts w:ascii="Cambria Math" w:eastAsia="Cambria Math" w:hAnsi="Cambria Math"/>
                                    <w:i/>
                                    <w:kern w:val="2"/>
                                    <w:lang w:eastAsia="zh-CN"/>
                                    <w14:ligatures w14:val="standardContextual"/>
                                  </w:rPr>
                                </m:ctrlPr>
                              </m:e>
                              <m:e>
                                <m:r>
                                  <w:rPr>
                                    <w:rFonts w:ascii="Cambria Math" w:eastAsia="Cambria Math" w:hAnsi="Cambria Math"/>
                                    <w:lang w:eastAsia="zh-CN"/>
                                  </w:rPr>
                                  <m:t>1</m:t>
                                </m:r>
                              </m:e>
                            </m:mr>
                          </m:m>
                        </m:e>
                      </m:d>
                    </m:oMath>
                  </m:oMathPara>
                </w:p>
              </w:tc>
            </w:tr>
          </w:tbl>
          <w:p w14:paraId="581097BC" w14:textId="77777777" w:rsidR="00BA6F77" w:rsidRDefault="00BA6F77" w:rsidP="008F1F43">
            <w:pPr>
              <w:spacing w:before="0" w:after="0" w:line="240" w:lineRule="auto"/>
              <w:contextualSpacing/>
            </w:pPr>
          </w:p>
          <w:p w14:paraId="0F99DF6A" w14:textId="77777777" w:rsidR="00BA6F77" w:rsidRDefault="00A64123" w:rsidP="008F1F43">
            <w:pPr>
              <w:pStyle w:val="Caption"/>
              <w:spacing w:before="0" w:after="0" w:line="240" w:lineRule="auto"/>
              <w:contextualSpacing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Table 10 Precoding matrix W for three-layer transmission using 3 antenna ports (for CP-OFDM)</w:t>
            </w:r>
          </w:p>
          <w:tbl>
            <w:tblPr>
              <w:tblStyle w:val="TableGrid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1165"/>
              <w:gridCol w:w="5670"/>
            </w:tblGrid>
            <w:tr w:rsidR="00BA6F77" w14:paraId="440FC49F" w14:textId="77777777">
              <w:trPr>
                <w:jc w:val="center"/>
              </w:trPr>
              <w:tc>
                <w:tcPr>
                  <w:tcW w:w="11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BFBFBF" w:themeFill="background1" w:themeFillShade="BF"/>
                </w:tcPr>
                <w:p w14:paraId="1D1CB05D" w14:textId="77777777" w:rsidR="00BA6F77" w:rsidRDefault="00A64123" w:rsidP="008F1F43">
                  <w:pPr>
                    <w:spacing w:before="0" w:after="0" w:line="240" w:lineRule="auto"/>
                    <w:contextualSpacing/>
                    <w:rPr>
                      <w:i/>
                      <w:iCs/>
                      <w:lang w:eastAsia="zh-CN"/>
                    </w:rPr>
                  </w:pPr>
                  <w:r>
                    <w:rPr>
                      <w:i/>
                      <w:iCs/>
                      <w:lang w:eastAsia="zh-CN"/>
                    </w:rPr>
                    <w:t>TPMI Index</w:t>
                  </w:r>
                </w:p>
              </w:tc>
              <w:tc>
                <w:tcPr>
                  <w:tcW w:w="56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BFBFBF" w:themeFill="background1" w:themeFillShade="BF"/>
                </w:tcPr>
                <w:p w14:paraId="70A6A4DE" w14:textId="77777777" w:rsidR="00BA6F77" w:rsidRDefault="00A64123" w:rsidP="008F1F43">
                  <w:pPr>
                    <w:spacing w:before="0" w:after="0" w:line="240" w:lineRule="auto"/>
                    <w:contextualSpacing/>
                    <w:jc w:val="center"/>
                    <w:rPr>
                      <w:i/>
                      <w:iCs/>
                      <w:lang w:eastAsia="zh-CN"/>
                    </w:rPr>
                  </w:pPr>
                  <w:r>
                    <w:rPr>
                      <w:i/>
                      <w:iCs/>
                      <w:lang w:eastAsia="zh-CN"/>
                    </w:rPr>
                    <w:t>W (ordered from left to right in increasing order of TPMI index)</w:t>
                  </w:r>
                </w:p>
              </w:tc>
            </w:tr>
            <w:tr w:rsidR="00BA6F77" w14:paraId="735E9B00" w14:textId="77777777">
              <w:trPr>
                <w:jc w:val="center"/>
              </w:trPr>
              <w:tc>
                <w:tcPr>
                  <w:tcW w:w="11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BF6D7DD" w14:textId="77777777" w:rsidR="00BA6F77" w:rsidRDefault="00A64123" w:rsidP="008F1F43">
                  <w:pPr>
                    <w:spacing w:before="0" w:after="0" w:line="240" w:lineRule="auto"/>
                    <w:contextualSpacing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lastRenderedPageBreak/>
                    <w:t>0</w:t>
                  </w:r>
                </w:p>
              </w:tc>
              <w:tc>
                <w:tcPr>
                  <w:tcW w:w="56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7C3F36E" w14:textId="77777777" w:rsidR="00BA6F77" w:rsidRDefault="00000000" w:rsidP="008F1F43">
                  <w:pPr>
                    <w:spacing w:before="0" w:after="0" w:line="240" w:lineRule="auto"/>
                    <w:contextualSpacing/>
                    <w:rPr>
                      <w:lang w:eastAsia="zh-CN"/>
                    </w:rPr>
                  </w:pPr>
                  <m:oMathPara>
                    <m:oMath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kern w:val="2"/>
                              <w:lang w:eastAsia="zh-CN"/>
                              <w14:ligatures w14:val="standardContextual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1</m:t>
                          </m:r>
                        </m:num>
                        <m:den>
                          <m:rad>
                            <m:radPr>
                              <m:degHide m:val="1"/>
                              <m:ctrlPr>
                                <w:rPr>
                                  <w:rFonts w:ascii="Cambria Math" w:hAnsi="Cambria Math"/>
                                  <w:i/>
                                  <w:kern w:val="2"/>
                                  <w:lang w:eastAsia="zh-CN"/>
                                  <w14:ligatures w14:val="standardContextual"/>
                                </w:rPr>
                              </m:ctrlPr>
                            </m:radPr>
                            <m:deg/>
                            <m:e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3</m:t>
                              </m:r>
                            </m:e>
                          </m:rad>
                        </m:den>
                      </m:f>
                      <m:d>
                        <m:dPr>
                          <m:begChr m:val="["/>
                          <m:endChr m:val="]"/>
                          <m:ctrlPr>
                            <w:rPr>
                              <w:rFonts w:ascii="Cambria Math" w:hAnsi="Cambria Math"/>
                              <w:i/>
                              <w:kern w:val="2"/>
                              <w:lang w:eastAsia="zh-CN"/>
                              <w14:ligatures w14:val="standardContextual"/>
                            </w:rPr>
                          </m:ctrlPr>
                        </m:dPr>
                        <m:e>
                          <m:m>
                            <m:mPr>
                              <m:mcs>
                                <m:mc>
                                  <m:mcPr>
                                    <m:count m:val="3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/>
                                  <w:i/>
                                  <w:kern w:val="2"/>
                                  <w:lang w:eastAsia="zh-CN"/>
                                  <w14:ligatures w14:val="standardContextual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  <w:lang w:eastAsia="zh-CN"/>
                                  </w:rPr>
                                  <m:t>1</m:t>
                                </m:r>
                              </m:e>
                              <m:e>
                                <m:r>
                                  <w:rPr>
                                    <w:rFonts w:ascii="Cambria Math" w:hAnsi="Cambria Math"/>
                                    <w:lang w:eastAsia="zh-CN"/>
                                  </w:rPr>
                                  <m:t>0</m:t>
                                </m:r>
                                <m:ctrlPr>
                                  <w:rPr>
                                    <w:rFonts w:ascii="Cambria Math" w:eastAsia="Cambria Math" w:hAnsi="Cambria Math"/>
                                    <w:i/>
                                    <w:kern w:val="2"/>
                                    <w:lang w:eastAsia="zh-CN"/>
                                    <w14:ligatures w14:val="standardContextual"/>
                                  </w:rPr>
                                </m:ctrlPr>
                              </m:e>
                              <m:e>
                                <m:r>
                                  <w:rPr>
                                    <w:rFonts w:ascii="Cambria Math" w:eastAsia="Cambria Math" w:hAnsi="Cambria Math"/>
                                    <w:lang w:eastAsia="zh-CN"/>
                                  </w:rPr>
                                  <m:t>0</m:t>
                                </m:r>
                                <m:ctrlPr>
                                  <w:rPr>
                                    <w:rFonts w:ascii="Cambria Math" w:eastAsia="Cambria Math" w:hAnsi="Cambria Math"/>
                                    <w:i/>
                                    <w:kern w:val="2"/>
                                    <w:lang w:eastAsia="zh-CN"/>
                                    <w14:ligatures w14:val="standardContextual"/>
                                  </w:rPr>
                                </m:ctrlP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  <w:lang w:eastAsia="zh-CN"/>
                                  </w:rPr>
                                  <m:t>0</m:t>
                                </m:r>
                                <m:ctrlPr>
                                  <w:rPr>
                                    <w:rFonts w:ascii="Cambria Math" w:eastAsia="Cambria Math" w:hAnsi="Cambria Math"/>
                                    <w:i/>
                                    <w:kern w:val="2"/>
                                    <w:lang w:eastAsia="zh-CN"/>
                                    <w14:ligatures w14:val="standardContextual"/>
                                  </w:rPr>
                                </m:ctrlPr>
                              </m:e>
                              <m:e>
                                <m:r>
                                  <w:rPr>
                                    <w:rFonts w:ascii="Cambria Math" w:eastAsia="Cambria Math" w:hAnsi="Cambria Math"/>
                                    <w:lang w:eastAsia="zh-CN"/>
                                  </w:rPr>
                                  <m:t>1</m:t>
                                </m:r>
                                <m:ctrlPr>
                                  <w:rPr>
                                    <w:rFonts w:ascii="Cambria Math" w:eastAsia="Cambria Math" w:hAnsi="Cambria Math"/>
                                    <w:i/>
                                    <w:kern w:val="2"/>
                                    <w:lang w:eastAsia="zh-CN"/>
                                    <w14:ligatures w14:val="standardContextual"/>
                                  </w:rPr>
                                </m:ctrlPr>
                              </m:e>
                              <m:e>
                                <m:r>
                                  <w:rPr>
                                    <w:rFonts w:ascii="Cambria Math" w:eastAsia="Cambria Math" w:hAnsi="Cambria Math"/>
                                    <w:lang w:eastAsia="zh-CN"/>
                                  </w:rPr>
                                  <m:t>0</m:t>
                                </m:r>
                                <m:ctrlPr>
                                  <w:rPr>
                                    <w:rFonts w:ascii="Cambria Math" w:eastAsia="Cambria Math" w:hAnsi="Cambria Math"/>
                                    <w:i/>
                                    <w:kern w:val="2"/>
                                    <w:lang w:eastAsia="zh-CN"/>
                                    <w14:ligatures w14:val="standardContextual"/>
                                  </w:rPr>
                                </m:ctrlP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eastAsia="Cambria Math" w:hAnsi="Cambria Math"/>
                                    <w:lang w:eastAsia="zh-CN"/>
                                  </w:rPr>
                                  <m:t>0</m:t>
                                </m:r>
                                <m:ctrlPr>
                                  <w:rPr>
                                    <w:rFonts w:ascii="Cambria Math" w:eastAsia="Cambria Math" w:hAnsi="Cambria Math"/>
                                    <w:i/>
                                    <w:kern w:val="2"/>
                                    <w:lang w:eastAsia="zh-CN"/>
                                    <w14:ligatures w14:val="standardContextual"/>
                                  </w:rPr>
                                </m:ctrlPr>
                              </m:e>
                              <m:e>
                                <m:r>
                                  <w:rPr>
                                    <w:rFonts w:ascii="Cambria Math" w:eastAsia="Cambria Math" w:hAnsi="Cambria Math"/>
                                    <w:lang w:eastAsia="zh-CN"/>
                                  </w:rPr>
                                  <m:t>0</m:t>
                                </m:r>
                                <m:ctrlPr>
                                  <w:rPr>
                                    <w:rFonts w:ascii="Cambria Math" w:eastAsia="Cambria Math" w:hAnsi="Cambria Math"/>
                                    <w:i/>
                                    <w:kern w:val="2"/>
                                    <w:lang w:eastAsia="zh-CN"/>
                                    <w14:ligatures w14:val="standardContextual"/>
                                  </w:rPr>
                                </m:ctrlPr>
                              </m:e>
                              <m:e>
                                <m:r>
                                  <w:rPr>
                                    <w:rFonts w:ascii="Cambria Math" w:eastAsia="Cambria Math" w:hAnsi="Cambria Math"/>
                                    <w:lang w:eastAsia="zh-CN"/>
                                  </w:rPr>
                                  <m:t>1</m:t>
                                </m:r>
                              </m:e>
                            </m:mr>
                          </m:m>
                        </m:e>
                      </m:d>
                    </m:oMath>
                  </m:oMathPara>
                </w:p>
              </w:tc>
            </w:tr>
          </w:tbl>
          <w:p w14:paraId="0F6D3940" w14:textId="77777777" w:rsidR="00BA6F77" w:rsidRDefault="00BA6F77" w:rsidP="008F1F43">
            <w:pPr>
              <w:spacing w:before="0" w:after="0" w:line="240" w:lineRule="auto"/>
              <w:contextualSpacing/>
            </w:pPr>
          </w:p>
          <w:p w14:paraId="6C3A159A" w14:textId="77777777" w:rsidR="00BA6F77" w:rsidRDefault="00A64123" w:rsidP="008F1F43">
            <w:pPr>
              <w:spacing w:before="0" w:after="0" w:line="240" w:lineRule="auto"/>
              <w:contextualSpacing/>
              <w:rPr>
                <w:i/>
              </w:rPr>
            </w:pPr>
            <w:r>
              <w:rPr>
                <w:b/>
                <w:bCs/>
                <w:i/>
              </w:rPr>
              <w:t xml:space="preserve">Proposal 3: </w:t>
            </w:r>
            <w:r>
              <w:rPr>
                <w:i/>
              </w:rPr>
              <w:t>For codebook based PUSCH transmission with 3 ports, RAN1 to discuss the TPMI indication of the non-coherent precoders with three ports.</w:t>
            </w:r>
          </w:p>
          <w:p w14:paraId="0B5BAE7C" w14:textId="77777777" w:rsidR="00BA6F77" w:rsidRDefault="00BA6F77" w:rsidP="008F1F43">
            <w:pPr>
              <w:spacing w:before="0" w:after="0" w:line="240" w:lineRule="auto"/>
              <w:contextualSpacing/>
              <w:rPr>
                <w:rFonts w:eastAsia="Times New Roman"/>
              </w:rPr>
            </w:pPr>
          </w:p>
        </w:tc>
      </w:tr>
      <w:tr w:rsidR="00BA6F77" w14:paraId="1F859DFA" w14:textId="77777777">
        <w:trPr>
          <w:trHeight w:val="400"/>
        </w:trPr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7C530" w14:textId="77777777" w:rsidR="00BA6F77" w:rsidRDefault="00A64123" w:rsidP="008F1F43">
            <w:pPr>
              <w:spacing w:before="0" w:after="0" w:line="240" w:lineRule="auto"/>
              <w:contextualSpacing/>
              <w:rPr>
                <w:rFonts w:eastAsia="Times New Roman"/>
              </w:rPr>
            </w:pPr>
            <w:r>
              <w:rPr>
                <w:rFonts w:eastAsia="Times New Roman"/>
              </w:rPr>
              <w:lastRenderedPageBreak/>
              <w:t>Sony</w:t>
            </w:r>
          </w:p>
        </w:tc>
        <w:tc>
          <w:tcPr>
            <w:tcW w:w="8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46715" w14:textId="77777777" w:rsidR="00BA6F77" w:rsidRDefault="00A64123" w:rsidP="008F1F43">
            <w:pPr>
              <w:spacing w:before="0" w:after="0" w:line="240" w:lineRule="auto"/>
              <w:contextualSpacing/>
              <w:rPr>
                <w:rFonts w:eastAsia="MS Mincho"/>
                <w:i/>
                <w:iCs/>
                <w:kern w:val="2"/>
                <w:lang w:eastAsia="ja-JP"/>
                <w14:ligatures w14:val="standardContextual"/>
              </w:rPr>
            </w:pPr>
            <w:r>
              <w:rPr>
                <w:rFonts w:eastAsia="MS Mincho"/>
                <w:b/>
                <w:bCs/>
                <w:i/>
                <w:iCs/>
                <w:lang w:eastAsia="ja-JP"/>
              </w:rPr>
              <w:t>Proposal 1:</w:t>
            </w:r>
            <w:r>
              <w:rPr>
                <w:rFonts w:eastAsia="MS Mincho"/>
                <w:i/>
                <w:iCs/>
                <w:lang w:eastAsia="ja-JP"/>
              </w:rPr>
              <w:t xml:space="preserve"> Single layer, two layers, and 3 layers transmission should be supported for 3 antenna port codebook-based transmission.</w:t>
            </w:r>
          </w:p>
          <w:p w14:paraId="4C833D49" w14:textId="77777777" w:rsidR="00BA6F77" w:rsidRDefault="00A64123" w:rsidP="008F1F43">
            <w:pPr>
              <w:spacing w:before="0" w:after="0" w:line="240" w:lineRule="auto"/>
              <w:contextualSpacing/>
              <w:rPr>
                <w:rFonts w:eastAsia="MS Mincho"/>
                <w:i/>
                <w:iCs/>
                <w:lang w:eastAsia="ja-JP"/>
              </w:rPr>
            </w:pPr>
            <w:r>
              <w:rPr>
                <w:rFonts w:eastAsia="MS Mincho"/>
                <w:b/>
                <w:bCs/>
                <w:i/>
                <w:iCs/>
                <w:lang w:eastAsia="ja-JP"/>
              </w:rPr>
              <w:t>Proposal 2:</w:t>
            </w:r>
            <w:r>
              <w:rPr>
                <w:rFonts w:eastAsia="MS Mincho"/>
                <w:i/>
                <w:iCs/>
                <w:lang w:eastAsia="ja-JP"/>
              </w:rPr>
              <w:t xml:space="preserve"> Codebooks for 1 antenna port selection from 3 antenna ports should be supported.</w:t>
            </w:r>
          </w:p>
          <w:p w14:paraId="61D2FD40" w14:textId="77777777" w:rsidR="00BA6F77" w:rsidRDefault="00A64123" w:rsidP="008F1F43">
            <w:pPr>
              <w:spacing w:before="0" w:after="0" w:line="240" w:lineRule="auto"/>
              <w:contextualSpacing/>
              <w:rPr>
                <w:rFonts w:eastAsia="MS Mincho"/>
                <w:i/>
                <w:iCs/>
                <w:lang w:eastAsia="ja-JP"/>
              </w:rPr>
            </w:pPr>
            <w:r>
              <w:rPr>
                <w:rFonts w:eastAsia="MS Mincho"/>
                <w:b/>
                <w:bCs/>
                <w:i/>
                <w:iCs/>
                <w:lang w:eastAsia="ja-JP"/>
              </w:rPr>
              <w:t>Proposal 3:</w:t>
            </w:r>
            <w:r>
              <w:rPr>
                <w:rFonts w:eastAsia="MS Mincho"/>
                <w:i/>
                <w:iCs/>
                <w:lang w:eastAsia="ja-JP"/>
              </w:rPr>
              <w:t xml:space="preserve"> RAN1 should discuss whether partial-coherent and full-coherent UL codebook is specified in Release 19 or not.</w:t>
            </w:r>
          </w:p>
          <w:p w14:paraId="764A6806" w14:textId="77777777" w:rsidR="00BA6F77" w:rsidRDefault="00BA6F77" w:rsidP="008F1F43">
            <w:pPr>
              <w:spacing w:before="0" w:after="0" w:line="240" w:lineRule="auto"/>
              <w:contextualSpacing/>
              <w:rPr>
                <w:rFonts w:eastAsia="Times New Roman"/>
              </w:rPr>
            </w:pPr>
          </w:p>
        </w:tc>
      </w:tr>
      <w:tr w:rsidR="00BA6F77" w14:paraId="6F6699E9" w14:textId="77777777">
        <w:trPr>
          <w:trHeight w:val="400"/>
        </w:trPr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A3398" w14:textId="77777777" w:rsidR="00BA6F77" w:rsidRDefault="00A64123" w:rsidP="008F1F43">
            <w:pPr>
              <w:spacing w:before="0" w:after="0" w:line="240" w:lineRule="auto"/>
              <w:contextualSpacing/>
              <w:rPr>
                <w:rFonts w:eastAsia="Times New Roman"/>
              </w:rPr>
            </w:pPr>
            <w:r>
              <w:rPr>
                <w:rFonts w:eastAsia="Times New Roman"/>
              </w:rPr>
              <w:t>LG Electronics</w:t>
            </w:r>
          </w:p>
        </w:tc>
        <w:tc>
          <w:tcPr>
            <w:tcW w:w="8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A3BC3" w14:textId="77777777" w:rsidR="00BA6F77" w:rsidRDefault="00A64123" w:rsidP="008F1F43">
            <w:pPr>
              <w:spacing w:before="0" w:after="0" w:line="240" w:lineRule="auto"/>
              <w:contextualSpacing/>
              <w:rPr>
                <w:rFonts w:eastAsiaTheme="minorEastAsia"/>
                <w:i/>
                <w:iCs/>
                <w:kern w:val="2"/>
                <w14:ligatures w14:val="standardContextual"/>
              </w:rPr>
            </w:pPr>
            <w:r>
              <w:rPr>
                <w:rFonts w:eastAsiaTheme="minorEastAsia"/>
                <w:b/>
                <w:bCs/>
                <w:i/>
                <w:iCs/>
              </w:rPr>
              <w:t>Proposal 1:</w:t>
            </w:r>
            <w:r>
              <w:rPr>
                <w:rFonts w:eastAsiaTheme="minorEastAsia"/>
                <w:i/>
                <w:iCs/>
              </w:rPr>
              <w:t xml:space="preserve">  For 3Tx non-coherent codebook, adopt Table 1. </w:t>
            </w:r>
          </w:p>
          <w:p w14:paraId="6483971B" w14:textId="77777777" w:rsidR="00BA6F77" w:rsidRDefault="00A64123" w:rsidP="008F1F43">
            <w:pPr>
              <w:spacing w:before="0" w:after="0" w:line="240" w:lineRule="auto"/>
              <w:ind w:firstLine="228"/>
              <w:contextualSpacing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Table 1. 3Tx non coherent codebook</w:t>
            </w:r>
          </w:p>
          <w:tbl>
            <w:tblPr>
              <w:tblStyle w:val="TableGrid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1803"/>
              <w:gridCol w:w="1803"/>
              <w:gridCol w:w="1803"/>
              <w:gridCol w:w="1803"/>
            </w:tblGrid>
            <w:tr w:rsidR="00BA6F77" w14:paraId="397A61B4" w14:textId="77777777">
              <w:trPr>
                <w:jc w:val="center"/>
              </w:trPr>
              <w:tc>
                <w:tcPr>
                  <w:tcW w:w="18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48DCF9" w14:textId="77777777" w:rsidR="00BA6F77" w:rsidRDefault="00A64123" w:rsidP="008F1F43">
                  <w:pPr>
                    <w:spacing w:before="0" w:after="0" w:line="240" w:lineRule="auto"/>
                    <w:contextualSpacing/>
                    <w:jc w:val="center"/>
                    <w:rPr>
                      <w:rFonts w:eastAsiaTheme="minorEastAsia"/>
                    </w:rPr>
                  </w:pPr>
                  <w:r>
                    <w:rPr>
                      <w:rFonts w:eastAsiaTheme="minorEastAsia"/>
                    </w:rPr>
                    <w:t>TPMI index</w:t>
                  </w:r>
                </w:p>
              </w:tc>
              <w:tc>
                <w:tcPr>
                  <w:tcW w:w="18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520118" w14:textId="77777777" w:rsidR="00BA6F77" w:rsidRDefault="00A64123" w:rsidP="008F1F43">
                  <w:pPr>
                    <w:spacing w:before="0" w:after="0" w:line="240" w:lineRule="auto"/>
                    <w:contextualSpacing/>
                    <w:jc w:val="center"/>
                    <w:rPr>
                      <w:rFonts w:eastAsiaTheme="minorEastAsia"/>
                    </w:rPr>
                  </w:pPr>
                  <w:r>
                    <w:rPr>
                      <w:rFonts w:eastAsiaTheme="minorEastAsia"/>
                    </w:rPr>
                    <w:t>Rank 1</w:t>
                  </w:r>
                </w:p>
              </w:tc>
              <w:tc>
                <w:tcPr>
                  <w:tcW w:w="18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00B7E2" w14:textId="77777777" w:rsidR="00BA6F77" w:rsidRDefault="00A64123" w:rsidP="008F1F43">
                  <w:pPr>
                    <w:spacing w:before="0" w:after="0" w:line="240" w:lineRule="auto"/>
                    <w:contextualSpacing/>
                    <w:jc w:val="center"/>
                    <w:rPr>
                      <w:rFonts w:eastAsiaTheme="minorEastAsia"/>
                    </w:rPr>
                  </w:pPr>
                  <w:r>
                    <w:rPr>
                      <w:rFonts w:eastAsiaTheme="minorEastAsia"/>
                    </w:rPr>
                    <w:t>Rank 2</w:t>
                  </w:r>
                </w:p>
              </w:tc>
              <w:tc>
                <w:tcPr>
                  <w:tcW w:w="18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09B1B7D" w14:textId="77777777" w:rsidR="00BA6F77" w:rsidRDefault="00A64123" w:rsidP="008F1F43">
                  <w:pPr>
                    <w:spacing w:before="0" w:after="0" w:line="240" w:lineRule="auto"/>
                    <w:contextualSpacing/>
                    <w:jc w:val="center"/>
                    <w:rPr>
                      <w:rFonts w:eastAsiaTheme="minorEastAsia"/>
                    </w:rPr>
                  </w:pPr>
                  <w:r>
                    <w:rPr>
                      <w:rFonts w:eastAsiaTheme="minorEastAsia"/>
                    </w:rPr>
                    <w:t>Rank 3</w:t>
                  </w:r>
                </w:p>
              </w:tc>
            </w:tr>
            <w:tr w:rsidR="00BA6F77" w14:paraId="3B34E170" w14:textId="77777777">
              <w:trPr>
                <w:jc w:val="center"/>
              </w:trPr>
              <w:tc>
                <w:tcPr>
                  <w:tcW w:w="18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7030152" w14:textId="77777777" w:rsidR="00BA6F77" w:rsidRDefault="00A64123" w:rsidP="008F1F43">
                  <w:pPr>
                    <w:spacing w:before="0" w:after="0" w:line="240" w:lineRule="auto"/>
                    <w:contextualSpacing/>
                    <w:jc w:val="center"/>
                    <w:rPr>
                      <w:rFonts w:eastAsiaTheme="minorEastAsia"/>
                      <w:lang w:eastAsia="ko-KR"/>
                    </w:rPr>
                  </w:pPr>
                  <w:r>
                    <w:rPr>
                      <w:rFonts w:eastAsiaTheme="minorEastAsia"/>
                    </w:rPr>
                    <w:t>0</w:t>
                  </w:r>
                </w:p>
              </w:tc>
              <w:tc>
                <w:tcPr>
                  <w:tcW w:w="18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95672D8" w14:textId="77777777" w:rsidR="00BA6F77" w:rsidRDefault="00000000" w:rsidP="008F1F43">
                  <w:pPr>
                    <w:spacing w:before="0" w:after="0" w:line="240" w:lineRule="auto"/>
                    <w:contextualSpacing/>
                    <w:jc w:val="center"/>
                    <w:rPr>
                      <w:rFonts w:eastAsiaTheme="minorEastAsia"/>
                    </w:rPr>
                  </w:pPr>
                  <m:oMathPara>
                    <m:oMath>
                      <m:f>
                        <m:fPr>
                          <m:ctrlPr>
                            <w:rPr>
                              <w:rFonts w:ascii="Cambria Math" w:eastAsia="Times New Roman" w:hAnsi="Cambria Math"/>
                              <w:i/>
                              <w:kern w:val="2"/>
                              <w:lang w:eastAsia="ko-KR"/>
                              <w14:ligatures w14:val="standardContextual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</w:rPr>
                            <m:t>1</m:t>
                          </m:r>
                        </m:num>
                        <m:den>
                          <m:rad>
                            <m:radPr>
                              <m:degHide m:val="1"/>
                              <m:ctrlPr>
                                <w:rPr>
                                  <w:rFonts w:ascii="Cambria Math" w:eastAsia="Times New Roman" w:hAnsi="Cambria Math"/>
                                  <w:i/>
                                  <w:kern w:val="2"/>
                                  <w:lang w:eastAsia="ko-KR"/>
                                  <w14:ligatures w14:val="standardContextual"/>
                                </w:rPr>
                              </m:ctrlPr>
                            </m:radPr>
                            <m:deg/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3</m:t>
                              </m:r>
                            </m:e>
                          </m:rad>
                        </m:den>
                      </m:f>
                      <m:d>
                        <m:dPr>
                          <m:begChr m:val="["/>
                          <m:endChr m:val="]"/>
                          <m:ctrlPr>
                            <w:rPr>
                              <w:rFonts w:ascii="Cambria Math" w:eastAsia="Times New Roman" w:hAnsi="Cambria Math"/>
                              <w:kern w:val="2"/>
                              <w:lang w:eastAsia="ko-KR"/>
                              <w14:ligatures w14:val="standardContextual"/>
                            </w:rPr>
                          </m:ctrlPr>
                        </m:dPr>
                        <m:e>
                          <m:eqArr>
                            <m:eqArrPr>
                              <m:ctrlPr>
                                <w:rPr>
                                  <w:rFonts w:ascii="Cambria Math" w:eastAsia="Times New Roman" w:hAnsi="Cambria Math"/>
                                  <w:i/>
                                  <w:kern w:val="2"/>
                                  <w:lang w:eastAsia="ko-KR"/>
                                  <w14:ligatures w14:val="standardContextual"/>
                                </w:rPr>
                              </m:ctrlPr>
                            </m:eqArr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1</m:t>
                              </m:r>
                            </m:e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0</m:t>
                              </m:r>
                              <m:ctrlPr>
                                <w:rPr>
                                  <w:rFonts w:ascii="Cambria Math" w:eastAsia="Cambria Math" w:hAnsi="Cambria Math"/>
                                  <w:i/>
                                  <w:kern w:val="2"/>
                                  <w:lang w:eastAsia="ko-KR"/>
                                  <w14:ligatures w14:val="standardContextual"/>
                                </w:rPr>
                              </m:ctrlPr>
                            </m:e>
                            <m:e>
                              <m:r>
                                <w:rPr>
                                  <w:rFonts w:ascii="Cambria Math" w:eastAsia="Cambria Math" w:hAnsi="Cambria Math"/>
                                </w:rPr>
                                <m:t>0</m:t>
                              </m:r>
                            </m:e>
                          </m:eqArr>
                        </m:e>
                      </m:d>
                    </m:oMath>
                  </m:oMathPara>
                </w:p>
              </w:tc>
              <w:tc>
                <w:tcPr>
                  <w:tcW w:w="18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48089F5" w14:textId="77777777" w:rsidR="00BA6F77" w:rsidRDefault="00000000" w:rsidP="008F1F43">
                  <w:pPr>
                    <w:spacing w:before="0" w:after="0" w:line="240" w:lineRule="auto"/>
                    <w:contextualSpacing/>
                    <w:jc w:val="center"/>
                    <w:rPr>
                      <w:rFonts w:eastAsiaTheme="minorEastAsia"/>
                    </w:rPr>
                  </w:pPr>
                  <m:oMathPara>
                    <m:oMath>
                      <m:f>
                        <m:fPr>
                          <m:ctrlPr>
                            <w:rPr>
                              <w:rFonts w:ascii="Cambria Math" w:eastAsia="Times New Roman" w:hAnsi="Cambria Math"/>
                              <w:i/>
                              <w:kern w:val="2"/>
                              <w:lang w:eastAsia="ko-KR"/>
                              <w14:ligatures w14:val="standardContextual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</w:rPr>
                            <m:t>1</m:t>
                          </m:r>
                        </m:num>
                        <m:den>
                          <m:rad>
                            <m:radPr>
                              <m:degHide m:val="1"/>
                              <m:ctrlPr>
                                <w:rPr>
                                  <w:rFonts w:ascii="Cambria Math" w:eastAsia="Times New Roman" w:hAnsi="Cambria Math"/>
                                  <w:i/>
                                  <w:kern w:val="2"/>
                                  <w:lang w:eastAsia="ko-KR"/>
                                  <w14:ligatures w14:val="standardContextual"/>
                                </w:rPr>
                              </m:ctrlPr>
                            </m:radPr>
                            <m:deg/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3</m:t>
                              </m:r>
                            </m:e>
                          </m:rad>
                        </m:den>
                      </m:f>
                      <m:d>
                        <m:dPr>
                          <m:begChr m:val="["/>
                          <m:endChr m:val="]"/>
                          <m:ctrlPr>
                            <w:rPr>
                              <w:rFonts w:ascii="Cambria Math" w:eastAsia="Times New Roman" w:hAnsi="Cambria Math"/>
                              <w:kern w:val="2"/>
                              <w:lang w:eastAsia="ko-KR"/>
                              <w14:ligatures w14:val="standardContextual"/>
                            </w:rPr>
                          </m:ctrlPr>
                        </m:dPr>
                        <m:e>
                          <m:eqArr>
                            <m:eqArrPr>
                              <m:ctrlPr>
                                <w:rPr>
                                  <w:rFonts w:ascii="Cambria Math" w:eastAsia="Times New Roman" w:hAnsi="Cambria Math"/>
                                  <w:i/>
                                  <w:kern w:val="2"/>
                                  <w:lang w:eastAsia="ko-KR"/>
                                  <w14:ligatures w14:val="standardContextual"/>
                                </w:rPr>
                              </m:ctrlPr>
                            </m:eqArrPr>
                            <m:e>
                              <m:m>
                                <m:mPr>
                                  <m:mcs>
                                    <m:mc>
                                      <m:mcPr>
                                        <m:count m:val="2"/>
                                        <m:mcJc m:val="center"/>
                                      </m:mcPr>
                                    </m:mc>
                                  </m:mcs>
                                  <m:ctrlPr>
                                    <w:rPr>
                                      <w:rFonts w:ascii="Cambria Math" w:eastAsia="Times New Roman" w:hAnsi="Cambria Math"/>
                                      <w:i/>
                                      <w:kern w:val="2"/>
                                      <w:lang w:eastAsia="ko-KR"/>
                                      <w14:ligatures w14:val="standardContextual"/>
                                    </w:rPr>
                                  </m:ctrlPr>
                                </m:mPr>
                                <m:m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1</m:t>
                                    </m:r>
                                  </m:e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0</m:t>
                                    </m:r>
                                  </m:e>
                                </m:mr>
                              </m:m>
                            </m:e>
                            <m:e>
                              <m:m>
                                <m:mPr>
                                  <m:mcs>
                                    <m:mc>
                                      <m:mcPr>
                                        <m:count m:val="2"/>
                                        <m:mcJc m:val="center"/>
                                      </m:mcPr>
                                    </m:mc>
                                  </m:mcs>
                                  <m:ctrlPr>
                                    <w:rPr>
                                      <w:rFonts w:ascii="Cambria Math" w:eastAsia="Times New Roman" w:hAnsi="Cambria Math"/>
                                      <w:i/>
                                      <w:kern w:val="2"/>
                                      <w:lang w:eastAsia="ko-KR"/>
                                      <w14:ligatures w14:val="standardContextual"/>
                                    </w:rPr>
                                  </m:ctrlPr>
                                </m:mPr>
                                <m:m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0</m:t>
                                    </m:r>
                                  </m:e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1</m:t>
                                    </m:r>
                                  </m:e>
                                </m:mr>
                              </m:m>
                              <m:ctrlPr>
                                <w:rPr>
                                  <w:rFonts w:ascii="Cambria Math" w:eastAsia="Cambria Math" w:hAnsi="Cambria Math"/>
                                  <w:i/>
                                  <w:kern w:val="2"/>
                                  <w:lang w:eastAsia="ko-KR"/>
                                  <w14:ligatures w14:val="standardContextual"/>
                                </w:rPr>
                              </m:ctrlPr>
                            </m:e>
                            <m:e>
                              <m:m>
                                <m:mPr>
                                  <m:mcs>
                                    <m:mc>
                                      <m:mcPr>
                                        <m:count m:val="2"/>
                                        <m:mcJc m:val="center"/>
                                      </m:mcPr>
                                    </m:mc>
                                  </m:mcs>
                                  <m:ctrlPr>
                                    <w:rPr>
                                      <w:rFonts w:ascii="Cambria Math" w:eastAsia="Cambria Math" w:hAnsi="Cambria Math"/>
                                      <w:i/>
                                      <w:kern w:val="2"/>
                                      <w:lang w:eastAsia="ko-KR"/>
                                      <w14:ligatures w14:val="standardContextual"/>
                                    </w:rPr>
                                  </m:ctrlPr>
                                </m:mPr>
                                <m:mr>
                                  <m:e>
                                    <m:r>
                                      <w:rPr>
                                        <w:rFonts w:ascii="Cambria Math" w:eastAsia="Cambria Math" w:hAnsi="Cambria Math"/>
                                      </w:rPr>
                                      <m:t>0</m:t>
                                    </m:r>
                                  </m:e>
                                  <m:e>
                                    <m:r>
                                      <w:rPr>
                                        <w:rFonts w:ascii="Cambria Math" w:eastAsia="Cambria Math" w:hAnsi="Cambria Math"/>
                                      </w:rPr>
                                      <m:t>0</m:t>
                                    </m:r>
                                  </m:e>
                                </m:mr>
                              </m:m>
                            </m:e>
                          </m:eqArr>
                        </m:e>
                      </m:d>
                    </m:oMath>
                  </m:oMathPara>
                </w:p>
              </w:tc>
              <w:tc>
                <w:tcPr>
                  <w:tcW w:w="18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2394C68" w14:textId="77777777" w:rsidR="00BA6F77" w:rsidRDefault="00000000" w:rsidP="008F1F43">
                  <w:pPr>
                    <w:spacing w:before="0" w:after="0" w:line="240" w:lineRule="auto"/>
                    <w:contextualSpacing/>
                    <w:jc w:val="center"/>
                    <w:rPr>
                      <w:rFonts w:eastAsiaTheme="minorEastAsia"/>
                    </w:rPr>
                  </w:pPr>
                  <m:oMathPara>
                    <m:oMath>
                      <m:f>
                        <m:fPr>
                          <m:ctrlPr>
                            <w:rPr>
                              <w:rFonts w:ascii="Cambria Math" w:eastAsia="Times New Roman" w:hAnsi="Cambria Math"/>
                              <w:i/>
                              <w:kern w:val="2"/>
                              <w:lang w:eastAsia="ko-KR"/>
                              <w14:ligatures w14:val="standardContextual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</w:rPr>
                            <m:t>1</m:t>
                          </m:r>
                        </m:num>
                        <m:den>
                          <m:rad>
                            <m:radPr>
                              <m:degHide m:val="1"/>
                              <m:ctrlPr>
                                <w:rPr>
                                  <w:rFonts w:ascii="Cambria Math" w:eastAsia="Times New Roman" w:hAnsi="Cambria Math"/>
                                  <w:i/>
                                  <w:kern w:val="2"/>
                                  <w:lang w:eastAsia="ko-KR"/>
                                  <w14:ligatures w14:val="standardContextual"/>
                                </w:rPr>
                              </m:ctrlPr>
                            </m:radPr>
                            <m:deg/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3</m:t>
                              </m:r>
                            </m:e>
                          </m:rad>
                        </m:den>
                      </m:f>
                      <m:d>
                        <m:dPr>
                          <m:begChr m:val="["/>
                          <m:endChr m:val="]"/>
                          <m:ctrlPr>
                            <w:rPr>
                              <w:rFonts w:ascii="Cambria Math" w:eastAsia="Times New Roman" w:hAnsi="Cambria Math"/>
                              <w:kern w:val="2"/>
                              <w:lang w:eastAsia="ko-KR"/>
                              <w14:ligatures w14:val="standardContextual"/>
                            </w:rPr>
                          </m:ctrlPr>
                        </m:dPr>
                        <m:e>
                          <m:eqArr>
                            <m:eqArrPr>
                              <m:ctrlPr>
                                <w:rPr>
                                  <w:rFonts w:ascii="Cambria Math" w:eastAsia="Times New Roman" w:hAnsi="Cambria Math"/>
                                  <w:i/>
                                  <w:kern w:val="2"/>
                                  <w:lang w:eastAsia="ko-KR"/>
                                  <w14:ligatures w14:val="standardContextual"/>
                                </w:rPr>
                              </m:ctrlPr>
                            </m:eqArrPr>
                            <m:e>
                              <m:m>
                                <m:mPr>
                                  <m:mcs>
                                    <m:mc>
                                      <m:mcPr>
                                        <m:count m:val="3"/>
                                        <m:mcJc m:val="center"/>
                                      </m:mcPr>
                                    </m:mc>
                                  </m:mcs>
                                  <m:ctrlPr>
                                    <w:rPr>
                                      <w:rFonts w:ascii="Cambria Math" w:eastAsia="Times New Roman" w:hAnsi="Cambria Math"/>
                                      <w:i/>
                                      <w:kern w:val="2"/>
                                      <w:lang w:eastAsia="ko-KR"/>
                                      <w14:ligatures w14:val="standardContextual"/>
                                    </w:rPr>
                                  </m:ctrlPr>
                                </m:mPr>
                                <m:m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1</m:t>
                                    </m:r>
                                  </m:e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0</m:t>
                                    </m:r>
                                  </m:e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0</m:t>
                                    </m:r>
                                  </m:e>
                                </m:mr>
                              </m:m>
                            </m:e>
                            <m:e>
                              <m:m>
                                <m:mPr>
                                  <m:mcs>
                                    <m:mc>
                                      <m:mcPr>
                                        <m:count m:val="3"/>
                                        <m:mcJc m:val="center"/>
                                      </m:mcPr>
                                    </m:mc>
                                  </m:mcs>
                                  <m:ctrlPr>
                                    <w:rPr>
                                      <w:rFonts w:ascii="Cambria Math" w:eastAsia="Times New Roman" w:hAnsi="Cambria Math"/>
                                      <w:i/>
                                      <w:kern w:val="2"/>
                                      <w:lang w:eastAsia="ko-KR"/>
                                      <w14:ligatures w14:val="standardContextual"/>
                                    </w:rPr>
                                  </m:ctrlPr>
                                </m:mPr>
                                <m:m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0</m:t>
                                    </m:r>
                                  </m:e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1</m:t>
                                    </m:r>
                                  </m:e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0</m:t>
                                    </m:r>
                                  </m:e>
                                </m:mr>
                              </m:m>
                              <m:ctrlPr>
                                <w:rPr>
                                  <w:rFonts w:ascii="Cambria Math" w:eastAsia="Cambria Math" w:hAnsi="Cambria Math"/>
                                  <w:i/>
                                  <w:kern w:val="2"/>
                                  <w:lang w:eastAsia="ko-KR"/>
                                  <w14:ligatures w14:val="standardContextual"/>
                                </w:rPr>
                              </m:ctrlPr>
                            </m:e>
                            <m:e>
                              <m:m>
                                <m:mPr>
                                  <m:mcs>
                                    <m:mc>
                                      <m:mcPr>
                                        <m:count m:val="3"/>
                                        <m:mcJc m:val="center"/>
                                      </m:mcPr>
                                    </m:mc>
                                  </m:mcs>
                                  <m:ctrlPr>
                                    <w:rPr>
                                      <w:rFonts w:ascii="Cambria Math" w:eastAsia="Cambria Math" w:hAnsi="Cambria Math"/>
                                      <w:i/>
                                      <w:kern w:val="2"/>
                                      <w:lang w:eastAsia="ko-KR"/>
                                      <w14:ligatures w14:val="standardContextual"/>
                                    </w:rPr>
                                  </m:ctrlPr>
                                </m:mPr>
                                <m:mr>
                                  <m:e>
                                    <m:r>
                                      <w:rPr>
                                        <w:rFonts w:ascii="Cambria Math" w:eastAsia="Cambria Math" w:hAnsi="Cambria Math"/>
                                      </w:rPr>
                                      <m:t>0</m:t>
                                    </m:r>
                                  </m:e>
                                  <m:e>
                                    <m:r>
                                      <w:rPr>
                                        <w:rFonts w:ascii="Cambria Math" w:eastAsia="Cambria Math" w:hAnsi="Cambria Math"/>
                                      </w:rPr>
                                      <m:t>0</m:t>
                                    </m:r>
                                  </m:e>
                                  <m:e>
                                    <m:r>
                                      <w:rPr>
                                        <w:rFonts w:ascii="Cambria Math" w:eastAsia="Cambria Math" w:hAnsi="Cambria Math"/>
                                      </w:rPr>
                                      <m:t>1</m:t>
                                    </m:r>
                                  </m:e>
                                </m:mr>
                              </m:m>
                            </m:e>
                          </m:eqArr>
                        </m:e>
                      </m:d>
                    </m:oMath>
                  </m:oMathPara>
                </w:p>
              </w:tc>
            </w:tr>
            <w:tr w:rsidR="00BA6F77" w14:paraId="0ABA2AAA" w14:textId="77777777">
              <w:trPr>
                <w:jc w:val="center"/>
              </w:trPr>
              <w:tc>
                <w:tcPr>
                  <w:tcW w:w="18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6B94D3E" w14:textId="77777777" w:rsidR="00BA6F77" w:rsidRDefault="00A64123" w:rsidP="008F1F43">
                  <w:pPr>
                    <w:spacing w:before="0" w:after="0" w:line="240" w:lineRule="auto"/>
                    <w:contextualSpacing/>
                    <w:jc w:val="center"/>
                    <w:rPr>
                      <w:rFonts w:eastAsiaTheme="minorEastAsia"/>
                      <w:lang w:eastAsia="ko-KR"/>
                    </w:rPr>
                  </w:pPr>
                  <w:r>
                    <w:rPr>
                      <w:rFonts w:eastAsiaTheme="minorEastAsia"/>
                    </w:rPr>
                    <w:t>1</w:t>
                  </w:r>
                </w:p>
              </w:tc>
              <w:tc>
                <w:tcPr>
                  <w:tcW w:w="18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DD52F45" w14:textId="77777777" w:rsidR="00BA6F77" w:rsidRDefault="00000000" w:rsidP="008F1F43">
                  <w:pPr>
                    <w:spacing w:before="0" w:after="0" w:line="240" w:lineRule="auto"/>
                    <w:contextualSpacing/>
                    <w:jc w:val="center"/>
                    <w:rPr>
                      <w:rFonts w:eastAsiaTheme="minorEastAsia"/>
                    </w:rPr>
                  </w:pPr>
                  <m:oMathPara>
                    <m:oMath>
                      <m:f>
                        <m:fPr>
                          <m:ctrlPr>
                            <w:rPr>
                              <w:rFonts w:ascii="Cambria Math" w:eastAsia="Times New Roman" w:hAnsi="Cambria Math"/>
                              <w:i/>
                              <w:kern w:val="2"/>
                              <w:lang w:eastAsia="ko-KR"/>
                              <w14:ligatures w14:val="standardContextual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</w:rPr>
                            <m:t>1</m:t>
                          </m:r>
                        </m:num>
                        <m:den>
                          <m:rad>
                            <m:radPr>
                              <m:degHide m:val="1"/>
                              <m:ctrlPr>
                                <w:rPr>
                                  <w:rFonts w:ascii="Cambria Math" w:eastAsia="Times New Roman" w:hAnsi="Cambria Math"/>
                                  <w:i/>
                                  <w:kern w:val="2"/>
                                  <w:lang w:eastAsia="ko-KR"/>
                                  <w14:ligatures w14:val="standardContextual"/>
                                </w:rPr>
                              </m:ctrlPr>
                            </m:radPr>
                            <m:deg/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3</m:t>
                              </m:r>
                            </m:e>
                          </m:rad>
                        </m:den>
                      </m:f>
                      <m:d>
                        <m:dPr>
                          <m:begChr m:val="["/>
                          <m:endChr m:val="]"/>
                          <m:ctrlPr>
                            <w:rPr>
                              <w:rFonts w:ascii="Cambria Math" w:eastAsia="Times New Roman" w:hAnsi="Cambria Math"/>
                              <w:kern w:val="2"/>
                              <w:lang w:eastAsia="ko-KR"/>
                              <w14:ligatures w14:val="standardContextual"/>
                            </w:rPr>
                          </m:ctrlPr>
                        </m:dPr>
                        <m:e>
                          <m:eqArr>
                            <m:eqArrPr>
                              <m:ctrlPr>
                                <w:rPr>
                                  <w:rFonts w:ascii="Cambria Math" w:eastAsia="Times New Roman" w:hAnsi="Cambria Math"/>
                                  <w:i/>
                                  <w:kern w:val="2"/>
                                  <w:lang w:eastAsia="ko-KR"/>
                                  <w14:ligatures w14:val="standardContextual"/>
                                </w:rPr>
                              </m:ctrlPr>
                            </m:eqArr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0</m:t>
                              </m:r>
                            </m:e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1</m:t>
                              </m:r>
                              <m:ctrlPr>
                                <w:rPr>
                                  <w:rFonts w:ascii="Cambria Math" w:eastAsia="Cambria Math" w:hAnsi="Cambria Math"/>
                                  <w:i/>
                                  <w:kern w:val="2"/>
                                  <w:lang w:eastAsia="ko-KR"/>
                                  <w14:ligatures w14:val="standardContextual"/>
                                </w:rPr>
                              </m:ctrlPr>
                            </m:e>
                            <m:e>
                              <m:r>
                                <w:rPr>
                                  <w:rFonts w:ascii="Cambria Math" w:eastAsia="Cambria Math" w:hAnsi="Cambria Math"/>
                                </w:rPr>
                                <m:t>0</m:t>
                              </m:r>
                            </m:e>
                          </m:eqArr>
                        </m:e>
                      </m:d>
                    </m:oMath>
                  </m:oMathPara>
                </w:p>
              </w:tc>
              <w:tc>
                <w:tcPr>
                  <w:tcW w:w="18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6834BB3" w14:textId="77777777" w:rsidR="00BA6F77" w:rsidRDefault="00000000" w:rsidP="008F1F43">
                  <w:pPr>
                    <w:spacing w:before="0" w:after="0" w:line="240" w:lineRule="auto"/>
                    <w:contextualSpacing/>
                    <w:jc w:val="center"/>
                    <w:rPr>
                      <w:rFonts w:eastAsiaTheme="minorEastAsia"/>
                    </w:rPr>
                  </w:pPr>
                  <m:oMathPara>
                    <m:oMath>
                      <m:f>
                        <m:fPr>
                          <m:ctrlPr>
                            <w:rPr>
                              <w:rFonts w:ascii="Cambria Math" w:eastAsia="Times New Roman" w:hAnsi="Cambria Math"/>
                              <w:i/>
                              <w:kern w:val="2"/>
                              <w:lang w:eastAsia="ko-KR"/>
                              <w14:ligatures w14:val="standardContextual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</w:rPr>
                            <m:t>1</m:t>
                          </m:r>
                        </m:num>
                        <m:den>
                          <m:rad>
                            <m:radPr>
                              <m:degHide m:val="1"/>
                              <m:ctrlPr>
                                <w:rPr>
                                  <w:rFonts w:ascii="Cambria Math" w:eastAsia="Times New Roman" w:hAnsi="Cambria Math"/>
                                  <w:i/>
                                  <w:kern w:val="2"/>
                                  <w:lang w:eastAsia="ko-KR"/>
                                  <w14:ligatures w14:val="standardContextual"/>
                                </w:rPr>
                              </m:ctrlPr>
                            </m:radPr>
                            <m:deg/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3</m:t>
                              </m:r>
                            </m:e>
                          </m:rad>
                        </m:den>
                      </m:f>
                      <m:d>
                        <m:dPr>
                          <m:begChr m:val="["/>
                          <m:endChr m:val="]"/>
                          <m:ctrlPr>
                            <w:rPr>
                              <w:rFonts w:ascii="Cambria Math" w:eastAsia="Times New Roman" w:hAnsi="Cambria Math"/>
                              <w:kern w:val="2"/>
                              <w:lang w:eastAsia="ko-KR"/>
                              <w14:ligatures w14:val="standardContextual"/>
                            </w:rPr>
                          </m:ctrlPr>
                        </m:dPr>
                        <m:e>
                          <m:eqArr>
                            <m:eqArrPr>
                              <m:ctrlPr>
                                <w:rPr>
                                  <w:rFonts w:ascii="Cambria Math" w:eastAsia="Times New Roman" w:hAnsi="Cambria Math"/>
                                  <w:i/>
                                  <w:kern w:val="2"/>
                                  <w:lang w:eastAsia="ko-KR"/>
                                  <w14:ligatures w14:val="standardContextual"/>
                                </w:rPr>
                              </m:ctrlPr>
                            </m:eqArrPr>
                            <m:e>
                              <m:m>
                                <m:mPr>
                                  <m:mcs>
                                    <m:mc>
                                      <m:mcPr>
                                        <m:count m:val="2"/>
                                        <m:mcJc m:val="center"/>
                                      </m:mcPr>
                                    </m:mc>
                                  </m:mcs>
                                  <m:ctrlPr>
                                    <w:rPr>
                                      <w:rFonts w:ascii="Cambria Math" w:eastAsia="Times New Roman" w:hAnsi="Cambria Math"/>
                                      <w:i/>
                                      <w:kern w:val="2"/>
                                      <w:lang w:eastAsia="ko-KR"/>
                                      <w14:ligatures w14:val="standardContextual"/>
                                    </w:rPr>
                                  </m:ctrlPr>
                                </m:mPr>
                                <m:m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1</m:t>
                                    </m:r>
                                  </m:e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0</m:t>
                                    </m:r>
                                  </m:e>
                                </m:mr>
                              </m:m>
                            </m:e>
                            <m:e>
                              <m:m>
                                <m:mPr>
                                  <m:mcs>
                                    <m:mc>
                                      <m:mcPr>
                                        <m:count m:val="2"/>
                                        <m:mcJc m:val="center"/>
                                      </m:mcPr>
                                    </m:mc>
                                  </m:mcs>
                                  <m:ctrlPr>
                                    <w:rPr>
                                      <w:rFonts w:ascii="Cambria Math" w:eastAsia="Times New Roman" w:hAnsi="Cambria Math"/>
                                      <w:i/>
                                      <w:kern w:val="2"/>
                                      <w:lang w:eastAsia="ko-KR"/>
                                      <w14:ligatures w14:val="standardContextual"/>
                                    </w:rPr>
                                  </m:ctrlPr>
                                </m:mPr>
                                <m:m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0</m:t>
                                    </m:r>
                                  </m:e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0</m:t>
                                    </m:r>
                                  </m:e>
                                </m:mr>
                              </m:m>
                              <m:ctrlPr>
                                <w:rPr>
                                  <w:rFonts w:ascii="Cambria Math" w:eastAsia="Cambria Math" w:hAnsi="Cambria Math"/>
                                  <w:i/>
                                  <w:kern w:val="2"/>
                                  <w:lang w:eastAsia="ko-KR"/>
                                  <w14:ligatures w14:val="standardContextual"/>
                                </w:rPr>
                              </m:ctrlPr>
                            </m:e>
                            <m:e>
                              <m:m>
                                <m:mPr>
                                  <m:mcs>
                                    <m:mc>
                                      <m:mcPr>
                                        <m:count m:val="2"/>
                                        <m:mcJc m:val="center"/>
                                      </m:mcPr>
                                    </m:mc>
                                  </m:mcs>
                                  <m:ctrlPr>
                                    <w:rPr>
                                      <w:rFonts w:ascii="Cambria Math" w:eastAsia="Cambria Math" w:hAnsi="Cambria Math"/>
                                      <w:i/>
                                      <w:kern w:val="2"/>
                                      <w:lang w:eastAsia="ko-KR"/>
                                      <w14:ligatures w14:val="standardContextual"/>
                                    </w:rPr>
                                  </m:ctrlPr>
                                </m:mPr>
                                <m:mr>
                                  <m:e>
                                    <m:r>
                                      <w:rPr>
                                        <w:rFonts w:ascii="Cambria Math" w:eastAsia="Cambria Math" w:hAnsi="Cambria Math"/>
                                      </w:rPr>
                                      <m:t>0</m:t>
                                    </m:r>
                                  </m:e>
                                  <m:e>
                                    <m:r>
                                      <w:rPr>
                                        <w:rFonts w:ascii="Cambria Math" w:eastAsia="Cambria Math" w:hAnsi="Cambria Math"/>
                                      </w:rPr>
                                      <m:t>1</m:t>
                                    </m:r>
                                  </m:e>
                                </m:mr>
                              </m:m>
                            </m:e>
                          </m:eqArr>
                        </m:e>
                      </m:d>
                    </m:oMath>
                  </m:oMathPara>
                </w:p>
              </w:tc>
              <w:tc>
                <w:tcPr>
                  <w:tcW w:w="18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5FBDF80" w14:textId="77777777" w:rsidR="00BA6F77" w:rsidRDefault="00BA6F77" w:rsidP="008F1F43">
                  <w:pPr>
                    <w:spacing w:before="0" w:after="0" w:line="240" w:lineRule="auto"/>
                    <w:contextualSpacing/>
                    <w:jc w:val="center"/>
                    <w:rPr>
                      <w:rFonts w:eastAsiaTheme="minorEastAsia"/>
                    </w:rPr>
                  </w:pPr>
                </w:p>
              </w:tc>
            </w:tr>
            <w:tr w:rsidR="00BA6F77" w14:paraId="6F079770" w14:textId="77777777">
              <w:trPr>
                <w:jc w:val="center"/>
              </w:trPr>
              <w:tc>
                <w:tcPr>
                  <w:tcW w:w="18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3036439" w14:textId="77777777" w:rsidR="00BA6F77" w:rsidRDefault="00A64123" w:rsidP="008F1F43">
                  <w:pPr>
                    <w:spacing w:before="0" w:after="0" w:line="240" w:lineRule="auto"/>
                    <w:contextualSpacing/>
                    <w:jc w:val="center"/>
                    <w:rPr>
                      <w:rFonts w:eastAsiaTheme="minorEastAsia"/>
                      <w:lang w:eastAsia="ko-KR"/>
                    </w:rPr>
                  </w:pPr>
                  <w:r>
                    <w:rPr>
                      <w:rFonts w:eastAsiaTheme="minorEastAsia"/>
                    </w:rPr>
                    <w:t>2</w:t>
                  </w:r>
                </w:p>
              </w:tc>
              <w:tc>
                <w:tcPr>
                  <w:tcW w:w="18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428957B" w14:textId="77777777" w:rsidR="00BA6F77" w:rsidRDefault="00000000" w:rsidP="008F1F43">
                  <w:pPr>
                    <w:spacing w:before="0" w:after="0" w:line="240" w:lineRule="auto"/>
                    <w:contextualSpacing/>
                    <w:jc w:val="center"/>
                    <w:rPr>
                      <w:rFonts w:eastAsiaTheme="minorEastAsia"/>
                    </w:rPr>
                  </w:pPr>
                  <m:oMathPara>
                    <m:oMath>
                      <m:f>
                        <m:fPr>
                          <m:ctrlPr>
                            <w:rPr>
                              <w:rFonts w:ascii="Cambria Math" w:eastAsia="Times New Roman" w:hAnsi="Cambria Math"/>
                              <w:i/>
                              <w:kern w:val="2"/>
                              <w:lang w:eastAsia="ko-KR"/>
                              <w14:ligatures w14:val="standardContextual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</w:rPr>
                            <m:t>1</m:t>
                          </m:r>
                        </m:num>
                        <m:den>
                          <m:rad>
                            <m:radPr>
                              <m:degHide m:val="1"/>
                              <m:ctrlPr>
                                <w:rPr>
                                  <w:rFonts w:ascii="Cambria Math" w:eastAsia="Times New Roman" w:hAnsi="Cambria Math"/>
                                  <w:i/>
                                  <w:kern w:val="2"/>
                                  <w:lang w:eastAsia="ko-KR"/>
                                  <w14:ligatures w14:val="standardContextual"/>
                                </w:rPr>
                              </m:ctrlPr>
                            </m:radPr>
                            <m:deg/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3</m:t>
                              </m:r>
                            </m:e>
                          </m:rad>
                        </m:den>
                      </m:f>
                      <m:d>
                        <m:dPr>
                          <m:begChr m:val="["/>
                          <m:endChr m:val="]"/>
                          <m:ctrlPr>
                            <w:rPr>
                              <w:rFonts w:ascii="Cambria Math" w:eastAsia="Times New Roman" w:hAnsi="Cambria Math"/>
                              <w:kern w:val="2"/>
                              <w:lang w:eastAsia="ko-KR"/>
                              <w14:ligatures w14:val="standardContextual"/>
                            </w:rPr>
                          </m:ctrlPr>
                        </m:dPr>
                        <m:e>
                          <m:eqArr>
                            <m:eqArrPr>
                              <m:ctrlPr>
                                <w:rPr>
                                  <w:rFonts w:ascii="Cambria Math" w:eastAsia="Times New Roman" w:hAnsi="Cambria Math"/>
                                  <w:i/>
                                  <w:kern w:val="2"/>
                                  <w:lang w:eastAsia="ko-KR"/>
                                  <w14:ligatures w14:val="standardContextual"/>
                                </w:rPr>
                              </m:ctrlPr>
                            </m:eqArr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0</m:t>
                              </m:r>
                            </m:e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0</m:t>
                              </m:r>
                              <m:ctrlPr>
                                <w:rPr>
                                  <w:rFonts w:ascii="Cambria Math" w:eastAsia="Cambria Math" w:hAnsi="Cambria Math"/>
                                  <w:i/>
                                  <w:kern w:val="2"/>
                                  <w:lang w:eastAsia="ko-KR"/>
                                  <w14:ligatures w14:val="standardContextual"/>
                                </w:rPr>
                              </m:ctrlPr>
                            </m:e>
                            <m:e>
                              <m:r>
                                <w:rPr>
                                  <w:rFonts w:ascii="Cambria Math" w:eastAsia="Cambria Math" w:hAnsi="Cambria Math"/>
                                </w:rPr>
                                <m:t>1</m:t>
                              </m:r>
                            </m:e>
                          </m:eqArr>
                        </m:e>
                      </m:d>
                    </m:oMath>
                  </m:oMathPara>
                </w:p>
              </w:tc>
              <w:tc>
                <w:tcPr>
                  <w:tcW w:w="18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3FB610F" w14:textId="77777777" w:rsidR="00BA6F77" w:rsidRDefault="00000000" w:rsidP="008F1F43">
                  <w:pPr>
                    <w:spacing w:before="0" w:after="0" w:line="240" w:lineRule="auto"/>
                    <w:contextualSpacing/>
                    <w:jc w:val="center"/>
                    <w:rPr>
                      <w:rFonts w:eastAsiaTheme="minorEastAsia"/>
                    </w:rPr>
                  </w:pPr>
                  <m:oMathPara>
                    <m:oMath>
                      <m:f>
                        <m:fPr>
                          <m:ctrlPr>
                            <w:rPr>
                              <w:rFonts w:ascii="Cambria Math" w:eastAsia="Times New Roman" w:hAnsi="Cambria Math"/>
                              <w:i/>
                              <w:kern w:val="2"/>
                              <w:lang w:eastAsia="ko-KR"/>
                              <w14:ligatures w14:val="standardContextual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</w:rPr>
                            <m:t>1</m:t>
                          </m:r>
                        </m:num>
                        <m:den>
                          <m:rad>
                            <m:radPr>
                              <m:degHide m:val="1"/>
                              <m:ctrlPr>
                                <w:rPr>
                                  <w:rFonts w:ascii="Cambria Math" w:eastAsia="Times New Roman" w:hAnsi="Cambria Math"/>
                                  <w:i/>
                                  <w:kern w:val="2"/>
                                  <w:lang w:eastAsia="ko-KR"/>
                                  <w14:ligatures w14:val="standardContextual"/>
                                </w:rPr>
                              </m:ctrlPr>
                            </m:radPr>
                            <m:deg/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3</m:t>
                              </m:r>
                            </m:e>
                          </m:rad>
                        </m:den>
                      </m:f>
                      <m:d>
                        <m:dPr>
                          <m:begChr m:val="["/>
                          <m:endChr m:val="]"/>
                          <m:ctrlPr>
                            <w:rPr>
                              <w:rFonts w:ascii="Cambria Math" w:eastAsia="Times New Roman" w:hAnsi="Cambria Math"/>
                              <w:kern w:val="2"/>
                              <w:lang w:eastAsia="ko-KR"/>
                              <w14:ligatures w14:val="standardContextual"/>
                            </w:rPr>
                          </m:ctrlPr>
                        </m:dPr>
                        <m:e>
                          <m:eqArr>
                            <m:eqArrPr>
                              <m:ctrlPr>
                                <w:rPr>
                                  <w:rFonts w:ascii="Cambria Math" w:eastAsia="Times New Roman" w:hAnsi="Cambria Math"/>
                                  <w:i/>
                                  <w:kern w:val="2"/>
                                  <w:lang w:eastAsia="ko-KR"/>
                                  <w14:ligatures w14:val="standardContextual"/>
                                </w:rPr>
                              </m:ctrlPr>
                            </m:eqArrPr>
                            <m:e>
                              <m:m>
                                <m:mPr>
                                  <m:mcs>
                                    <m:mc>
                                      <m:mcPr>
                                        <m:count m:val="2"/>
                                        <m:mcJc m:val="center"/>
                                      </m:mcPr>
                                    </m:mc>
                                  </m:mcs>
                                  <m:ctrlPr>
                                    <w:rPr>
                                      <w:rFonts w:ascii="Cambria Math" w:eastAsia="Times New Roman" w:hAnsi="Cambria Math"/>
                                      <w:i/>
                                      <w:kern w:val="2"/>
                                      <w:lang w:eastAsia="ko-KR"/>
                                      <w14:ligatures w14:val="standardContextual"/>
                                    </w:rPr>
                                  </m:ctrlPr>
                                </m:mPr>
                                <m:m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0</m:t>
                                    </m:r>
                                  </m:e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0</m:t>
                                    </m:r>
                                  </m:e>
                                </m:mr>
                              </m:m>
                            </m:e>
                            <m:e>
                              <m:m>
                                <m:mPr>
                                  <m:mcs>
                                    <m:mc>
                                      <m:mcPr>
                                        <m:count m:val="2"/>
                                        <m:mcJc m:val="center"/>
                                      </m:mcPr>
                                    </m:mc>
                                  </m:mcs>
                                  <m:ctrlPr>
                                    <w:rPr>
                                      <w:rFonts w:ascii="Cambria Math" w:eastAsia="Times New Roman" w:hAnsi="Cambria Math"/>
                                      <w:i/>
                                      <w:kern w:val="2"/>
                                      <w:lang w:eastAsia="ko-KR"/>
                                      <w14:ligatures w14:val="standardContextual"/>
                                    </w:rPr>
                                  </m:ctrlPr>
                                </m:mPr>
                                <m:m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1</m:t>
                                    </m:r>
                                  </m:e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0</m:t>
                                    </m:r>
                                  </m:e>
                                </m:mr>
                              </m:m>
                              <m:ctrlPr>
                                <w:rPr>
                                  <w:rFonts w:ascii="Cambria Math" w:eastAsia="Cambria Math" w:hAnsi="Cambria Math"/>
                                  <w:i/>
                                  <w:kern w:val="2"/>
                                  <w:lang w:eastAsia="ko-KR"/>
                                  <w14:ligatures w14:val="standardContextual"/>
                                </w:rPr>
                              </m:ctrlPr>
                            </m:e>
                            <m:e>
                              <m:m>
                                <m:mPr>
                                  <m:mcs>
                                    <m:mc>
                                      <m:mcPr>
                                        <m:count m:val="2"/>
                                        <m:mcJc m:val="center"/>
                                      </m:mcPr>
                                    </m:mc>
                                  </m:mcs>
                                  <m:ctrlPr>
                                    <w:rPr>
                                      <w:rFonts w:ascii="Cambria Math" w:eastAsia="Cambria Math" w:hAnsi="Cambria Math"/>
                                      <w:i/>
                                      <w:kern w:val="2"/>
                                      <w:lang w:eastAsia="ko-KR"/>
                                      <w14:ligatures w14:val="standardContextual"/>
                                    </w:rPr>
                                  </m:ctrlPr>
                                </m:mPr>
                                <m:mr>
                                  <m:e>
                                    <m:r>
                                      <w:rPr>
                                        <w:rFonts w:ascii="Cambria Math" w:eastAsia="Cambria Math" w:hAnsi="Cambria Math"/>
                                      </w:rPr>
                                      <m:t>0</m:t>
                                    </m:r>
                                  </m:e>
                                  <m:e>
                                    <m:r>
                                      <w:rPr>
                                        <w:rFonts w:ascii="Cambria Math" w:eastAsia="Cambria Math" w:hAnsi="Cambria Math"/>
                                      </w:rPr>
                                      <m:t>1</m:t>
                                    </m:r>
                                  </m:e>
                                </m:mr>
                              </m:m>
                            </m:e>
                          </m:eqArr>
                        </m:e>
                      </m:d>
                    </m:oMath>
                  </m:oMathPara>
                </w:p>
              </w:tc>
              <w:tc>
                <w:tcPr>
                  <w:tcW w:w="18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DC739F7" w14:textId="77777777" w:rsidR="00BA6F77" w:rsidRDefault="00BA6F77" w:rsidP="008F1F43">
                  <w:pPr>
                    <w:spacing w:before="0" w:after="0" w:line="240" w:lineRule="auto"/>
                    <w:contextualSpacing/>
                    <w:jc w:val="center"/>
                    <w:rPr>
                      <w:rFonts w:eastAsiaTheme="minorEastAsia"/>
                    </w:rPr>
                  </w:pPr>
                </w:p>
              </w:tc>
            </w:tr>
          </w:tbl>
          <w:p w14:paraId="1149944F" w14:textId="77777777" w:rsidR="00BA6F77" w:rsidRDefault="00A64123" w:rsidP="008F1F43">
            <w:pPr>
              <w:spacing w:before="0" w:after="0" w:line="240" w:lineRule="auto"/>
              <w:contextualSpacing/>
              <w:rPr>
                <w:rFonts w:eastAsiaTheme="minorEastAsia"/>
                <w:i/>
                <w:iCs/>
                <w:kern w:val="2"/>
                <w:lang w:val="en-US"/>
              </w:rPr>
            </w:pPr>
            <w:r>
              <w:rPr>
                <w:rFonts w:eastAsiaTheme="minorEastAsia"/>
                <w:b/>
                <w:bCs/>
                <w:i/>
                <w:iCs/>
              </w:rPr>
              <w:t>Proposal 2:</w:t>
            </w:r>
            <w:r>
              <w:rPr>
                <w:rFonts w:eastAsiaTheme="minorEastAsia"/>
                <w:i/>
                <w:iCs/>
              </w:rPr>
              <w:t xml:space="preserve"> Reuse 4-port SRS resource to support 3-port SRS transmission.</w:t>
            </w:r>
          </w:p>
          <w:p w14:paraId="4ECB4E79" w14:textId="77777777" w:rsidR="00BA6F77" w:rsidRDefault="00A64123" w:rsidP="008F1F43">
            <w:pPr>
              <w:pStyle w:val="BodyText"/>
              <w:numPr>
                <w:ilvl w:val="0"/>
                <w:numId w:val="20"/>
              </w:numPr>
              <w:overflowPunct/>
              <w:autoSpaceDE/>
              <w:autoSpaceDN/>
              <w:adjustRightInd/>
              <w:spacing w:before="0" w:after="0" w:line="240" w:lineRule="auto"/>
              <w:contextualSpacing/>
              <w:textAlignment w:val="auto"/>
              <w:rPr>
                <w:rFonts w:ascii="Times New Roman" w:eastAsiaTheme="minorEastAsia" w:hAnsi="Times New Roman"/>
                <w:i/>
                <w:iCs/>
                <w:szCs w:val="20"/>
              </w:rPr>
            </w:pPr>
            <w:r>
              <w:rPr>
                <w:rFonts w:ascii="Times New Roman" w:eastAsiaTheme="minorEastAsia" w:hAnsi="Times New Roman"/>
                <w:i/>
                <w:iCs/>
                <w:szCs w:val="20"/>
                <w:lang w:eastAsia="ko-KR"/>
              </w:rPr>
              <w:t>Further investigate pros and cons of implicit/explicit 3-port determination of the 4-port SRS resource for 3-port SRS transmission.</w:t>
            </w:r>
          </w:p>
          <w:p w14:paraId="688E6580" w14:textId="77777777" w:rsidR="00BA6F77" w:rsidRDefault="00A64123" w:rsidP="008F1F43">
            <w:pPr>
              <w:spacing w:before="0" w:after="0" w:line="240" w:lineRule="auto"/>
              <w:contextualSpacing/>
              <w:rPr>
                <w:rFonts w:eastAsiaTheme="minorEastAsia"/>
                <w:i/>
                <w:iCs/>
              </w:rPr>
            </w:pPr>
            <w:r>
              <w:rPr>
                <w:rFonts w:eastAsiaTheme="minorEastAsia"/>
                <w:b/>
                <w:bCs/>
                <w:i/>
                <w:iCs/>
              </w:rPr>
              <w:t>Proposal 3:</w:t>
            </w:r>
            <w:r>
              <w:rPr>
                <w:rFonts w:eastAsiaTheme="minorEastAsia"/>
                <w:i/>
                <w:iCs/>
              </w:rPr>
              <w:t xml:space="preserve"> Support 3-port SRS antenna switching, i.e., specify 3TyR configuration. </w:t>
            </w:r>
          </w:p>
          <w:p w14:paraId="39D8CEC5" w14:textId="77777777" w:rsidR="00BA6F77" w:rsidRDefault="00A64123" w:rsidP="008F1F43">
            <w:pPr>
              <w:pStyle w:val="BodyText"/>
              <w:numPr>
                <w:ilvl w:val="0"/>
                <w:numId w:val="20"/>
              </w:numPr>
              <w:overflowPunct/>
              <w:autoSpaceDE/>
              <w:autoSpaceDN/>
              <w:adjustRightInd/>
              <w:spacing w:before="0" w:after="0" w:line="240" w:lineRule="auto"/>
              <w:contextualSpacing/>
              <w:textAlignment w:val="auto"/>
              <w:rPr>
                <w:rFonts w:ascii="Times New Roman" w:eastAsiaTheme="minorEastAsia" w:hAnsi="Times New Roman"/>
                <w:i/>
                <w:iCs/>
                <w:szCs w:val="20"/>
              </w:rPr>
            </w:pPr>
            <w:r>
              <w:rPr>
                <w:rFonts w:ascii="Times New Roman" w:eastAsiaTheme="minorEastAsia" w:hAnsi="Times New Roman"/>
                <w:i/>
                <w:iCs/>
                <w:szCs w:val="20"/>
                <w:lang w:eastAsia="ko-KR"/>
              </w:rPr>
              <w:t xml:space="preserve">FFS: Supported </w:t>
            </w:r>
            <w:proofErr w:type="spellStart"/>
            <w:r>
              <w:rPr>
                <w:rFonts w:ascii="Times New Roman" w:eastAsiaTheme="minorEastAsia" w:hAnsi="Times New Roman"/>
                <w:i/>
                <w:iCs/>
                <w:szCs w:val="20"/>
                <w:lang w:eastAsia="ko-KR"/>
              </w:rPr>
              <w:t>y</w:t>
            </w:r>
            <w:proofErr w:type="spellEnd"/>
            <w:r>
              <w:rPr>
                <w:rFonts w:ascii="Times New Roman" w:eastAsiaTheme="minorEastAsia" w:hAnsi="Times New Roman"/>
                <w:i/>
                <w:iCs/>
                <w:szCs w:val="20"/>
                <w:lang w:eastAsia="ko-KR"/>
              </w:rPr>
              <w:t xml:space="preserve"> value of 3TyR</w:t>
            </w:r>
          </w:p>
          <w:p w14:paraId="4D812B4A" w14:textId="77777777" w:rsidR="00BA6F77" w:rsidRDefault="00BA6F77" w:rsidP="008F1F43">
            <w:pPr>
              <w:spacing w:before="0" w:after="0" w:line="240" w:lineRule="auto"/>
              <w:contextualSpacing/>
              <w:rPr>
                <w:rFonts w:eastAsia="Times New Roman"/>
              </w:rPr>
            </w:pPr>
          </w:p>
        </w:tc>
      </w:tr>
      <w:tr w:rsidR="00BA6F77" w14:paraId="64936C47" w14:textId="77777777">
        <w:trPr>
          <w:trHeight w:val="400"/>
        </w:trPr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B6C4A" w14:textId="77777777" w:rsidR="00BA6F77" w:rsidRDefault="00A64123" w:rsidP="008F1F43">
            <w:pPr>
              <w:spacing w:before="0" w:after="0" w:line="240" w:lineRule="auto"/>
              <w:contextualSpacing/>
              <w:rPr>
                <w:rFonts w:eastAsia="Times New Roman"/>
              </w:rPr>
            </w:pPr>
            <w:r>
              <w:rPr>
                <w:rFonts w:eastAsia="Times New Roman"/>
              </w:rPr>
              <w:t>Nokia, Nokia Shanghai Bell</w:t>
            </w:r>
          </w:p>
        </w:tc>
        <w:tc>
          <w:tcPr>
            <w:tcW w:w="8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63B68" w14:textId="77777777" w:rsidR="00BA6F77" w:rsidRDefault="00A64123" w:rsidP="008F1F43">
            <w:pPr>
              <w:spacing w:before="0" w:after="0" w:line="240" w:lineRule="auto"/>
              <w:contextualSpacing/>
              <w:rPr>
                <w:rFonts w:eastAsiaTheme="minorHAnsi"/>
                <w:i/>
                <w:iCs/>
                <w:kern w:val="2"/>
                <w14:ligatures w14:val="standardContextual"/>
              </w:rPr>
            </w:pPr>
            <w:r>
              <w:rPr>
                <w:b/>
                <w:bCs/>
                <w:i/>
                <w:iCs/>
              </w:rPr>
              <w:t>Proposal 1:</w:t>
            </w:r>
            <w:r>
              <w:rPr>
                <w:i/>
                <w:iCs/>
              </w:rPr>
              <w:t xml:space="preserve"> Support the 3Tx non-coherent codebook as listed in Table 1.</w:t>
            </w:r>
          </w:p>
          <w:p w14:paraId="0581ED89" w14:textId="77777777" w:rsidR="00BA6F77" w:rsidRDefault="00A64123" w:rsidP="008F1F43">
            <w:pPr>
              <w:pStyle w:val="Caption"/>
              <w:keepNext/>
              <w:spacing w:before="0" w:after="0" w:line="240" w:lineRule="auto"/>
              <w:contextualSpacing/>
              <w:jc w:val="center"/>
            </w:pPr>
            <w:r>
              <w:t xml:space="preserve">Table </w:t>
            </w:r>
            <w:r>
              <w:fldChar w:fldCharType="begin"/>
            </w:r>
            <w:r>
              <w:instrText xml:space="preserve"> SEQ Table \* ARABIC </w:instrText>
            </w:r>
            <w:r>
              <w:fldChar w:fldCharType="separate"/>
            </w:r>
            <w:r>
              <w:t>4</w:t>
            </w:r>
            <w:r>
              <w:fldChar w:fldCharType="end"/>
            </w:r>
            <w:r>
              <w:t xml:space="preserve">    3Tx non-coherent codebook</w:t>
            </w:r>
          </w:p>
          <w:tbl>
            <w:tblPr>
              <w:tblStyle w:val="TableGrid"/>
              <w:tblW w:w="0" w:type="auto"/>
              <w:tblInd w:w="2122" w:type="dxa"/>
              <w:tblLook w:val="04A0" w:firstRow="1" w:lastRow="0" w:firstColumn="1" w:lastColumn="0" w:noHBand="0" w:noVBand="1"/>
            </w:tblPr>
            <w:tblGrid>
              <w:gridCol w:w="1087"/>
              <w:gridCol w:w="2173"/>
              <w:gridCol w:w="1134"/>
            </w:tblGrid>
            <w:tr w:rsidR="00BA6F77" w14:paraId="18ED126B" w14:textId="77777777">
              <w:tc>
                <w:tcPr>
                  <w:tcW w:w="10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8251D8" w14:textId="77777777" w:rsidR="00BA6F77" w:rsidRDefault="00A64123" w:rsidP="008F1F43">
                  <w:pPr>
                    <w:spacing w:before="0" w:after="0" w:line="240" w:lineRule="auto"/>
                    <w:contextualSpacing/>
                    <w:rPr>
                      <w:lang w:val="en-US"/>
                    </w:rPr>
                  </w:pPr>
                  <w:r>
                    <w:t>Rank</w:t>
                  </w:r>
                </w:p>
              </w:tc>
              <w:tc>
                <w:tcPr>
                  <w:tcW w:w="21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68ACAB2" w14:textId="77777777" w:rsidR="00BA6F77" w:rsidRDefault="00A64123" w:rsidP="008F1F43">
                  <w:pPr>
                    <w:spacing w:before="0" w:after="0" w:line="240" w:lineRule="auto"/>
                    <w:contextualSpacing/>
                  </w:pPr>
                  <w:r>
                    <w:t>3Tx Precoders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8EF8D6" w14:textId="77777777" w:rsidR="00BA6F77" w:rsidRDefault="00A64123" w:rsidP="008F1F43">
                  <w:pPr>
                    <w:spacing w:before="0" w:after="0" w:line="240" w:lineRule="auto"/>
                    <w:contextualSpacing/>
                  </w:pPr>
                  <w:r>
                    <w:t>TPMI Size</w:t>
                  </w:r>
                </w:p>
              </w:tc>
            </w:tr>
            <w:tr w:rsidR="00BA6F77" w14:paraId="2BCBC168" w14:textId="77777777">
              <w:tc>
                <w:tcPr>
                  <w:tcW w:w="10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9E86331" w14:textId="77777777" w:rsidR="00BA6F77" w:rsidRDefault="00A64123" w:rsidP="008F1F43">
                  <w:pPr>
                    <w:spacing w:before="0" w:after="0" w:line="240" w:lineRule="auto"/>
                    <w:contextualSpacing/>
                    <w:jc w:val="center"/>
                  </w:pPr>
                  <w:r>
                    <w:t>1</w:t>
                  </w:r>
                </w:p>
              </w:tc>
              <w:tc>
                <w:tcPr>
                  <w:tcW w:w="21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324437" w14:textId="77777777" w:rsidR="00BA6F77" w:rsidRDefault="00000000" w:rsidP="008F1F43">
                  <w:pPr>
                    <w:spacing w:before="0" w:after="0" w:line="240" w:lineRule="auto"/>
                    <w:contextualSpacing/>
                  </w:pPr>
                  <m:oMath>
                    <m:d>
                      <m:dPr>
                        <m:begChr m:val="["/>
                        <m:endChr m:val="]"/>
                        <m:ctrlPr>
                          <w:rPr>
                            <w:rFonts w:ascii="Cambria Math" w:hAnsi="Cambria Math"/>
                            <w:i/>
                            <w:kern w:val="2"/>
                            <w14:ligatures w14:val="standardContextual"/>
                          </w:rPr>
                        </m:ctrlPr>
                      </m:dPr>
                      <m:e>
                        <m:m>
                          <m:mPr>
                            <m:mcs>
                              <m:mc>
                                <m:mcPr>
                                  <m:count m:val="1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/>
                                <w:i/>
                                <w:kern w:val="2"/>
                                <w14:ligatures w14:val="standardContextual"/>
                              </w:rPr>
                            </m:ctrlPr>
                          </m:mPr>
                          <m:m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1</m:t>
                              </m:r>
                            </m:e>
                          </m:mr>
                          <m:m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0</m:t>
                              </m:r>
                            </m:e>
                          </m:mr>
                          <m:m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0</m:t>
                              </m:r>
                            </m:e>
                          </m:mr>
                        </m:m>
                      </m:e>
                    </m:d>
                  </m:oMath>
                  <w:r w:rsidR="00A64123">
                    <w:t>,</w:t>
                  </w:r>
                  <w:r w:rsidR="00A64123">
                    <w:rPr>
                      <w:i/>
                    </w:rPr>
                    <w:t xml:space="preserve"> </w:t>
                  </w:r>
                  <m:oMath>
                    <m:d>
                      <m:dPr>
                        <m:begChr m:val="["/>
                        <m:endChr m:val="]"/>
                        <m:ctrlPr>
                          <w:rPr>
                            <w:rFonts w:ascii="Cambria Math" w:hAnsi="Cambria Math"/>
                            <w:i/>
                            <w:kern w:val="2"/>
                            <w14:ligatures w14:val="standardContextual"/>
                          </w:rPr>
                        </m:ctrlPr>
                      </m:dPr>
                      <m:e>
                        <m:m>
                          <m:mPr>
                            <m:mcs>
                              <m:mc>
                                <m:mcPr>
                                  <m:count m:val="1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/>
                                <w:i/>
                                <w:kern w:val="2"/>
                                <w14:ligatures w14:val="standardContextual"/>
                              </w:rPr>
                            </m:ctrlPr>
                          </m:mPr>
                          <m:m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0</m:t>
                              </m:r>
                            </m:e>
                          </m:mr>
                          <m:m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1</m:t>
                              </m:r>
                            </m:e>
                          </m:mr>
                          <m:m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0</m:t>
                              </m:r>
                            </m:e>
                          </m:mr>
                        </m:m>
                      </m:e>
                    </m:d>
                  </m:oMath>
                  <w:r w:rsidR="00A64123">
                    <w:rPr>
                      <w:iCs/>
                    </w:rPr>
                    <w:t xml:space="preserve">, </w:t>
                  </w:r>
                  <m:oMath>
                    <m:d>
                      <m:dPr>
                        <m:begChr m:val="["/>
                        <m:endChr m:val="]"/>
                        <m:ctrlPr>
                          <w:rPr>
                            <w:rFonts w:ascii="Cambria Math" w:hAnsi="Cambria Math"/>
                            <w:i/>
                            <w:kern w:val="2"/>
                            <w14:ligatures w14:val="standardContextual"/>
                          </w:rPr>
                        </m:ctrlPr>
                      </m:dPr>
                      <m:e>
                        <m:m>
                          <m:mPr>
                            <m:mcs>
                              <m:mc>
                                <m:mcPr>
                                  <m:count m:val="1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/>
                                <w:i/>
                                <w:kern w:val="2"/>
                                <w14:ligatures w14:val="standardContextual"/>
                              </w:rPr>
                            </m:ctrlPr>
                          </m:mPr>
                          <m:m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0</m:t>
                              </m:r>
                            </m:e>
                          </m:mr>
                          <m:m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0</m:t>
                              </m:r>
                            </m:e>
                          </m:mr>
                          <m:m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1</m:t>
                              </m:r>
                            </m:e>
                          </m:mr>
                        </m:m>
                      </m:e>
                    </m:d>
                  </m:oMath>
                  <w:r w:rsidR="00A64123">
                    <w:rPr>
                      <w:i/>
                    </w:rPr>
                    <w:t xml:space="preserve"> 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A6FBDA8" w14:textId="77777777" w:rsidR="00BA6F77" w:rsidRDefault="00A64123" w:rsidP="008F1F43">
                  <w:pPr>
                    <w:spacing w:before="0" w:after="0" w:line="240" w:lineRule="auto"/>
                    <w:contextualSpacing/>
                    <w:jc w:val="center"/>
                  </w:pPr>
                  <w:r>
                    <w:t>3</w:t>
                  </w:r>
                </w:p>
              </w:tc>
            </w:tr>
            <w:tr w:rsidR="00BA6F77" w14:paraId="3B12C961" w14:textId="77777777">
              <w:tc>
                <w:tcPr>
                  <w:tcW w:w="10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C7717F" w14:textId="77777777" w:rsidR="00BA6F77" w:rsidRDefault="00A64123" w:rsidP="008F1F43">
                  <w:pPr>
                    <w:spacing w:before="0" w:after="0" w:line="240" w:lineRule="auto"/>
                    <w:contextualSpacing/>
                    <w:jc w:val="center"/>
                  </w:pPr>
                  <w:r>
                    <w:t>2</w:t>
                  </w:r>
                </w:p>
              </w:tc>
              <w:tc>
                <w:tcPr>
                  <w:tcW w:w="21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859F03F" w14:textId="77777777" w:rsidR="00BA6F77" w:rsidRDefault="00000000" w:rsidP="008F1F43">
                  <w:pPr>
                    <w:spacing w:before="0" w:after="0" w:line="240" w:lineRule="auto"/>
                    <w:contextualSpacing/>
                    <w:rPr>
                      <w:iCs/>
                    </w:rPr>
                  </w:pPr>
                  <m:oMath>
                    <m:d>
                      <m:dPr>
                        <m:begChr m:val="["/>
                        <m:endChr m:val="]"/>
                        <m:ctrlPr>
                          <w:rPr>
                            <w:rFonts w:ascii="Cambria Math" w:hAnsi="Cambria Math"/>
                            <w:i/>
                            <w:kern w:val="2"/>
                            <w14:ligatures w14:val="standardContextual"/>
                          </w:rPr>
                        </m:ctrlPr>
                      </m:dPr>
                      <m:e>
                        <m:m>
                          <m:mPr>
                            <m:mcs>
                              <m:mc>
                                <m:mcPr>
                                  <m:count m:val="2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/>
                                <w:i/>
                                <w:kern w:val="2"/>
                                <w14:ligatures w14:val="standardContextual"/>
                              </w:rPr>
                            </m:ctrlPr>
                          </m:mPr>
                          <m:m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1</m:t>
                              </m:r>
                            </m:e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0</m:t>
                              </m:r>
                            </m:e>
                          </m:mr>
                          <m:m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0</m:t>
                              </m:r>
                            </m:e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1</m:t>
                              </m:r>
                            </m:e>
                          </m:mr>
                          <m:m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0</m:t>
                              </m:r>
                            </m:e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0</m:t>
                              </m:r>
                            </m:e>
                          </m:mr>
                        </m:m>
                      </m:e>
                    </m:d>
                  </m:oMath>
                  <w:r w:rsidR="00A64123">
                    <w:t>,</w:t>
                  </w:r>
                  <w:r w:rsidR="00A64123">
                    <w:rPr>
                      <w:i/>
                    </w:rPr>
                    <w:t xml:space="preserve"> </w:t>
                  </w:r>
                  <m:oMath>
                    <m:d>
                      <m:dPr>
                        <m:begChr m:val="["/>
                        <m:endChr m:val="]"/>
                        <m:ctrlPr>
                          <w:rPr>
                            <w:rFonts w:ascii="Cambria Math" w:hAnsi="Cambria Math"/>
                            <w:i/>
                            <w:kern w:val="2"/>
                            <w14:ligatures w14:val="standardContextual"/>
                          </w:rPr>
                        </m:ctrlPr>
                      </m:dPr>
                      <m:e>
                        <m:m>
                          <m:mPr>
                            <m:mcs>
                              <m:mc>
                                <m:mcPr>
                                  <m:count m:val="2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/>
                                <w:i/>
                                <w:kern w:val="2"/>
                                <w14:ligatures w14:val="standardContextual"/>
                              </w:rPr>
                            </m:ctrlPr>
                          </m:mPr>
                          <m:m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1</m:t>
                              </m:r>
                            </m:e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0</m:t>
                              </m:r>
                            </m:e>
                          </m:mr>
                          <m:m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0</m:t>
                              </m:r>
                            </m:e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0</m:t>
                              </m:r>
                            </m:e>
                          </m:mr>
                          <m:m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0</m:t>
                              </m:r>
                            </m:e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1</m:t>
                              </m:r>
                            </m:e>
                          </m:mr>
                        </m:m>
                      </m:e>
                    </m:d>
                  </m:oMath>
                  <w:r w:rsidR="00A64123">
                    <w:rPr>
                      <w:iCs/>
                    </w:rPr>
                    <w:t xml:space="preserve">, </w:t>
                  </w:r>
                  <m:oMath>
                    <m:d>
                      <m:dPr>
                        <m:begChr m:val="["/>
                        <m:endChr m:val="]"/>
                        <m:ctrlPr>
                          <w:rPr>
                            <w:rFonts w:ascii="Cambria Math" w:hAnsi="Cambria Math"/>
                            <w:i/>
                            <w:kern w:val="2"/>
                            <w14:ligatures w14:val="standardContextual"/>
                          </w:rPr>
                        </m:ctrlPr>
                      </m:dPr>
                      <m:e>
                        <m:m>
                          <m:mPr>
                            <m:mcs>
                              <m:mc>
                                <m:mcPr>
                                  <m:count m:val="2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/>
                                <w:i/>
                                <w:kern w:val="2"/>
                                <w14:ligatures w14:val="standardContextual"/>
                              </w:rPr>
                            </m:ctrlPr>
                          </m:mPr>
                          <m:m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0</m:t>
                              </m:r>
                            </m:e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0</m:t>
                              </m:r>
                            </m:e>
                          </m:mr>
                          <m:m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1</m:t>
                              </m:r>
                            </m:e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0</m:t>
                              </m:r>
                            </m:e>
                          </m:mr>
                          <m:m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0</m:t>
                              </m:r>
                            </m:e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1</m:t>
                              </m:r>
                            </m:e>
                          </m:mr>
                        </m:m>
                      </m:e>
                    </m:d>
                  </m:oMath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D629C4C" w14:textId="77777777" w:rsidR="00BA6F77" w:rsidRDefault="00A64123" w:rsidP="008F1F43">
                  <w:pPr>
                    <w:spacing w:before="0" w:after="0" w:line="240" w:lineRule="auto"/>
                    <w:contextualSpacing/>
                    <w:jc w:val="center"/>
                  </w:pPr>
                  <w:r>
                    <w:t>3</w:t>
                  </w:r>
                </w:p>
              </w:tc>
            </w:tr>
            <w:tr w:rsidR="00BA6F77" w14:paraId="11AA18A8" w14:textId="77777777">
              <w:tc>
                <w:tcPr>
                  <w:tcW w:w="10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AC469CD" w14:textId="77777777" w:rsidR="00BA6F77" w:rsidRDefault="00A64123" w:rsidP="008F1F43">
                  <w:pPr>
                    <w:spacing w:before="0" w:after="0" w:line="240" w:lineRule="auto"/>
                    <w:contextualSpacing/>
                    <w:jc w:val="center"/>
                  </w:pPr>
                  <w:r>
                    <w:t>3</w:t>
                  </w:r>
                </w:p>
              </w:tc>
              <w:tc>
                <w:tcPr>
                  <w:tcW w:w="21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C1BB5F7" w14:textId="77777777" w:rsidR="00BA6F77" w:rsidRDefault="00000000" w:rsidP="008F1F43">
                  <w:pPr>
                    <w:spacing w:before="0" w:after="0" w:line="240" w:lineRule="auto"/>
                    <w:contextualSpacing/>
                  </w:pPr>
                  <m:oMath>
                    <m:d>
                      <m:dPr>
                        <m:begChr m:val="["/>
                        <m:endChr m:val="]"/>
                        <m:ctrlPr>
                          <w:rPr>
                            <w:rFonts w:ascii="Cambria Math" w:hAnsi="Cambria Math"/>
                            <w:i/>
                            <w:kern w:val="2"/>
                            <w14:ligatures w14:val="standardContextual"/>
                          </w:rPr>
                        </m:ctrlPr>
                      </m:dPr>
                      <m:e>
                        <m:m>
                          <m:mPr>
                            <m:mcs>
                              <m:mc>
                                <m:mcPr>
                                  <m:count m:val="3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/>
                                <w:i/>
                                <w:kern w:val="2"/>
                                <w14:ligatures w14:val="standardContextual"/>
                              </w:rPr>
                            </m:ctrlPr>
                          </m:mPr>
                          <m:m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1</m:t>
                              </m:r>
                            </m:e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0</m:t>
                              </m:r>
                            </m:e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0</m:t>
                              </m:r>
                            </m:e>
                          </m:mr>
                          <m:m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0</m:t>
                              </m:r>
                            </m:e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1</m:t>
                              </m:r>
                            </m:e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0</m:t>
                              </m:r>
                            </m:e>
                          </m:mr>
                          <m:m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0</m:t>
                              </m:r>
                            </m:e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0</m:t>
                              </m:r>
                            </m:e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1</m:t>
                              </m:r>
                            </m:e>
                          </m:mr>
                        </m:m>
                      </m:e>
                    </m:d>
                  </m:oMath>
                  <w:r w:rsidR="00A64123">
                    <w:t>,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208C11" w14:textId="77777777" w:rsidR="00BA6F77" w:rsidRDefault="00A64123" w:rsidP="008F1F43">
                  <w:pPr>
                    <w:spacing w:before="0" w:after="0" w:line="240" w:lineRule="auto"/>
                    <w:contextualSpacing/>
                    <w:jc w:val="center"/>
                  </w:pPr>
                  <w:r>
                    <w:t>1</w:t>
                  </w:r>
                </w:p>
              </w:tc>
            </w:tr>
          </w:tbl>
          <w:p w14:paraId="4580AC83" w14:textId="77777777" w:rsidR="00BA6F77" w:rsidRDefault="00A64123" w:rsidP="008F1F43">
            <w:pPr>
              <w:spacing w:before="0" w:after="0" w:line="240" w:lineRule="auto"/>
              <w:contextualSpacing/>
              <w:rPr>
                <w:rFonts w:eastAsiaTheme="minorHAnsi"/>
                <w:i/>
                <w:iCs/>
              </w:rPr>
            </w:pPr>
            <w:r>
              <w:rPr>
                <w:b/>
                <w:bCs/>
                <w:i/>
                <w:iCs/>
              </w:rPr>
              <w:t>Proposal 2:</w:t>
            </w:r>
            <w:r>
              <w:rPr>
                <w:i/>
                <w:iCs/>
              </w:rPr>
              <w:t xml:space="preserve"> Support a maximum 3-bit TPMI field for non-coherent 3Tx.</w:t>
            </w:r>
          </w:p>
          <w:p w14:paraId="7467025E" w14:textId="77777777" w:rsidR="00BA6F77" w:rsidRDefault="00A64123" w:rsidP="008F1F43">
            <w:pPr>
              <w:spacing w:before="0" w:after="0" w:line="240" w:lineRule="auto"/>
              <w:contextualSpacing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Proposal 3:</w:t>
            </w:r>
            <w:r>
              <w:rPr>
                <w:i/>
                <w:iCs/>
              </w:rPr>
              <w:t xml:space="preserve"> Consider re-using PT-RS design for 3Tx operation.</w:t>
            </w:r>
          </w:p>
          <w:p w14:paraId="2ED2B5C1" w14:textId="77777777" w:rsidR="00BA6F77" w:rsidRDefault="00BA6F77" w:rsidP="008F1F43">
            <w:pPr>
              <w:spacing w:before="0" w:after="0" w:line="240" w:lineRule="auto"/>
              <w:contextualSpacing/>
              <w:rPr>
                <w:rFonts w:eastAsia="Times New Roman"/>
              </w:rPr>
            </w:pPr>
          </w:p>
        </w:tc>
      </w:tr>
      <w:tr w:rsidR="00BA6F77" w14:paraId="5C1BC092" w14:textId="77777777">
        <w:trPr>
          <w:trHeight w:val="400"/>
        </w:trPr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DBE5B" w14:textId="77777777" w:rsidR="00BA6F77" w:rsidRDefault="00A64123" w:rsidP="008F1F43">
            <w:pPr>
              <w:spacing w:before="0" w:after="0" w:line="240" w:lineRule="auto"/>
              <w:contextualSpacing/>
              <w:rPr>
                <w:rFonts w:eastAsia="Times New Roman"/>
              </w:rPr>
            </w:pPr>
            <w:r>
              <w:rPr>
                <w:rFonts w:eastAsia="Times New Roman"/>
              </w:rPr>
              <w:t>Apple</w:t>
            </w:r>
          </w:p>
        </w:tc>
        <w:tc>
          <w:tcPr>
            <w:tcW w:w="8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C6560" w14:textId="77777777" w:rsidR="00BA6F77" w:rsidRDefault="00A64123" w:rsidP="008F1F43">
            <w:pPr>
              <w:spacing w:before="0" w:after="0" w:line="240" w:lineRule="auto"/>
              <w:contextualSpacing/>
              <w:rPr>
                <w:rFonts w:eastAsiaTheme="minorHAnsi"/>
                <w:i/>
                <w:iCs/>
                <w:kern w:val="2"/>
                <w14:ligatures w14:val="standardContextual"/>
              </w:rPr>
            </w:pPr>
            <w:r>
              <w:rPr>
                <w:b/>
                <w:bCs/>
                <w:i/>
                <w:iCs/>
              </w:rPr>
              <w:t>Proposal 1:</w:t>
            </w:r>
            <w:r>
              <w:rPr>
                <w:i/>
                <w:iCs/>
              </w:rPr>
              <w:t xml:space="preserve"> For 3Tx PUSCH antenna ports, if UE is configured with SRS resource(s) with 4 antenna ports, UE splits SRS power equally across 3 antenna ports.</w:t>
            </w:r>
          </w:p>
          <w:p w14:paraId="2379F62F" w14:textId="77777777" w:rsidR="00BA6F77" w:rsidRDefault="00A64123" w:rsidP="008F1F43">
            <w:pPr>
              <w:spacing w:before="0" w:after="0" w:line="240" w:lineRule="auto"/>
              <w:contextualSpacing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Proposal 2</w:t>
            </w:r>
            <w:r>
              <w:rPr>
                <w:i/>
                <w:iCs/>
              </w:rPr>
              <w:t xml:space="preserve">: For 3Tx PUSCH antenna ports, if UE is configured with SRS resource(s) with 4 antenna ports, the 4th SRS antenna port (1003) is considered dummy in specification. </w:t>
            </w:r>
          </w:p>
          <w:p w14:paraId="18E6288B" w14:textId="77777777" w:rsidR="00BA6F77" w:rsidRDefault="00A64123" w:rsidP="008F1F43">
            <w:pPr>
              <w:pStyle w:val="BodyText"/>
              <w:numPr>
                <w:ilvl w:val="0"/>
                <w:numId w:val="20"/>
              </w:numPr>
              <w:overflowPunct/>
              <w:autoSpaceDE/>
              <w:autoSpaceDN/>
              <w:adjustRightInd/>
              <w:spacing w:before="0" w:after="0" w:line="240" w:lineRule="auto"/>
              <w:contextualSpacing/>
              <w:textAlignment w:val="auto"/>
              <w:rPr>
                <w:rFonts w:ascii="Times New Roman" w:hAnsi="Times New Roman"/>
                <w:i/>
                <w:iCs/>
                <w:szCs w:val="20"/>
              </w:rPr>
            </w:pPr>
            <w:r>
              <w:rPr>
                <w:rFonts w:ascii="Times New Roman" w:hAnsi="Times New Roman"/>
                <w:i/>
                <w:iCs/>
                <w:szCs w:val="20"/>
              </w:rPr>
              <w:t xml:space="preserve">UE does not expect the indicated precoding matrix by TPMI has a non-zero value on the 4th </w:t>
            </w:r>
            <w:proofErr w:type="gramStart"/>
            <w:r>
              <w:rPr>
                <w:rFonts w:ascii="Times New Roman" w:hAnsi="Times New Roman"/>
                <w:i/>
                <w:iCs/>
                <w:szCs w:val="20"/>
              </w:rPr>
              <w:t>row</w:t>
            </w:r>
            <w:proofErr w:type="gramEnd"/>
          </w:p>
          <w:p w14:paraId="50AE0A34" w14:textId="77777777" w:rsidR="00BA6F77" w:rsidRDefault="00A64123" w:rsidP="008F1F43">
            <w:pPr>
              <w:spacing w:before="0" w:after="0" w:line="240" w:lineRule="auto"/>
              <w:contextualSpacing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Proposal 3</w:t>
            </w:r>
            <w:r>
              <w:rPr>
                <w:i/>
                <w:iCs/>
              </w:rPr>
              <w:t xml:space="preserve">: For 3Tx antenna ports if the higher layer parameter </w:t>
            </w:r>
            <w:proofErr w:type="spellStart"/>
            <w:r>
              <w:rPr>
                <w:i/>
                <w:iCs/>
              </w:rPr>
              <w:t>txConfig</w:t>
            </w:r>
            <w:proofErr w:type="spellEnd"/>
            <w:r>
              <w:rPr>
                <w:i/>
                <w:iCs/>
              </w:rPr>
              <w:t xml:space="preserve"> = codebook, number of bits to indicate TPMI is determined as follows</w:t>
            </w:r>
          </w:p>
          <w:p w14:paraId="3FCA3F16" w14:textId="77777777" w:rsidR="00BA6F77" w:rsidRDefault="00A64123" w:rsidP="008F1F43">
            <w:pPr>
              <w:pStyle w:val="BodyText"/>
              <w:numPr>
                <w:ilvl w:val="0"/>
                <w:numId w:val="20"/>
              </w:numPr>
              <w:overflowPunct/>
              <w:autoSpaceDE/>
              <w:autoSpaceDN/>
              <w:adjustRightInd/>
              <w:spacing w:before="0" w:after="0" w:line="240" w:lineRule="auto"/>
              <w:contextualSpacing/>
              <w:textAlignment w:val="auto"/>
              <w:rPr>
                <w:rFonts w:ascii="Times New Roman" w:eastAsiaTheme="minorEastAsia" w:hAnsi="Times New Roman"/>
                <w:i/>
                <w:iCs/>
                <w:szCs w:val="20"/>
                <w:lang w:eastAsia="ko-KR"/>
              </w:rPr>
            </w:pPr>
            <w:r>
              <w:rPr>
                <w:rFonts w:ascii="Times New Roman" w:eastAsiaTheme="minorEastAsia" w:hAnsi="Times New Roman"/>
                <w:i/>
                <w:iCs/>
                <w:szCs w:val="20"/>
                <w:lang w:eastAsia="ko-KR"/>
              </w:rPr>
              <w:t xml:space="preserve">2 bits if transform precoder is enabled, or if transform precoder is disabled and </w:t>
            </w:r>
            <w:proofErr w:type="spellStart"/>
            <w:r>
              <w:rPr>
                <w:rFonts w:ascii="Times New Roman" w:eastAsiaTheme="minorEastAsia" w:hAnsi="Times New Roman"/>
                <w:i/>
                <w:iCs/>
                <w:szCs w:val="20"/>
                <w:lang w:eastAsia="ko-KR"/>
              </w:rPr>
              <w:t>maxRank</w:t>
            </w:r>
            <w:proofErr w:type="spellEnd"/>
            <w:r>
              <w:rPr>
                <w:rFonts w:ascii="Times New Roman" w:eastAsiaTheme="minorEastAsia" w:hAnsi="Times New Roman"/>
                <w:i/>
                <w:iCs/>
                <w:szCs w:val="20"/>
                <w:lang w:eastAsia="ko-KR"/>
              </w:rPr>
              <w:t xml:space="preserve"> = 1</w:t>
            </w:r>
          </w:p>
          <w:p w14:paraId="4CE312CC" w14:textId="77777777" w:rsidR="00BA6F77" w:rsidRDefault="00A64123" w:rsidP="008F1F43">
            <w:pPr>
              <w:pStyle w:val="BodyText"/>
              <w:numPr>
                <w:ilvl w:val="0"/>
                <w:numId w:val="20"/>
              </w:numPr>
              <w:overflowPunct/>
              <w:autoSpaceDE/>
              <w:autoSpaceDN/>
              <w:adjustRightInd/>
              <w:spacing w:before="0" w:after="0" w:line="240" w:lineRule="auto"/>
              <w:contextualSpacing/>
              <w:textAlignment w:val="auto"/>
              <w:rPr>
                <w:rFonts w:ascii="Times New Roman" w:eastAsiaTheme="minorEastAsia" w:hAnsi="Times New Roman"/>
                <w:i/>
                <w:iCs/>
                <w:szCs w:val="20"/>
                <w:lang w:eastAsia="ko-KR"/>
              </w:rPr>
            </w:pPr>
            <w:r>
              <w:rPr>
                <w:rFonts w:ascii="Times New Roman" w:eastAsiaTheme="minorEastAsia" w:hAnsi="Times New Roman"/>
                <w:i/>
                <w:iCs/>
                <w:szCs w:val="20"/>
                <w:lang w:eastAsia="ko-KR"/>
              </w:rPr>
              <w:t xml:space="preserve">3 bits if transform precoder is disabled and </w:t>
            </w:r>
            <w:proofErr w:type="spellStart"/>
            <w:r>
              <w:rPr>
                <w:rFonts w:ascii="Times New Roman" w:eastAsiaTheme="minorEastAsia" w:hAnsi="Times New Roman"/>
                <w:i/>
                <w:iCs/>
                <w:szCs w:val="20"/>
                <w:lang w:eastAsia="ko-KR"/>
              </w:rPr>
              <w:t>maxRank</w:t>
            </w:r>
            <w:proofErr w:type="spellEnd"/>
            <w:r>
              <w:rPr>
                <w:rFonts w:ascii="Times New Roman" w:eastAsiaTheme="minorEastAsia" w:hAnsi="Times New Roman"/>
                <w:i/>
                <w:iCs/>
                <w:szCs w:val="20"/>
                <w:lang w:eastAsia="ko-KR"/>
              </w:rPr>
              <w:t xml:space="preserve"> = 2 or 3</w:t>
            </w:r>
          </w:p>
          <w:p w14:paraId="3E54F3DA" w14:textId="77777777" w:rsidR="00BA6F77" w:rsidRDefault="00BA6F77" w:rsidP="008F1F43">
            <w:pPr>
              <w:spacing w:before="0" w:after="0" w:line="240" w:lineRule="auto"/>
              <w:contextualSpacing/>
              <w:rPr>
                <w:rFonts w:eastAsia="Times New Roman"/>
                <w:lang w:val="en-US"/>
              </w:rPr>
            </w:pPr>
          </w:p>
        </w:tc>
      </w:tr>
      <w:tr w:rsidR="00BA6F77" w14:paraId="3EEE78CD" w14:textId="77777777">
        <w:trPr>
          <w:trHeight w:val="400"/>
        </w:trPr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77ABB" w14:textId="77777777" w:rsidR="00BA6F77" w:rsidRDefault="00A64123" w:rsidP="008F1F43">
            <w:pPr>
              <w:spacing w:before="0" w:after="0" w:line="240" w:lineRule="auto"/>
              <w:contextualSpacing/>
              <w:rPr>
                <w:rFonts w:eastAsia="Times New Roman"/>
              </w:rPr>
            </w:pPr>
            <w:r>
              <w:rPr>
                <w:rFonts w:eastAsia="Times New Roman"/>
              </w:rPr>
              <w:t>Sharp</w:t>
            </w:r>
          </w:p>
        </w:tc>
        <w:tc>
          <w:tcPr>
            <w:tcW w:w="8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C1BAC" w14:textId="77777777" w:rsidR="00BA6F77" w:rsidRDefault="00A64123" w:rsidP="008F1F43">
            <w:pPr>
              <w:spacing w:before="0" w:after="0" w:line="240" w:lineRule="auto"/>
              <w:contextualSpacing/>
              <w:rPr>
                <w:rFonts w:eastAsiaTheme="minorHAnsi"/>
                <w:i/>
                <w:iCs/>
                <w:kern w:val="2"/>
                <w14:ligatures w14:val="standardContextual"/>
              </w:rPr>
            </w:pPr>
            <w:r>
              <w:rPr>
                <w:b/>
                <w:bCs/>
                <w:i/>
                <w:iCs/>
              </w:rPr>
              <w:t>Proposal 1:</w:t>
            </w:r>
            <w:r>
              <w:rPr>
                <w:i/>
                <w:iCs/>
              </w:rPr>
              <w:t xml:space="preserve"> 3-port PUSCH supporting up to 3 layers should be specified.</w:t>
            </w:r>
          </w:p>
          <w:p w14:paraId="78EE50C0" w14:textId="77777777" w:rsidR="00BA6F77" w:rsidRDefault="00A64123" w:rsidP="008F1F43">
            <w:pPr>
              <w:spacing w:before="0" w:after="0" w:line="240" w:lineRule="auto"/>
              <w:contextualSpacing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Proposal 2:</w:t>
            </w:r>
            <w:r>
              <w:rPr>
                <w:i/>
                <w:iCs/>
              </w:rPr>
              <w:t xml:space="preserve"> We should introduce 3Tx codebook to reduce DCI overhead.</w:t>
            </w:r>
          </w:p>
          <w:p w14:paraId="699CC996" w14:textId="77777777" w:rsidR="00BA6F77" w:rsidRDefault="00BA6F77" w:rsidP="008F1F43">
            <w:pPr>
              <w:spacing w:before="0" w:after="0" w:line="240" w:lineRule="auto"/>
              <w:contextualSpacing/>
              <w:rPr>
                <w:rFonts w:eastAsia="Times New Roman"/>
              </w:rPr>
            </w:pPr>
          </w:p>
        </w:tc>
      </w:tr>
      <w:tr w:rsidR="00BA6F77" w14:paraId="058CE2EE" w14:textId="77777777">
        <w:trPr>
          <w:trHeight w:val="400"/>
        </w:trPr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D2D3B" w14:textId="77777777" w:rsidR="00BA6F77" w:rsidRDefault="00A64123" w:rsidP="008F1F43">
            <w:pPr>
              <w:spacing w:before="0" w:after="0" w:line="240" w:lineRule="auto"/>
              <w:contextualSpacing/>
              <w:rPr>
                <w:rFonts w:eastAsia="Times New Roman"/>
              </w:rPr>
            </w:pPr>
            <w:r>
              <w:rPr>
                <w:rFonts w:eastAsia="Times New Roman"/>
              </w:rPr>
              <w:lastRenderedPageBreak/>
              <w:t>Ericsson</w:t>
            </w:r>
          </w:p>
        </w:tc>
        <w:tc>
          <w:tcPr>
            <w:tcW w:w="8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D2BB0" w14:textId="77777777" w:rsidR="00BA6F77" w:rsidRDefault="00A64123" w:rsidP="008F1F43">
            <w:pPr>
              <w:spacing w:before="0" w:after="0" w:line="240" w:lineRule="auto"/>
              <w:contextualSpacing/>
              <w:rPr>
                <w:rFonts w:eastAsiaTheme="minorHAnsi"/>
                <w:i/>
                <w:iCs/>
                <w:lang w:eastAsia="zh-CN"/>
              </w:rPr>
            </w:pPr>
            <w:r>
              <w:rPr>
                <w:b/>
                <w:bCs/>
                <w:i/>
                <w:iCs/>
                <w:lang w:eastAsia="zh-CN"/>
              </w:rPr>
              <w:t>Proposal 1:</w:t>
            </w:r>
            <w:r>
              <w:rPr>
                <w:i/>
                <w:iCs/>
                <w:lang w:eastAsia="zh-CN"/>
              </w:rPr>
              <w:t xml:space="preserve"> Use the </w:t>
            </w:r>
            <w:proofErr w:type="spellStart"/>
            <w:r>
              <w:rPr>
                <w:i/>
                <w:iCs/>
                <w:lang w:eastAsia="zh-CN"/>
              </w:rPr>
              <w:t>eMBB</w:t>
            </w:r>
            <w:proofErr w:type="spellEnd"/>
            <w:r>
              <w:rPr>
                <w:i/>
                <w:iCs/>
                <w:lang w:eastAsia="zh-CN"/>
              </w:rPr>
              <w:t xml:space="preserve"> and FWA outdoor scenarios with their key simulation parameters from Table 1 as a starting point for 3 Tx UL MIMO related simulations.</w:t>
            </w:r>
          </w:p>
          <w:p w14:paraId="4CE1F76C" w14:textId="77777777" w:rsidR="00BA6F77" w:rsidRDefault="00A64123" w:rsidP="008F1F43">
            <w:pPr>
              <w:spacing w:before="0" w:after="0" w:line="240" w:lineRule="auto"/>
              <w:contextualSpacing/>
              <w:rPr>
                <w:i/>
                <w:iCs/>
                <w:lang w:eastAsia="zh-CN"/>
              </w:rPr>
            </w:pPr>
            <w:r>
              <w:rPr>
                <w:b/>
                <w:bCs/>
                <w:i/>
                <w:iCs/>
                <w:lang w:eastAsia="zh-CN"/>
              </w:rPr>
              <w:t>Proposal 2:</w:t>
            </w:r>
            <w:r>
              <w:rPr>
                <w:i/>
                <w:iCs/>
                <w:lang w:eastAsia="zh-CN"/>
              </w:rPr>
              <w:t xml:space="preserve"> The 3 Tx codebook allows any combination of ports for each number of layers.</w:t>
            </w:r>
          </w:p>
          <w:p w14:paraId="13DDC713" w14:textId="77777777" w:rsidR="00BA6F77" w:rsidRDefault="00A64123" w:rsidP="008F1F43">
            <w:pPr>
              <w:spacing w:before="0" w:after="0" w:line="240" w:lineRule="auto"/>
              <w:contextualSpacing/>
              <w:rPr>
                <w:i/>
                <w:iCs/>
                <w:lang w:eastAsia="zh-CN"/>
              </w:rPr>
            </w:pPr>
            <w:r>
              <w:rPr>
                <w:b/>
                <w:bCs/>
                <w:i/>
                <w:iCs/>
                <w:lang w:eastAsia="zh-CN"/>
              </w:rPr>
              <w:t>Proposal 3:</w:t>
            </w:r>
            <w:r>
              <w:rPr>
                <w:i/>
                <w:iCs/>
                <w:lang w:eastAsia="zh-CN"/>
              </w:rPr>
              <w:t xml:space="preserve"> The 3 Tx codebook is supported by setting a same row of all 4 Tx precoders to zero (‘port blanking’).</w:t>
            </w:r>
          </w:p>
          <w:p w14:paraId="3E2AD967" w14:textId="77777777" w:rsidR="00BA6F77" w:rsidRDefault="00A64123" w:rsidP="008F1F43">
            <w:pPr>
              <w:spacing w:before="0" w:after="0" w:line="240" w:lineRule="auto"/>
              <w:contextualSpacing/>
              <w:rPr>
                <w:i/>
                <w:iCs/>
                <w:lang w:eastAsia="zh-CN"/>
              </w:rPr>
            </w:pPr>
            <w:r>
              <w:rPr>
                <w:b/>
                <w:bCs/>
                <w:i/>
                <w:iCs/>
                <w:lang w:eastAsia="zh-CN"/>
              </w:rPr>
              <w:t>Proposal 4:</w:t>
            </w:r>
            <w:r>
              <w:rPr>
                <w:i/>
                <w:iCs/>
                <w:lang w:eastAsia="zh-CN"/>
              </w:rPr>
              <w:t xml:space="preserve"> Consider defining a maximum </w:t>
            </w:r>
            <w:proofErr w:type="gramStart"/>
            <w:r>
              <w:rPr>
                <w:i/>
                <w:iCs/>
                <w:lang w:eastAsia="zh-CN"/>
              </w:rPr>
              <w:t>3 layer</w:t>
            </w:r>
            <w:proofErr w:type="gramEnd"/>
            <w:r>
              <w:rPr>
                <w:i/>
                <w:iCs/>
                <w:lang w:eastAsia="zh-CN"/>
              </w:rPr>
              <w:t xml:space="preserve"> capability for non-codebook based operation if time allows in the work item.</w:t>
            </w:r>
          </w:p>
          <w:p w14:paraId="0CE3126C" w14:textId="77777777" w:rsidR="00BA6F77" w:rsidRDefault="00A64123" w:rsidP="008F1F43">
            <w:pPr>
              <w:spacing w:before="0" w:after="0" w:line="240" w:lineRule="auto"/>
              <w:contextualSpacing/>
              <w:rPr>
                <w:i/>
                <w:iCs/>
                <w:lang w:eastAsia="zh-CN"/>
              </w:rPr>
            </w:pPr>
            <w:r>
              <w:rPr>
                <w:b/>
                <w:bCs/>
                <w:i/>
                <w:iCs/>
                <w:lang w:eastAsia="zh-CN"/>
              </w:rPr>
              <w:t>Proposal 5:</w:t>
            </w:r>
            <w:r>
              <w:rPr>
                <w:i/>
                <w:iCs/>
                <w:lang w:eastAsia="zh-CN"/>
              </w:rPr>
              <w:t xml:space="preserve"> 3 port SRS transmission for 3 Tx </w:t>
            </w:r>
            <w:proofErr w:type="gramStart"/>
            <w:r>
              <w:rPr>
                <w:i/>
                <w:iCs/>
                <w:lang w:eastAsia="zh-CN"/>
              </w:rPr>
              <w:t>codebook based</w:t>
            </w:r>
            <w:proofErr w:type="gramEnd"/>
            <w:r>
              <w:rPr>
                <w:i/>
                <w:iCs/>
                <w:lang w:eastAsia="zh-CN"/>
              </w:rPr>
              <w:t xml:space="preserve"> operation is supported by setting the power of one port of a 4 port SRS resource to zero (‘blanking’ an SRS port).</w:t>
            </w:r>
          </w:p>
          <w:p w14:paraId="7E467014" w14:textId="77777777" w:rsidR="00BA6F77" w:rsidRDefault="00A64123" w:rsidP="008F1F43">
            <w:pPr>
              <w:spacing w:before="0" w:after="0" w:line="240" w:lineRule="auto"/>
              <w:contextualSpacing/>
              <w:rPr>
                <w:i/>
                <w:iCs/>
                <w:lang w:eastAsia="zh-CN"/>
              </w:rPr>
            </w:pPr>
            <w:r>
              <w:rPr>
                <w:b/>
                <w:bCs/>
                <w:i/>
                <w:iCs/>
                <w:lang w:eastAsia="zh-CN"/>
              </w:rPr>
              <w:t>Proposal 6:</w:t>
            </w:r>
            <w:r>
              <w:rPr>
                <w:i/>
                <w:iCs/>
                <w:lang w:eastAsia="zh-CN"/>
              </w:rPr>
              <w:t xml:space="preserve"> Consider 1T3R and 3T3R SRS switching configuration for DL CSI acquisition, giving greater priority to 3T3R.</w:t>
            </w:r>
          </w:p>
          <w:p w14:paraId="6F46ADF8" w14:textId="77777777" w:rsidR="00BA6F77" w:rsidRDefault="00A64123" w:rsidP="008F1F43">
            <w:pPr>
              <w:spacing w:before="0" w:after="0" w:line="240" w:lineRule="auto"/>
              <w:contextualSpacing/>
              <w:rPr>
                <w:rFonts w:eastAsia="Times New Roman"/>
              </w:rPr>
            </w:pPr>
            <w:r>
              <w:fldChar w:fldCharType="begin"/>
            </w:r>
            <w:r>
              <w:instrText xml:space="preserve"> TOC \n \h \z \t "Proposal" \c </w:instrText>
            </w:r>
            <w:r>
              <w:fldChar w:fldCharType="end"/>
            </w:r>
          </w:p>
        </w:tc>
      </w:tr>
      <w:tr w:rsidR="00BA6F77" w14:paraId="2E9C2EF1" w14:textId="77777777">
        <w:trPr>
          <w:trHeight w:val="400"/>
        </w:trPr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A843B" w14:textId="77777777" w:rsidR="00BA6F77" w:rsidRDefault="00A64123" w:rsidP="008F1F43">
            <w:pPr>
              <w:spacing w:before="0" w:after="0" w:line="240" w:lineRule="auto"/>
              <w:contextualSpacing/>
              <w:rPr>
                <w:rFonts w:eastAsia="Times New Roman"/>
              </w:rPr>
            </w:pPr>
            <w:r>
              <w:rPr>
                <w:rFonts w:eastAsia="Times New Roman"/>
              </w:rPr>
              <w:t>NTT DOCOMO, INC.</w:t>
            </w:r>
          </w:p>
        </w:tc>
        <w:tc>
          <w:tcPr>
            <w:tcW w:w="8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F6EA7" w14:textId="77777777" w:rsidR="00BA6F77" w:rsidRDefault="00A64123" w:rsidP="008F1F43">
            <w:pPr>
              <w:spacing w:before="0" w:after="0" w:line="240" w:lineRule="auto"/>
              <w:contextualSpacing/>
              <w:rPr>
                <w:kern w:val="2"/>
                <w:lang w:eastAsia="zh-CN"/>
                <w14:ligatures w14:val="standardContextual"/>
              </w:rPr>
            </w:pPr>
            <w:r>
              <w:rPr>
                <w:b/>
                <w:bCs/>
                <w:lang w:eastAsia="zh-CN"/>
              </w:rPr>
              <w:t xml:space="preserve">Proposal 1:  </w:t>
            </w:r>
            <w:r>
              <w:rPr>
                <w:lang w:eastAsia="zh-CN"/>
              </w:rPr>
              <w:t>Introduce new precoding matrices as in Table 1, 2, 3 for PUSCH transmission using three antenna ports.</w:t>
            </w:r>
          </w:p>
          <w:p w14:paraId="41A4BE61" w14:textId="77777777" w:rsidR="00BA6F77" w:rsidRDefault="00A64123" w:rsidP="008F1F43">
            <w:pPr>
              <w:spacing w:before="0" w:after="0" w:line="240" w:lineRule="auto"/>
              <w:contextualSpacing/>
              <w:jc w:val="center"/>
              <w:rPr>
                <w:lang w:eastAsia="zh-CN"/>
              </w:rPr>
            </w:pPr>
            <w:r>
              <w:rPr>
                <w:lang w:eastAsia="zh-CN"/>
              </w:rPr>
              <w:t>Table 1: Precoding matrix W for single layer transmission using three antenna ports.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1559"/>
              <w:gridCol w:w="7018"/>
            </w:tblGrid>
            <w:tr w:rsidR="00BA6F77" w14:paraId="25241ADA" w14:textId="77777777">
              <w:tc>
                <w:tcPr>
                  <w:tcW w:w="18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28748A" w14:textId="77777777" w:rsidR="00BA6F77" w:rsidRDefault="00A64123" w:rsidP="008F1F43">
                  <w:pPr>
                    <w:spacing w:before="0" w:after="0" w:line="240" w:lineRule="auto"/>
                    <w:contextualSpacing/>
                    <w:jc w:val="center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TPMI index</w:t>
                  </w:r>
                </w:p>
              </w:tc>
              <w:tc>
                <w:tcPr>
                  <w:tcW w:w="81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30BC226" w14:textId="77777777" w:rsidR="00BA6F77" w:rsidRDefault="00A64123" w:rsidP="008F1F43">
                  <w:pPr>
                    <w:spacing w:before="0" w:after="0" w:line="240" w:lineRule="auto"/>
                    <w:contextualSpacing/>
                    <w:jc w:val="center"/>
                    <w:rPr>
                      <w:lang w:val="en-US" w:eastAsia="zh-CN"/>
                    </w:rPr>
                  </w:pPr>
                  <w:r>
                    <w:rPr>
                      <w:i/>
                      <w:iCs/>
                      <w:lang w:eastAsia="zh-CN"/>
                    </w:rPr>
                    <w:t>W</w:t>
                  </w:r>
                </w:p>
              </w:tc>
            </w:tr>
            <w:tr w:rsidR="00BA6F77" w14:paraId="1932BD24" w14:textId="77777777">
              <w:tc>
                <w:tcPr>
                  <w:tcW w:w="18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26D829" w14:textId="77777777" w:rsidR="00BA6F77" w:rsidRDefault="00A64123" w:rsidP="008F1F43">
                  <w:pPr>
                    <w:spacing w:before="0" w:after="0" w:line="240" w:lineRule="auto"/>
                    <w:contextualSpacing/>
                    <w:jc w:val="center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0 - 2</w:t>
                  </w:r>
                </w:p>
              </w:tc>
              <w:tc>
                <w:tcPr>
                  <w:tcW w:w="81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E3F9B39" w14:textId="77777777" w:rsidR="00BA6F77" w:rsidRDefault="00951096" w:rsidP="008F1F43">
                  <w:pPr>
                    <w:spacing w:before="0" w:after="0" w:line="240" w:lineRule="auto"/>
                    <w:contextualSpacing/>
                    <w:jc w:val="center"/>
                    <w:rPr>
                      <w:i/>
                      <w:iCs/>
                      <w:lang w:eastAsia="zh-CN"/>
                    </w:rPr>
                  </w:pPr>
                  <w:r w:rsidRPr="00951096">
                    <w:rPr>
                      <w:i/>
                      <w:iCs/>
                      <w:noProof/>
                      <w:kern w:val="2"/>
                      <w:lang w:eastAsia="zh-CN"/>
                    </w:rPr>
                    <w:object w:dxaOrig="3369" w:dyaOrig="1117" w14:anchorId="5A07751B">
                      <v:shape id="_x0000_i1048" type="#_x0000_t75" alt="" style="width:168.5pt;height:55.5pt;mso-width-percent:0;mso-height-percent:0;mso-width-percent:0;mso-height-percent:0" o:ole="">
                        <v:imagedata r:id="rId39" o:title=""/>
                      </v:shape>
                      <o:OLEObject Type="Embed" ProgID="Equation.DSMT4" ShapeID="_x0000_i1048" DrawAspect="Content" ObjectID="_1770590538" r:id="rId40"/>
                    </w:object>
                  </w:r>
                </w:p>
              </w:tc>
            </w:tr>
          </w:tbl>
          <w:p w14:paraId="4A8EC30D" w14:textId="77777777" w:rsidR="00BA6F77" w:rsidRDefault="00A64123" w:rsidP="008F1F43">
            <w:pPr>
              <w:spacing w:before="0" w:after="0" w:line="240" w:lineRule="auto"/>
              <w:contextualSpacing/>
              <w:jc w:val="center"/>
              <w:rPr>
                <w:lang w:eastAsia="zh-CN"/>
              </w:rPr>
            </w:pPr>
            <w:r>
              <w:rPr>
                <w:lang w:eastAsia="zh-CN"/>
              </w:rPr>
              <w:t>Table 2: Precoding matrix W for two-layer transmission using three antenna ports.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1559"/>
              <w:gridCol w:w="7018"/>
            </w:tblGrid>
            <w:tr w:rsidR="00BA6F77" w14:paraId="442E376E" w14:textId="77777777">
              <w:tc>
                <w:tcPr>
                  <w:tcW w:w="18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DDB3AB" w14:textId="77777777" w:rsidR="00BA6F77" w:rsidRDefault="00A64123" w:rsidP="008F1F43">
                  <w:pPr>
                    <w:spacing w:before="0" w:after="0" w:line="240" w:lineRule="auto"/>
                    <w:contextualSpacing/>
                    <w:jc w:val="center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TPMI index</w:t>
                  </w:r>
                </w:p>
              </w:tc>
              <w:tc>
                <w:tcPr>
                  <w:tcW w:w="81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142A12F" w14:textId="77777777" w:rsidR="00BA6F77" w:rsidRDefault="00A64123" w:rsidP="008F1F43">
                  <w:pPr>
                    <w:spacing w:before="0" w:after="0" w:line="240" w:lineRule="auto"/>
                    <w:contextualSpacing/>
                    <w:jc w:val="center"/>
                    <w:rPr>
                      <w:lang w:val="en-US" w:eastAsia="zh-CN"/>
                    </w:rPr>
                  </w:pPr>
                  <w:r>
                    <w:rPr>
                      <w:i/>
                      <w:iCs/>
                      <w:lang w:eastAsia="zh-CN"/>
                    </w:rPr>
                    <w:t>W</w:t>
                  </w:r>
                </w:p>
              </w:tc>
            </w:tr>
            <w:tr w:rsidR="00BA6F77" w14:paraId="456C5234" w14:textId="77777777">
              <w:tc>
                <w:tcPr>
                  <w:tcW w:w="18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C114902" w14:textId="77777777" w:rsidR="00BA6F77" w:rsidRDefault="00A64123" w:rsidP="008F1F43">
                  <w:pPr>
                    <w:spacing w:before="0" w:after="0" w:line="240" w:lineRule="auto"/>
                    <w:contextualSpacing/>
                    <w:jc w:val="center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0 - 2</w:t>
                  </w:r>
                </w:p>
              </w:tc>
              <w:tc>
                <w:tcPr>
                  <w:tcW w:w="81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2AA797" w14:textId="77777777" w:rsidR="00BA6F77" w:rsidRDefault="00951096" w:rsidP="008F1F43">
                  <w:pPr>
                    <w:spacing w:before="0" w:after="0" w:line="240" w:lineRule="auto"/>
                    <w:contextualSpacing/>
                    <w:jc w:val="center"/>
                    <w:rPr>
                      <w:i/>
                      <w:iCs/>
                      <w:lang w:eastAsia="zh-CN"/>
                    </w:rPr>
                  </w:pPr>
                  <w:r w:rsidRPr="00951096">
                    <w:rPr>
                      <w:i/>
                      <w:iCs/>
                      <w:noProof/>
                      <w:kern w:val="2"/>
                      <w:lang w:eastAsia="zh-CN"/>
                    </w:rPr>
                    <w:object w:dxaOrig="3369" w:dyaOrig="1117" w14:anchorId="6B247149">
                      <v:shape id="_x0000_i1049" type="#_x0000_t75" alt="" style="width:168.5pt;height:55.5pt;mso-width-percent:0;mso-height-percent:0;mso-width-percent:0;mso-height-percent:0" o:ole="">
                        <v:imagedata r:id="rId41" o:title=""/>
                      </v:shape>
                      <o:OLEObject Type="Embed" ProgID="Equation.DSMT4" ShapeID="_x0000_i1049" DrawAspect="Content" ObjectID="_1770590539" r:id="rId42"/>
                    </w:object>
                  </w:r>
                </w:p>
              </w:tc>
            </w:tr>
          </w:tbl>
          <w:p w14:paraId="679A6297" w14:textId="77777777" w:rsidR="00BA6F77" w:rsidRDefault="00A64123" w:rsidP="008F1F43">
            <w:pPr>
              <w:spacing w:before="0" w:after="0" w:line="240" w:lineRule="auto"/>
              <w:contextualSpacing/>
              <w:jc w:val="center"/>
              <w:rPr>
                <w:lang w:eastAsia="zh-CN"/>
              </w:rPr>
            </w:pPr>
            <w:r>
              <w:rPr>
                <w:lang w:eastAsia="zh-CN"/>
              </w:rPr>
              <w:t>Table 3: Precoding matrix W for three-layer transmission using three antenna ports.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1630"/>
              <w:gridCol w:w="6947"/>
            </w:tblGrid>
            <w:tr w:rsidR="00BA6F77" w14:paraId="7489BC67" w14:textId="77777777">
              <w:tc>
                <w:tcPr>
                  <w:tcW w:w="18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8C5228F" w14:textId="77777777" w:rsidR="00BA6F77" w:rsidRDefault="00A64123" w:rsidP="008F1F43">
                  <w:pPr>
                    <w:spacing w:before="0" w:after="0" w:line="240" w:lineRule="auto"/>
                    <w:contextualSpacing/>
                    <w:jc w:val="center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TPMI index</w:t>
                  </w:r>
                </w:p>
              </w:tc>
              <w:tc>
                <w:tcPr>
                  <w:tcW w:w="81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DCB8A69" w14:textId="77777777" w:rsidR="00BA6F77" w:rsidRDefault="00A64123" w:rsidP="008F1F43">
                  <w:pPr>
                    <w:spacing w:before="0" w:after="0" w:line="240" w:lineRule="auto"/>
                    <w:contextualSpacing/>
                    <w:jc w:val="center"/>
                    <w:rPr>
                      <w:lang w:val="en-US" w:eastAsia="zh-CN"/>
                    </w:rPr>
                  </w:pPr>
                  <w:r>
                    <w:rPr>
                      <w:i/>
                      <w:iCs/>
                      <w:lang w:eastAsia="zh-CN"/>
                    </w:rPr>
                    <w:t>W</w:t>
                  </w:r>
                </w:p>
              </w:tc>
            </w:tr>
            <w:tr w:rsidR="00BA6F77" w14:paraId="6BE80F5B" w14:textId="77777777">
              <w:tc>
                <w:tcPr>
                  <w:tcW w:w="18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0DA896" w14:textId="77777777" w:rsidR="00BA6F77" w:rsidRDefault="00A64123" w:rsidP="008F1F43">
                  <w:pPr>
                    <w:spacing w:before="0" w:after="0" w:line="240" w:lineRule="auto"/>
                    <w:contextualSpacing/>
                    <w:jc w:val="center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 xml:space="preserve">0 </w:t>
                  </w:r>
                </w:p>
              </w:tc>
              <w:tc>
                <w:tcPr>
                  <w:tcW w:w="81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09755C" w14:textId="77777777" w:rsidR="00BA6F77" w:rsidRDefault="00951096" w:rsidP="008F1F43">
                  <w:pPr>
                    <w:spacing w:before="0" w:after="0" w:line="240" w:lineRule="auto"/>
                    <w:contextualSpacing/>
                    <w:jc w:val="center"/>
                    <w:rPr>
                      <w:i/>
                      <w:iCs/>
                      <w:lang w:eastAsia="zh-CN"/>
                    </w:rPr>
                  </w:pPr>
                  <w:r w:rsidRPr="00951096">
                    <w:rPr>
                      <w:i/>
                      <w:iCs/>
                      <w:noProof/>
                      <w:kern w:val="2"/>
                      <w:lang w:eastAsia="zh-CN"/>
                    </w:rPr>
                    <w:object w:dxaOrig="1440" w:dyaOrig="1117" w14:anchorId="701AED9C">
                      <v:shape id="_x0000_i1050" type="#_x0000_t75" alt="" style="width:1in;height:55.5pt;mso-width-percent:0;mso-height-percent:0;mso-width-percent:0;mso-height-percent:0" o:ole="">
                        <v:imagedata r:id="rId43" o:title=""/>
                      </v:shape>
                      <o:OLEObject Type="Embed" ProgID="Equation.DSMT4" ShapeID="_x0000_i1050" DrawAspect="Content" ObjectID="_1770590540" r:id="rId44"/>
                    </w:object>
                  </w:r>
                </w:p>
              </w:tc>
            </w:tr>
          </w:tbl>
          <w:p w14:paraId="40A1F418" w14:textId="77777777" w:rsidR="00BA6F77" w:rsidRDefault="00A64123" w:rsidP="008F1F43">
            <w:pPr>
              <w:spacing w:before="0" w:after="0" w:line="240" w:lineRule="auto"/>
              <w:contextualSpacing/>
              <w:rPr>
                <w:i/>
                <w:iCs/>
                <w:lang w:eastAsia="zh-CN"/>
              </w:rPr>
            </w:pPr>
            <w:r>
              <w:rPr>
                <w:b/>
                <w:bCs/>
                <w:i/>
                <w:iCs/>
                <w:lang w:eastAsia="zh-CN"/>
              </w:rPr>
              <w:t xml:space="preserve">Proposal 2:  </w:t>
            </w:r>
            <w:r>
              <w:rPr>
                <w:i/>
                <w:iCs/>
                <w:lang w:eastAsia="zh-CN"/>
              </w:rPr>
              <w:t xml:space="preserve">Introduce new tables as Table 4, 5, 6 for “Precoding information and number of layers” indication for 3 antenna ports, for </w:t>
            </w:r>
            <w:proofErr w:type="spellStart"/>
            <w:r>
              <w:rPr>
                <w:i/>
                <w:iCs/>
                <w:lang w:eastAsia="zh-CN"/>
              </w:rPr>
              <w:t>maxRank</w:t>
            </w:r>
            <w:proofErr w:type="spellEnd"/>
            <w:r>
              <w:rPr>
                <w:i/>
                <w:iCs/>
                <w:lang w:eastAsia="zh-CN"/>
              </w:rPr>
              <w:t>=1 or 2 or 3, respectively.</w:t>
            </w:r>
          </w:p>
          <w:p w14:paraId="201E1510" w14:textId="77777777" w:rsidR="00BA6F77" w:rsidRDefault="00A64123" w:rsidP="008F1F43">
            <w:pPr>
              <w:spacing w:before="0" w:after="0" w:line="240" w:lineRule="auto"/>
              <w:contextualSpacing/>
              <w:jc w:val="center"/>
              <w:rPr>
                <w:lang w:eastAsia="zh-CN"/>
              </w:rPr>
            </w:pPr>
            <w:r>
              <w:rPr>
                <w:lang w:eastAsia="zh-CN"/>
              </w:rPr>
              <w:t xml:space="preserve">Table 4: Precoding information and number of layers for 3 antenna ports if </w:t>
            </w:r>
            <w:proofErr w:type="spellStart"/>
            <w:r>
              <w:rPr>
                <w:lang w:eastAsia="zh-CN"/>
              </w:rPr>
              <w:t>maxRank</w:t>
            </w:r>
            <w:proofErr w:type="spellEnd"/>
            <w:r>
              <w:rPr>
                <w:lang w:eastAsia="zh-CN"/>
              </w:rPr>
              <w:t>=1</w:t>
            </w:r>
          </w:p>
          <w:tbl>
            <w:tblPr>
              <w:tblStyle w:val="TableGrid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2263"/>
              <w:gridCol w:w="3969"/>
            </w:tblGrid>
            <w:tr w:rsidR="00BA6F77" w14:paraId="024A2058" w14:textId="77777777">
              <w:trPr>
                <w:trHeight w:val="20"/>
                <w:jc w:val="center"/>
              </w:trPr>
              <w:tc>
                <w:tcPr>
                  <w:tcW w:w="22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D1AC035" w14:textId="77777777" w:rsidR="00BA6F77" w:rsidRDefault="00A64123" w:rsidP="008F1F43">
                  <w:pPr>
                    <w:spacing w:before="0" w:after="0" w:line="240" w:lineRule="auto"/>
                    <w:contextualSpacing/>
                    <w:jc w:val="center"/>
                    <w:rPr>
                      <w:lang w:val="en-US" w:eastAsia="zh-CN"/>
                    </w:rPr>
                  </w:pPr>
                  <w:r>
                    <w:rPr>
                      <w:lang w:eastAsia="zh-CN"/>
                    </w:rPr>
                    <w:t>Bit field</w:t>
                  </w:r>
                </w:p>
              </w:tc>
              <w:tc>
                <w:tcPr>
                  <w:tcW w:w="39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64C9056" w14:textId="77777777" w:rsidR="00BA6F77" w:rsidRDefault="00A64123" w:rsidP="008F1F43">
                  <w:pPr>
                    <w:spacing w:before="0" w:after="0" w:line="240" w:lineRule="auto"/>
                    <w:contextualSpacing/>
                    <w:jc w:val="center"/>
                    <w:rPr>
                      <w:lang w:eastAsia="zh-CN"/>
                    </w:rPr>
                  </w:pPr>
                  <w:proofErr w:type="spellStart"/>
                  <w:r>
                    <w:rPr>
                      <w:lang w:eastAsia="zh-CN"/>
                    </w:rPr>
                    <w:t>codebookSubset</w:t>
                  </w:r>
                  <w:proofErr w:type="spellEnd"/>
                  <w:r>
                    <w:rPr>
                      <w:lang w:eastAsia="zh-CN"/>
                    </w:rPr>
                    <w:t>=</w:t>
                  </w:r>
                  <w:proofErr w:type="spellStart"/>
                  <w:r>
                    <w:rPr>
                      <w:lang w:eastAsia="zh-CN"/>
                    </w:rPr>
                    <w:t>NonCoherent</w:t>
                  </w:r>
                  <w:proofErr w:type="spellEnd"/>
                </w:p>
              </w:tc>
            </w:tr>
            <w:tr w:rsidR="00BA6F77" w14:paraId="4FC38033" w14:textId="77777777">
              <w:trPr>
                <w:trHeight w:val="20"/>
                <w:jc w:val="center"/>
              </w:trPr>
              <w:tc>
                <w:tcPr>
                  <w:tcW w:w="22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0C76F10" w14:textId="77777777" w:rsidR="00BA6F77" w:rsidRDefault="00A64123" w:rsidP="008F1F43">
                  <w:pPr>
                    <w:spacing w:before="0" w:after="0" w:line="240" w:lineRule="auto"/>
                    <w:contextualSpacing/>
                    <w:jc w:val="center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0</w:t>
                  </w:r>
                </w:p>
              </w:tc>
              <w:tc>
                <w:tcPr>
                  <w:tcW w:w="39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DFCA144" w14:textId="77777777" w:rsidR="00BA6F77" w:rsidRDefault="00A64123" w:rsidP="008F1F43">
                  <w:pPr>
                    <w:spacing w:before="0" w:after="0" w:line="240" w:lineRule="auto"/>
                    <w:contextualSpacing/>
                    <w:jc w:val="center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1 layer: TPMI=0</w:t>
                  </w:r>
                </w:p>
              </w:tc>
            </w:tr>
            <w:tr w:rsidR="00BA6F77" w14:paraId="1F3DC572" w14:textId="77777777">
              <w:trPr>
                <w:trHeight w:val="20"/>
                <w:jc w:val="center"/>
              </w:trPr>
              <w:tc>
                <w:tcPr>
                  <w:tcW w:w="22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19FDD8" w14:textId="77777777" w:rsidR="00BA6F77" w:rsidRDefault="00A64123" w:rsidP="008F1F43">
                  <w:pPr>
                    <w:spacing w:before="0" w:after="0" w:line="240" w:lineRule="auto"/>
                    <w:contextualSpacing/>
                    <w:jc w:val="center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1</w:t>
                  </w:r>
                </w:p>
              </w:tc>
              <w:tc>
                <w:tcPr>
                  <w:tcW w:w="39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22C0EB9" w14:textId="77777777" w:rsidR="00BA6F77" w:rsidRDefault="00A64123" w:rsidP="008F1F43">
                  <w:pPr>
                    <w:spacing w:before="0" w:after="0" w:line="240" w:lineRule="auto"/>
                    <w:contextualSpacing/>
                    <w:jc w:val="center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1 layer: TPMI=1</w:t>
                  </w:r>
                </w:p>
              </w:tc>
            </w:tr>
            <w:tr w:rsidR="00BA6F77" w14:paraId="41DE7977" w14:textId="77777777">
              <w:trPr>
                <w:trHeight w:val="20"/>
                <w:jc w:val="center"/>
              </w:trPr>
              <w:tc>
                <w:tcPr>
                  <w:tcW w:w="22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CC722B" w14:textId="77777777" w:rsidR="00BA6F77" w:rsidRDefault="00A64123" w:rsidP="008F1F43">
                  <w:pPr>
                    <w:spacing w:before="0" w:after="0" w:line="240" w:lineRule="auto"/>
                    <w:contextualSpacing/>
                    <w:jc w:val="center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2</w:t>
                  </w:r>
                </w:p>
              </w:tc>
              <w:tc>
                <w:tcPr>
                  <w:tcW w:w="39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144A79A" w14:textId="77777777" w:rsidR="00BA6F77" w:rsidRDefault="00A64123" w:rsidP="008F1F43">
                  <w:pPr>
                    <w:spacing w:before="0" w:after="0" w:line="240" w:lineRule="auto"/>
                    <w:contextualSpacing/>
                    <w:jc w:val="center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1 layer: TPMI=2</w:t>
                  </w:r>
                </w:p>
              </w:tc>
            </w:tr>
            <w:tr w:rsidR="00BA6F77" w14:paraId="7FAB16FB" w14:textId="77777777">
              <w:trPr>
                <w:trHeight w:val="35"/>
                <w:jc w:val="center"/>
              </w:trPr>
              <w:tc>
                <w:tcPr>
                  <w:tcW w:w="22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E69EC1" w14:textId="77777777" w:rsidR="00BA6F77" w:rsidRDefault="00A64123" w:rsidP="008F1F43">
                  <w:pPr>
                    <w:spacing w:before="0" w:after="0" w:line="240" w:lineRule="auto"/>
                    <w:contextualSpacing/>
                    <w:jc w:val="center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3</w:t>
                  </w:r>
                </w:p>
              </w:tc>
              <w:tc>
                <w:tcPr>
                  <w:tcW w:w="39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0650CDB" w14:textId="77777777" w:rsidR="00BA6F77" w:rsidRDefault="00A64123" w:rsidP="008F1F43">
                  <w:pPr>
                    <w:spacing w:before="0" w:after="0" w:line="240" w:lineRule="auto"/>
                    <w:contextualSpacing/>
                    <w:jc w:val="center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 xml:space="preserve">Reserved </w:t>
                  </w:r>
                </w:p>
              </w:tc>
            </w:tr>
          </w:tbl>
          <w:p w14:paraId="619D8AD3" w14:textId="77777777" w:rsidR="00BA6F77" w:rsidRDefault="00A64123" w:rsidP="008F1F43">
            <w:pPr>
              <w:spacing w:before="0" w:after="0" w:line="240" w:lineRule="auto"/>
              <w:contextualSpacing/>
              <w:jc w:val="center"/>
              <w:rPr>
                <w:lang w:eastAsia="zh-CN"/>
              </w:rPr>
            </w:pPr>
            <w:r>
              <w:rPr>
                <w:lang w:eastAsia="zh-CN"/>
              </w:rPr>
              <w:t xml:space="preserve">Table 5: Precoding information and number of layers for 3 antenna ports if </w:t>
            </w:r>
            <w:proofErr w:type="spellStart"/>
            <w:r>
              <w:rPr>
                <w:lang w:eastAsia="zh-CN"/>
              </w:rPr>
              <w:t>maxRank</w:t>
            </w:r>
            <w:proofErr w:type="spellEnd"/>
            <w:r>
              <w:rPr>
                <w:lang w:eastAsia="zh-CN"/>
              </w:rPr>
              <w:t>=2</w:t>
            </w:r>
          </w:p>
          <w:tbl>
            <w:tblPr>
              <w:tblStyle w:val="TableGrid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2263"/>
              <w:gridCol w:w="3969"/>
            </w:tblGrid>
            <w:tr w:rsidR="00BA6F77" w14:paraId="19EB33A8" w14:textId="77777777">
              <w:trPr>
                <w:trHeight w:val="20"/>
                <w:jc w:val="center"/>
              </w:trPr>
              <w:tc>
                <w:tcPr>
                  <w:tcW w:w="22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3E3B35D" w14:textId="77777777" w:rsidR="00BA6F77" w:rsidRDefault="00A64123" w:rsidP="008F1F43">
                  <w:pPr>
                    <w:spacing w:before="0" w:after="0" w:line="240" w:lineRule="auto"/>
                    <w:contextualSpacing/>
                    <w:jc w:val="center"/>
                    <w:rPr>
                      <w:lang w:val="en-US" w:eastAsia="zh-CN"/>
                    </w:rPr>
                  </w:pPr>
                  <w:r>
                    <w:rPr>
                      <w:lang w:eastAsia="zh-CN"/>
                    </w:rPr>
                    <w:t>Bit field</w:t>
                  </w:r>
                </w:p>
              </w:tc>
              <w:tc>
                <w:tcPr>
                  <w:tcW w:w="39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164FA83" w14:textId="77777777" w:rsidR="00BA6F77" w:rsidRDefault="00A64123" w:rsidP="008F1F43">
                  <w:pPr>
                    <w:spacing w:before="0" w:after="0" w:line="240" w:lineRule="auto"/>
                    <w:contextualSpacing/>
                    <w:jc w:val="center"/>
                    <w:rPr>
                      <w:lang w:eastAsia="zh-CN"/>
                    </w:rPr>
                  </w:pPr>
                  <w:proofErr w:type="spellStart"/>
                  <w:r>
                    <w:rPr>
                      <w:lang w:eastAsia="zh-CN"/>
                    </w:rPr>
                    <w:t>codebookSubset</w:t>
                  </w:r>
                  <w:proofErr w:type="spellEnd"/>
                  <w:r>
                    <w:rPr>
                      <w:lang w:eastAsia="zh-CN"/>
                    </w:rPr>
                    <w:t>=</w:t>
                  </w:r>
                  <w:proofErr w:type="spellStart"/>
                  <w:r>
                    <w:rPr>
                      <w:lang w:eastAsia="zh-CN"/>
                    </w:rPr>
                    <w:t>NonCoherent</w:t>
                  </w:r>
                  <w:proofErr w:type="spellEnd"/>
                </w:p>
              </w:tc>
            </w:tr>
            <w:tr w:rsidR="00BA6F77" w14:paraId="391B2542" w14:textId="77777777">
              <w:trPr>
                <w:trHeight w:val="20"/>
                <w:jc w:val="center"/>
              </w:trPr>
              <w:tc>
                <w:tcPr>
                  <w:tcW w:w="22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F29731F" w14:textId="77777777" w:rsidR="00BA6F77" w:rsidRDefault="00A64123" w:rsidP="008F1F43">
                  <w:pPr>
                    <w:spacing w:before="0" w:after="0" w:line="240" w:lineRule="auto"/>
                    <w:contextualSpacing/>
                    <w:jc w:val="center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0</w:t>
                  </w:r>
                </w:p>
              </w:tc>
              <w:tc>
                <w:tcPr>
                  <w:tcW w:w="39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4324F5B" w14:textId="77777777" w:rsidR="00BA6F77" w:rsidRDefault="00A64123" w:rsidP="008F1F43">
                  <w:pPr>
                    <w:spacing w:before="0" w:after="0" w:line="240" w:lineRule="auto"/>
                    <w:contextualSpacing/>
                    <w:jc w:val="center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1 layer: TPMI=0</w:t>
                  </w:r>
                </w:p>
              </w:tc>
            </w:tr>
            <w:tr w:rsidR="00BA6F77" w14:paraId="1F5E5E4D" w14:textId="77777777">
              <w:trPr>
                <w:trHeight w:val="20"/>
                <w:jc w:val="center"/>
              </w:trPr>
              <w:tc>
                <w:tcPr>
                  <w:tcW w:w="22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712E97" w14:textId="77777777" w:rsidR="00BA6F77" w:rsidRDefault="00A64123" w:rsidP="008F1F43">
                  <w:pPr>
                    <w:spacing w:before="0" w:after="0" w:line="240" w:lineRule="auto"/>
                    <w:contextualSpacing/>
                    <w:jc w:val="center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1</w:t>
                  </w:r>
                </w:p>
              </w:tc>
              <w:tc>
                <w:tcPr>
                  <w:tcW w:w="39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1539FC" w14:textId="77777777" w:rsidR="00BA6F77" w:rsidRDefault="00A64123" w:rsidP="008F1F43">
                  <w:pPr>
                    <w:spacing w:before="0" w:after="0" w:line="240" w:lineRule="auto"/>
                    <w:contextualSpacing/>
                    <w:jc w:val="center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1 layer: TPMI=1</w:t>
                  </w:r>
                </w:p>
              </w:tc>
            </w:tr>
            <w:tr w:rsidR="00BA6F77" w14:paraId="3B60FFC7" w14:textId="77777777">
              <w:trPr>
                <w:trHeight w:val="20"/>
                <w:jc w:val="center"/>
              </w:trPr>
              <w:tc>
                <w:tcPr>
                  <w:tcW w:w="22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547D14" w14:textId="77777777" w:rsidR="00BA6F77" w:rsidRDefault="00A64123" w:rsidP="008F1F43">
                  <w:pPr>
                    <w:spacing w:before="0" w:after="0" w:line="240" w:lineRule="auto"/>
                    <w:contextualSpacing/>
                    <w:jc w:val="center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2</w:t>
                  </w:r>
                </w:p>
              </w:tc>
              <w:tc>
                <w:tcPr>
                  <w:tcW w:w="39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4F1837" w14:textId="77777777" w:rsidR="00BA6F77" w:rsidRDefault="00A64123" w:rsidP="008F1F43">
                  <w:pPr>
                    <w:spacing w:before="0" w:after="0" w:line="240" w:lineRule="auto"/>
                    <w:contextualSpacing/>
                    <w:jc w:val="center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1 layer: TPMI=2</w:t>
                  </w:r>
                </w:p>
              </w:tc>
            </w:tr>
            <w:tr w:rsidR="00BA6F77" w14:paraId="40BCD8E8" w14:textId="77777777">
              <w:trPr>
                <w:trHeight w:val="35"/>
                <w:jc w:val="center"/>
              </w:trPr>
              <w:tc>
                <w:tcPr>
                  <w:tcW w:w="22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3414133" w14:textId="77777777" w:rsidR="00BA6F77" w:rsidRDefault="00A64123" w:rsidP="008F1F43">
                  <w:pPr>
                    <w:spacing w:before="0" w:after="0" w:line="240" w:lineRule="auto"/>
                    <w:contextualSpacing/>
                    <w:jc w:val="center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3</w:t>
                  </w:r>
                </w:p>
              </w:tc>
              <w:tc>
                <w:tcPr>
                  <w:tcW w:w="39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96EF514" w14:textId="77777777" w:rsidR="00BA6F77" w:rsidRDefault="00A64123" w:rsidP="008F1F43">
                  <w:pPr>
                    <w:spacing w:before="0" w:after="0" w:line="240" w:lineRule="auto"/>
                    <w:contextualSpacing/>
                    <w:jc w:val="center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 xml:space="preserve">2 </w:t>
                  </w:r>
                  <w:proofErr w:type="gramStart"/>
                  <w:r>
                    <w:rPr>
                      <w:lang w:eastAsia="zh-CN"/>
                    </w:rPr>
                    <w:t>layer</w:t>
                  </w:r>
                  <w:proofErr w:type="gramEnd"/>
                  <w:r>
                    <w:rPr>
                      <w:lang w:eastAsia="zh-CN"/>
                    </w:rPr>
                    <w:t>: TPMI=0</w:t>
                  </w:r>
                </w:p>
              </w:tc>
            </w:tr>
            <w:tr w:rsidR="00BA6F77" w14:paraId="77BE92E1" w14:textId="77777777">
              <w:trPr>
                <w:trHeight w:val="35"/>
                <w:jc w:val="center"/>
              </w:trPr>
              <w:tc>
                <w:tcPr>
                  <w:tcW w:w="22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DA118D" w14:textId="77777777" w:rsidR="00BA6F77" w:rsidRDefault="00A64123" w:rsidP="008F1F43">
                  <w:pPr>
                    <w:spacing w:before="0" w:after="0" w:line="240" w:lineRule="auto"/>
                    <w:contextualSpacing/>
                    <w:jc w:val="center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4</w:t>
                  </w:r>
                </w:p>
              </w:tc>
              <w:tc>
                <w:tcPr>
                  <w:tcW w:w="39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3E01CD2" w14:textId="77777777" w:rsidR="00BA6F77" w:rsidRDefault="00A64123" w:rsidP="008F1F43">
                  <w:pPr>
                    <w:spacing w:before="0" w:after="0" w:line="240" w:lineRule="auto"/>
                    <w:contextualSpacing/>
                    <w:jc w:val="center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 xml:space="preserve">2 </w:t>
                  </w:r>
                  <w:proofErr w:type="gramStart"/>
                  <w:r>
                    <w:rPr>
                      <w:lang w:eastAsia="zh-CN"/>
                    </w:rPr>
                    <w:t>layer</w:t>
                  </w:r>
                  <w:proofErr w:type="gramEnd"/>
                  <w:r>
                    <w:rPr>
                      <w:lang w:eastAsia="zh-CN"/>
                    </w:rPr>
                    <w:t>: TPMI=1</w:t>
                  </w:r>
                </w:p>
              </w:tc>
            </w:tr>
            <w:tr w:rsidR="00BA6F77" w14:paraId="12382249" w14:textId="77777777">
              <w:trPr>
                <w:trHeight w:val="35"/>
                <w:jc w:val="center"/>
              </w:trPr>
              <w:tc>
                <w:tcPr>
                  <w:tcW w:w="22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15C5D6" w14:textId="77777777" w:rsidR="00BA6F77" w:rsidRDefault="00A64123" w:rsidP="008F1F43">
                  <w:pPr>
                    <w:spacing w:before="0" w:after="0" w:line="240" w:lineRule="auto"/>
                    <w:contextualSpacing/>
                    <w:jc w:val="center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5</w:t>
                  </w:r>
                </w:p>
              </w:tc>
              <w:tc>
                <w:tcPr>
                  <w:tcW w:w="39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F538593" w14:textId="77777777" w:rsidR="00BA6F77" w:rsidRDefault="00A64123" w:rsidP="008F1F43">
                  <w:pPr>
                    <w:spacing w:before="0" w:after="0" w:line="240" w:lineRule="auto"/>
                    <w:contextualSpacing/>
                    <w:jc w:val="center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 xml:space="preserve">2 </w:t>
                  </w:r>
                  <w:proofErr w:type="gramStart"/>
                  <w:r>
                    <w:rPr>
                      <w:lang w:eastAsia="zh-CN"/>
                    </w:rPr>
                    <w:t>layer</w:t>
                  </w:r>
                  <w:proofErr w:type="gramEnd"/>
                  <w:r>
                    <w:rPr>
                      <w:lang w:eastAsia="zh-CN"/>
                    </w:rPr>
                    <w:t>: TPMI=2</w:t>
                  </w:r>
                </w:p>
              </w:tc>
            </w:tr>
            <w:tr w:rsidR="00BA6F77" w14:paraId="2B21EBA0" w14:textId="77777777">
              <w:trPr>
                <w:trHeight w:val="35"/>
                <w:jc w:val="center"/>
              </w:trPr>
              <w:tc>
                <w:tcPr>
                  <w:tcW w:w="22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8801BF" w14:textId="77777777" w:rsidR="00BA6F77" w:rsidRDefault="00A64123" w:rsidP="008F1F43">
                  <w:pPr>
                    <w:spacing w:before="0" w:after="0" w:line="240" w:lineRule="auto"/>
                    <w:contextualSpacing/>
                    <w:jc w:val="center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6</w:t>
                  </w:r>
                </w:p>
              </w:tc>
              <w:tc>
                <w:tcPr>
                  <w:tcW w:w="39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2B7AAD8" w14:textId="77777777" w:rsidR="00BA6F77" w:rsidRDefault="00A64123" w:rsidP="008F1F43">
                  <w:pPr>
                    <w:spacing w:before="0" w:after="0" w:line="240" w:lineRule="auto"/>
                    <w:contextualSpacing/>
                    <w:jc w:val="center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 xml:space="preserve">Reserved </w:t>
                  </w:r>
                </w:p>
              </w:tc>
            </w:tr>
            <w:tr w:rsidR="00BA6F77" w14:paraId="36146F67" w14:textId="77777777">
              <w:trPr>
                <w:trHeight w:val="35"/>
                <w:jc w:val="center"/>
              </w:trPr>
              <w:tc>
                <w:tcPr>
                  <w:tcW w:w="22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5913B8" w14:textId="77777777" w:rsidR="00BA6F77" w:rsidRDefault="00A64123" w:rsidP="008F1F43">
                  <w:pPr>
                    <w:spacing w:before="0" w:after="0" w:line="240" w:lineRule="auto"/>
                    <w:contextualSpacing/>
                    <w:jc w:val="center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7</w:t>
                  </w:r>
                </w:p>
              </w:tc>
              <w:tc>
                <w:tcPr>
                  <w:tcW w:w="39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565555" w14:textId="77777777" w:rsidR="00BA6F77" w:rsidRDefault="00A64123" w:rsidP="008F1F43">
                  <w:pPr>
                    <w:spacing w:before="0" w:after="0" w:line="240" w:lineRule="auto"/>
                    <w:contextualSpacing/>
                    <w:jc w:val="center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Reserved</w:t>
                  </w:r>
                </w:p>
              </w:tc>
            </w:tr>
          </w:tbl>
          <w:p w14:paraId="49028DDF" w14:textId="77777777" w:rsidR="00BA6F77" w:rsidRDefault="00A64123" w:rsidP="008F1F43">
            <w:pPr>
              <w:spacing w:before="0" w:after="0" w:line="240" w:lineRule="auto"/>
              <w:contextualSpacing/>
              <w:jc w:val="center"/>
              <w:rPr>
                <w:lang w:eastAsia="zh-CN"/>
              </w:rPr>
            </w:pPr>
            <w:r>
              <w:rPr>
                <w:lang w:eastAsia="zh-CN"/>
              </w:rPr>
              <w:t xml:space="preserve">Table 6: Precoding information and number of layers for 3 antenna ports if </w:t>
            </w:r>
            <w:proofErr w:type="spellStart"/>
            <w:r>
              <w:rPr>
                <w:lang w:eastAsia="zh-CN"/>
              </w:rPr>
              <w:t>maxRank</w:t>
            </w:r>
            <w:proofErr w:type="spellEnd"/>
            <w:r>
              <w:rPr>
                <w:lang w:eastAsia="zh-CN"/>
              </w:rPr>
              <w:t>=6</w:t>
            </w:r>
          </w:p>
          <w:tbl>
            <w:tblPr>
              <w:tblStyle w:val="TableGrid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2263"/>
              <w:gridCol w:w="3969"/>
            </w:tblGrid>
            <w:tr w:rsidR="00BA6F77" w14:paraId="3677B1F6" w14:textId="77777777">
              <w:trPr>
                <w:trHeight w:val="20"/>
                <w:jc w:val="center"/>
              </w:trPr>
              <w:tc>
                <w:tcPr>
                  <w:tcW w:w="22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097A7C" w14:textId="77777777" w:rsidR="00BA6F77" w:rsidRDefault="00A64123" w:rsidP="008F1F43">
                  <w:pPr>
                    <w:spacing w:before="0" w:after="0" w:line="240" w:lineRule="auto"/>
                    <w:contextualSpacing/>
                    <w:jc w:val="center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Bit field</w:t>
                  </w:r>
                </w:p>
              </w:tc>
              <w:tc>
                <w:tcPr>
                  <w:tcW w:w="39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0AC8BB0" w14:textId="77777777" w:rsidR="00BA6F77" w:rsidRDefault="00A64123" w:rsidP="008F1F43">
                  <w:pPr>
                    <w:spacing w:before="0" w:after="0" w:line="240" w:lineRule="auto"/>
                    <w:contextualSpacing/>
                    <w:jc w:val="center"/>
                    <w:rPr>
                      <w:lang w:val="en-US" w:eastAsia="zh-CN"/>
                    </w:rPr>
                  </w:pPr>
                  <w:proofErr w:type="spellStart"/>
                  <w:r>
                    <w:rPr>
                      <w:lang w:eastAsia="zh-CN"/>
                    </w:rPr>
                    <w:t>codebookSubset</w:t>
                  </w:r>
                  <w:proofErr w:type="spellEnd"/>
                  <w:r>
                    <w:rPr>
                      <w:lang w:eastAsia="zh-CN"/>
                    </w:rPr>
                    <w:t>=</w:t>
                  </w:r>
                  <w:proofErr w:type="spellStart"/>
                  <w:r>
                    <w:rPr>
                      <w:lang w:eastAsia="zh-CN"/>
                    </w:rPr>
                    <w:t>NonCoherent</w:t>
                  </w:r>
                  <w:proofErr w:type="spellEnd"/>
                </w:p>
              </w:tc>
            </w:tr>
            <w:tr w:rsidR="00BA6F77" w14:paraId="2134C979" w14:textId="77777777">
              <w:trPr>
                <w:trHeight w:val="20"/>
                <w:jc w:val="center"/>
              </w:trPr>
              <w:tc>
                <w:tcPr>
                  <w:tcW w:w="22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8F2FEBD" w14:textId="77777777" w:rsidR="00BA6F77" w:rsidRDefault="00A64123" w:rsidP="008F1F43">
                  <w:pPr>
                    <w:spacing w:before="0" w:after="0" w:line="240" w:lineRule="auto"/>
                    <w:contextualSpacing/>
                    <w:jc w:val="center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lastRenderedPageBreak/>
                    <w:t>0</w:t>
                  </w:r>
                </w:p>
              </w:tc>
              <w:tc>
                <w:tcPr>
                  <w:tcW w:w="39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D23605F" w14:textId="77777777" w:rsidR="00BA6F77" w:rsidRDefault="00A64123" w:rsidP="008F1F43">
                  <w:pPr>
                    <w:spacing w:before="0" w:after="0" w:line="240" w:lineRule="auto"/>
                    <w:contextualSpacing/>
                    <w:jc w:val="center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1 layer: TPMI=0</w:t>
                  </w:r>
                </w:p>
              </w:tc>
            </w:tr>
            <w:tr w:rsidR="00BA6F77" w14:paraId="694AB1E6" w14:textId="77777777">
              <w:trPr>
                <w:trHeight w:val="20"/>
                <w:jc w:val="center"/>
              </w:trPr>
              <w:tc>
                <w:tcPr>
                  <w:tcW w:w="22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121D9D6" w14:textId="77777777" w:rsidR="00BA6F77" w:rsidRDefault="00A64123" w:rsidP="008F1F43">
                  <w:pPr>
                    <w:spacing w:before="0" w:after="0" w:line="240" w:lineRule="auto"/>
                    <w:contextualSpacing/>
                    <w:jc w:val="center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1</w:t>
                  </w:r>
                </w:p>
              </w:tc>
              <w:tc>
                <w:tcPr>
                  <w:tcW w:w="39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AEA709" w14:textId="77777777" w:rsidR="00BA6F77" w:rsidRDefault="00A64123" w:rsidP="008F1F43">
                  <w:pPr>
                    <w:spacing w:before="0" w:after="0" w:line="240" w:lineRule="auto"/>
                    <w:contextualSpacing/>
                    <w:jc w:val="center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1 layer: TPMI=1</w:t>
                  </w:r>
                </w:p>
              </w:tc>
            </w:tr>
            <w:tr w:rsidR="00BA6F77" w14:paraId="4893A8F2" w14:textId="77777777">
              <w:trPr>
                <w:trHeight w:val="20"/>
                <w:jc w:val="center"/>
              </w:trPr>
              <w:tc>
                <w:tcPr>
                  <w:tcW w:w="22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197C1A5" w14:textId="77777777" w:rsidR="00BA6F77" w:rsidRDefault="00A64123" w:rsidP="008F1F43">
                  <w:pPr>
                    <w:spacing w:before="0" w:after="0" w:line="240" w:lineRule="auto"/>
                    <w:contextualSpacing/>
                    <w:jc w:val="center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2</w:t>
                  </w:r>
                </w:p>
              </w:tc>
              <w:tc>
                <w:tcPr>
                  <w:tcW w:w="39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ECCD7A" w14:textId="77777777" w:rsidR="00BA6F77" w:rsidRDefault="00A64123" w:rsidP="008F1F43">
                  <w:pPr>
                    <w:spacing w:before="0" w:after="0" w:line="240" w:lineRule="auto"/>
                    <w:contextualSpacing/>
                    <w:jc w:val="center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1 layer: TPMI=2</w:t>
                  </w:r>
                </w:p>
              </w:tc>
            </w:tr>
            <w:tr w:rsidR="00BA6F77" w14:paraId="3FEBF0B6" w14:textId="77777777">
              <w:trPr>
                <w:trHeight w:val="35"/>
                <w:jc w:val="center"/>
              </w:trPr>
              <w:tc>
                <w:tcPr>
                  <w:tcW w:w="22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C52DC5" w14:textId="77777777" w:rsidR="00BA6F77" w:rsidRDefault="00A64123" w:rsidP="008F1F43">
                  <w:pPr>
                    <w:spacing w:before="0" w:after="0" w:line="240" w:lineRule="auto"/>
                    <w:contextualSpacing/>
                    <w:jc w:val="center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3</w:t>
                  </w:r>
                </w:p>
              </w:tc>
              <w:tc>
                <w:tcPr>
                  <w:tcW w:w="39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79C0F3" w14:textId="77777777" w:rsidR="00BA6F77" w:rsidRDefault="00A64123" w:rsidP="008F1F43">
                  <w:pPr>
                    <w:spacing w:before="0" w:after="0" w:line="240" w:lineRule="auto"/>
                    <w:contextualSpacing/>
                    <w:jc w:val="center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 xml:space="preserve">2 </w:t>
                  </w:r>
                  <w:proofErr w:type="gramStart"/>
                  <w:r>
                    <w:rPr>
                      <w:lang w:eastAsia="zh-CN"/>
                    </w:rPr>
                    <w:t>layer</w:t>
                  </w:r>
                  <w:proofErr w:type="gramEnd"/>
                  <w:r>
                    <w:rPr>
                      <w:lang w:eastAsia="zh-CN"/>
                    </w:rPr>
                    <w:t>: TPMI=0</w:t>
                  </w:r>
                </w:p>
              </w:tc>
            </w:tr>
            <w:tr w:rsidR="00BA6F77" w14:paraId="6F859BAB" w14:textId="77777777">
              <w:trPr>
                <w:trHeight w:val="35"/>
                <w:jc w:val="center"/>
              </w:trPr>
              <w:tc>
                <w:tcPr>
                  <w:tcW w:w="22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97E4610" w14:textId="77777777" w:rsidR="00BA6F77" w:rsidRDefault="00A64123" w:rsidP="008F1F43">
                  <w:pPr>
                    <w:spacing w:before="0" w:after="0" w:line="240" w:lineRule="auto"/>
                    <w:contextualSpacing/>
                    <w:jc w:val="center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4</w:t>
                  </w:r>
                </w:p>
              </w:tc>
              <w:tc>
                <w:tcPr>
                  <w:tcW w:w="39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C52CCBF" w14:textId="77777777" w:rsidR="00BA6F77" w:rsidRDefault="00A64123" w:rsidP="008F1F43">
                  <w:pPr>
                    <w:spacing w:before="0" w:after="0" w:line="240" w:lineRule="auto"/>
                    <w:contextualSpacing/>
                    <w:jc w:val="center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 xml:space="preserve">2 </w:t>
                  </w:r>
                  <w:proofErr w:type="gramStart"/>
                  <w:r>
                    <w:rPr>
                      <w:lang w:eastAsia="zh-CN"/>
                    </w:rPr>
                    <w:t>layer</w:t>
                  </w:r>
                  <w:proofErr w:type="gramEnd"/>
                  <w:r>
                    <w:rPr>
                      <w:lang w:eastAsia="zh-CN"/>
                    </w:rPr>
                    <w:t>: TPMI=1</w:t>
                  </w:r>
                </w:p>
              </w:tc>
            </w:tr>
            <w:tr w:rsidR="00BA6F77" w14:paraId="32CF673F" w14:textId="77777777">
              <w:trPr>
                <w:trHeight w:val="35"/>
                <w:jc w:val="center"/>
              </w:trPr>
              <w:tc>
                <w:tcPr>
                  <w:tcW w:w="22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3B1D89E" w14:textId="77777777" w:rsidR="00BA6F77" w:rsidRDefault="00A64123" w:rsidP="008F1F43">
                  <w:pPr>
                    <w:spacing w:before="0" w:after="0" w:line="240" w:lineRule="auto"/>
                    <w:contextualSpacing/>
                    <w:jc w:val="center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5</w:t>
                  </w:r>
                </w:p>
              </w:tc>
              <w:tc>
                <w:tcPr>
                  <w:tcW w:w="39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D01C03" w14:textId="77777777" w:rsidR="00BA6F77" w:rsidRDefault="00A64123" w:rsidP="008F1F43">
                  <w:pPr>
                    <w:spacing w:before="0" w:after="0" w:line="240" w:lineRule="auto"/>
                    <w:contextualSpacing/>
                    <w:jc w:val="center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 xml:space="preserve">2 </w:t>
                  </w:r>
                  <w:proofErr w:type="gramStart"/>
                  <w:r>
                    <w:rPr>
                      <w:lang w:eastAsia="zh-CN"/>
                    </w:rPr>
                    <w:t>layer</w:t>
                  </w:r>
                  <w:proofErr w:type="gramEnd"/>
                  <w:r>
                    <w:rPr>
                      <w:lang w:eastAsia="zh-CN"/>
                    </w:rPr>
                    <w:t>: TPMI=2</w:t>
                  </w:r>
                </w:p>
              </w:tc>
            </w:tr>
            <w:tr w:rsidR="00BA6F77" w14:paraId="34849866" w14:textId="77777777">
              <w:trPr>
                <w:trHeight w:val="35"/>
                <w:jc w:val="center"/>
              </w:trPr>
              <w:tc>
                <w:tcPr>
                  <w:tcW w:w="22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9B8B2A7" w14:textId="77777777" w:rsidR="00BA6F77" w:rsidRDefault="00A64123" w:rsidP="008F1F43">
                  <w:pPr>
                    <w:spacing w:before="0" w:after="0" w:line="240" w:lineRule="auto"/>
                    <w:contextualSpacing/>
                    <w:jc w:val="center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6</w:t>
                  </w:r>
                </w:p>
              </w:tc>
              <w:tc>
                <w:tcPr>
                  <w:tcW w:w="39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DAA978C" w14:textId="77777777" w:rsidR="00BA6F77" w:rsidRDefault="00A64123" w:rsidP="008F1F43">
                  <w:pPr>
                    <w:spacing w:before="0" w:after="0" w:line="240" w:lineRule="auto"/>
                    <w:contextualSpacing/>
                    <w:jc w:val="center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 xml:space="preserve">3 </w:t>
                  </w:r>
                  <w:proofErr w:type="gramStart"/>
                  <w:r>
                    <w:rPr>
                      <w:lang w:eastAsia="zh-CN"/>
                    </w:rPr>
                    <w:t>layer</w:t>
                  </w:r>
                  <w:proofErr w:type="gramEnd"/>
                  <w:r>
                    <w:rPr>
                      <w:lang w:eastAsia="zh-CN"/>
                    </w:rPr>
                    <w:t>: TPMI=0</w:t>
                  </w:r>
                </w:p>
              </w:tc>
            </w:tr>
            <w:tr w:rsidR="00BA6F77" w14:paraId="38DC1309" w14:textId="77777777">
              <w:trPr>
                <w:trHeight w:val="35"/>
                <w:jc w:val="center"/>
              </w:trPr>
              <w:tc>
                <w:tcPr>
                  <w:tcW w:w="22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D73FEB" w14:textId="77777777" w:rsidR="00BA6F77" w:rsidRDefault="00A64123" w:rsidP="008F1F43">
                  <w:pPr>
                    <w:spacing w:before="0" w:after="0" w:line="240" w:lineRule="auto"/>
                    <w:contextualSpacing/>
                    <w:jc w:val="center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7</w:t>
                  </w:r>
                </w:p>
              </w:tc>
              <w:tc>
                <w:tcPr>
                  <w:tcW w:w="39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5BC036C" w14:textId="77777777" w:rsidR="00BA6F77" w:rsidRDefault="00A64123" w:rsidP="008F1F43">
                  <w:pPr>
                    <w:spacing w:before="0" w:after="0" w:line="240" w:lineRule="auto"/>
                    <w:contextualSpacing/>
                    <w:jc w:val="center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Reserved</w:t>
                  </w:r>
                </w:p>
              </w:tc>
            </w:tr>
          </w:tbl>
          <w:p w14:paraId="6DD32113" w14:textId="77777777" w:rsidR="00BA6F77" w:rsidRDefault="00A64123" w:rsidP="008F1F43">
            <w:pPr>
              <w:spacing w:before="0" w:after="0" w:line="240" w:lineRule="auto"/>
              <w:contextualSpacing/>
              <w:rPr>
                <w:i/>
                <w:iCs/>
                <w:lang w:eastAsia="zh-CN"/>
              </w:rPr>
            </w:pPr>
            <w:r>
              <w:rPr>
                <w:b/>
                <w:bCs/>
                <w:i/>
                <w:iCs/>
                <w:lang w:eastAsia="zh-CN"/>
              </w:rPr>
              <w:t>Proposal 3:</w:t>
            </w:r>
            <w:r>
              <w:rPr>
                <w:i/>
                <w:iCs/>
                <w:lang w:eastAsia="zh-CN"/>
              </w:rPr>
              <w:t xml:space="preserve"> “Precoding information and number of layers” field for 3 antenna ports </w:t>
            </w:r>
            <w:proofErr w:type="gramStart"/>
            <w:r>
              <w:rPr>
                <w:i/>
                <w:iCs/>
                <w:lang w:eastAsia="zh-CN"/>
              </w:rPr>
              <w:t>is</w:t>
            </w:r>
            <w:proofErr w:type="gramEnd"/>
          </w:p>
          <w:p w14:paraId="57A8C9D1" w14:textId="77777777" w:rsidR="00BA6F77" w:rsidRDefault="00A64123" w:rsidP="008F1F43">
            <w:pPr>
              <w:pStyle w:val="BodyText"/>
              <w:numPr>
                <w:ilvl w:val="0"/>
                <w:numId w:val="20"/>
              </w:numPr>
              <w:overflowPunct/>
              <w:autoSpaceDE/>
              <w:autoSpaceDN/>
              <w:adjustRightInd/>
              <w:spacing w:before="0" w:after="0" w:line="240" w:lineRule="auto"/>
              <w:contextualSpacing/>
              <w:textAlignment w:val="auto"/>
              <w:rPr>
                <w:rFonts w:ascii="Times New Roman" w:eastAsiaTheme="minorEastAsia" w:hAnsi="Times New Roman"/>
                <w:i/>
                <w:iCs/>
                <w:szCs w:val="20"/>
                <w:lang w:eastAsia="ko-KR"/>
              </w:rPr>
            </w:pPr>
            <w:r>
              <w:rPr>
                <w:rFonts w:ascii="Times New Roman" w:eastAsiaTheme="minorEastAsia" w:hAnsi="Times New Roman"/>
                <w:i/>
                <w:iCs/>
                <w:szCs w:val="20"/>
                <w:lang w:eastAsia="ko-KR"/>
              </w:rPr>
              <w:t xml:space="preserve">2-bit when </w:t>
            </w:r>
            <w:proofErr w:type="spellStart"/>
            <w:r>
              <w:rPr>
                <w:rFonts w:ascii="Times New Roman" w:eastAsiaTheme="minorEastAsia" w:hAnsi="Times New Roman"/>
                <w:i/>
                <w:iCs/>
                <w:szCs w:val="20"/>
                <w:lang w:eastAsia="ko-KR"/>
              </w:rPr>
              <w:t>maxRank</w:t>
            </w:r>
            <w:proofErr w:type="spellEnd"/>
            <w:r>
              <w:rPr>
                <w:rFonts w:ascii="Times New Roman" w:eastAsiaTheme="minorEastAsia" w:hAnsi="Times New Roman"/>
                <w:i/>
                <w:iCs/>
                <w:szCs w:val="20"/>
                <w:lang w:eastAsia="ko-KR"/>
              </w:rPr>
              <w:t xml:space="preserve">=1 </w:t>
            </w:r>
          </w:p>
          <w:p w14:paraId="015330C5" w14:textId="77777777" w:rsidR="00BA6F77" w:rsidRDefault="00A64123" w:rsidP="008F1F43">
            <w:pPr>
              <w:pStyle w:val="BodyText"/>
              <w:numPr>
                <w:ilvl w:val="0"/>
                <w:numId w:val="20"/>
              </w:numPr>
              <w:overflowPunct/>
              <w:autoSpaceDE/>
              <w:autoSpaceDN/>
              <w:adjustRightInd/>
              <w:spacing w:before="0" w:after="0" w:line="240" w:lineRule="auto"/>
              <w:contextualSpacing/>
              <w:textAlignment w:val="auto"/>
              <w:rPr>
                <w:rFonts w:ascii="Times New Roman" w:eastAsiaTheme="minorEastAsia" w:hAnsi="Times New Roman"/>
                <w:i/>
                <w:iCs/>
                <w:szCs w:val="20"/>
                <w:lang w:eastAsia="ko-KR"/>
              </w:rPr>
            </w:pPr>
            <w:r>
              <w:rPr>
                <w:rFonts w:ascii="Times New Roman" w:eastAsiaTheme="minorEastAsia" w:hAnsi="Times New Roman"/>
                <w:i/>
                <w:iCs/>
                <w:szCs w:val="20"/>
                <w:lang w:eastAsia="ko-KR"/>
              </w:rPr>
              <w:t xml:space="preserve">3-bit when </w:t>
            </w:r>
            <w:proofErr w:type="spellStart"/>
            <w:r>
              <w:rPr>
                <w:rFonts w:ascii="Times New Roman" w:eastAsiaTheme="minorEastAsia" w:hAnsi="Times New Roman"/>
                <w:i/>
                <w:iCs/>
                <w:szCs w:val="20"/>
                <w:lang w:eastAsia="ko-KR"/>
              </w:rPr>
              <w:t>maxRank</w:t>
            </w:r>
            <w:proofErr w:type="spellEnd"/>
            <w:r>
              <w:rPr>
                <w:rFonts w:ascii="Times New Roman" w:eastAsiaTheme="minorEastAsia" w:hAnsi="Times New Roman"/>
                <w:i/>
                <w:iCs/>
                <w:szCs w:val="20"/>
                <w:lang w:eastAsia="ko-KR"/>
              </w:rPr>
              <w:t>=2</w:t>
            </w:r>
          </w:p>
          <w:p w14:paraId="6F82A0DF" w14:textId="77777777" w:rsidR="00BA6F77" w:rsidRDefault="00A64123" w:rsidP="008F1F43">
            <w:pPr>
              <w:pStyle w:val="BodyText"/>
              <w:numPr>
                <w:ilvl w:val="0"/>
                <w:numId w:val="20"/>
              </w:numPr>
              <w:overflowPunct/>
              <w:autoSpaceDE/>
              <w:autoSpaceDN/>
              <w:adjustRightInd/>
              <w:spacing w:before="0" w:after="0" w:line="240" w:lineRule="auto"/>
              <w:contextualSpacing/>
              <w:textAlignment w:val="auto"/>
              <w:rPr>
                <w:rFonts w:ascii="Times New Roman" w:eastAsiaTheme="minorEastAsia" w:hAnsi="Times New Roman"/>
                <w:i/>
                <w:iCs/>
                <w:szCs w:val="20"/>
                <w:lang w:eastAsia="ko-KR"/>
              </w:rPr>
            </w:pPr>
            <w:r>
              <w:rPr>
                <w:rFonts w:ascii="Times New Roman" w:eastAsiaTheme="minorEastAsia" w:hAnsi="Times New Roman"/>
                <w:i/>
                <w:iCs/>
                <w:szCs w:val="20"/>
                <w:lang w:eastAsia="ko-KR"/>
              </w:rPr>
              <w:t xml:space="preserve">3-bit when </w:t>
            </w:r>
            <w:proofErr w:type="spellStart"/>
            <w:r>
              <w:rPr>
                <w:rFonts w:ascii="Times New Roman" w:eastAsiaTheme="minorEastAsia" w:hAnsi="Times New Roman"/>
                <w:i/>
                <w:iCs/>
                <w:szCs w:val="20"/>
                <w:lang w:eastAsia="ko-KR"/>
              </w:rPr>
              <w:t>maxRank</w:t>
            </w:r>
            <w:proofErr w:type="spellEnd"/>
            <w:r>
              <w:rPr>
                <w:rFonts w:ascii="Times New Roman" w:eastAsiaTheme="minorEastAsia" w:hAnsi="Times New Roman"/>
                <w:i/>
                <w:iCs/>
                <w:szCs w:val="20"/>
                <w:lang w:eastAsia="ko-KR"/>
              </w:rPr>
              <w:t>=3</w:t>
            </w:r>
          </w:p>
          <w:p w14:paraId="01628AC5" w14:textId="77777777" w:rsidR="00BA6F77" w:rsidRDefault="00A64123" w:rsidP="008F1F43">
            <w:pPr>
              <w:spacing w:before="0" w:after="0" w:line="240" w:lineRule="auto"/>
              <w:contextualSpacing/>
              <w:rPr>
                <w:i/>
                <w:iCs/>
                <w:lang w:eastAsia="zh-CN"/>
              </w:rPr>
            </w:pPr>
            <w:r>
              <w:rPr>
                <w:b/>
                <w:bCs/>
                <w:i/>
                <w:iCs/>
                <w:lang w:eastAsia="zh-CN"/>
              </w:rPr>
              <w:t xml:space="preserve">Proposal 4: </w:t>
            </w:r>
            <w:r>
              <w:rPr>
                <w:i/>
                <w:iCs/>
                <w:lang w:eastAsia="zh-CN"/>
              </w:rPr>
              <w:t>Consider following options for codebook SRS for 3Tx transmission. Option 1 is preferred.</w:t>
            </w:r>
          </w:p>
          <w:p w14:paraId="3C725B0B" w14:textId="77777777" w:rsidR="00BA6F77" w:rsidRDefault="00A64123" w:rsidP="008F1F43">
            <w:pPr>
              <w:pStyle w:val="BodyText"/>
              <w:numPr>
                <w:ilvl w:val="0"/>
                <w:numId w:val="20"/>
              </w:numPr>
              <w:overflowPunct/>
              <w:autoSpaceDE/>
              <w:autoSpaceDN/>
              <w:adjustRightInd/>
              <w:spacing w:before="0" w:after="0" w:line="240" w:lineRule="auto"/>
              <w:contextualSpacing/>
              <w:textAlignment w:val="auto"/>
              <w:rPr>
                <w:rFonts w:ascii="Times New Roman" w:eastAsiaTheme="minorEastAsia" w:hAnsi="Times New Roman"/>
                <w:i/>
                <w:iCs/>
                <w:szCs w:val="20"/>
                <w:lang w:eastAsia="ko-KR"/>
              </w:rPr>
            </w:pPr>
            <w:r>
              <w:rPr>
                <w:rFonts w:ascii="Times New Roman" w:eastAsiaTheme="minorEastAsia" w:hAnsi="Times New Roman"/>
                <w:i/>
                <w:iCs/>
                <w:szCs w:val="20"/>
                <w:lang w:eastAsia="ko-KR"/>
              </w:rPr>
              <w:t>Option 1: reuse 4-port SRS resource while UE only transmits 3 ports.</w:t>
            </w:r>
          </w:p>
          <w:p w14:paraId="0A1B86AC" w14:textId="77777777" w:rsidR="00BA6F77" w:rsidRDefault="00A64123" w:rsidP="008F1F43">
            <w:pPr>
              <w:pStyle w:val="BodyText"/>
              <w:numPr>
                <w:ilvl w:val="0"/>
                <w:numId w:val="20"/>
              </w:numPr>
              <w:overflowPunct/>
              <w:autoSpaceDE/>
              <w:autoSpaceDN/>
              <w:adjustRightInd/>
              <w:spacing w:before="0" w:after="0" w:line="240" w:lineRule="auto"/>
              <w:contextualSpacing/>
              <w:textAlignment w:val="auto"/>
              <w:rPr>
                <w:rFonts w:ascii="Times New Roman" w:eastAsiaTheme="minorEastAsia" w:hAnsi="Times New Roman"/>
                <w:i/>
                <w:iCs/>
                <w:szCs w:val="20"/>
                <w:lang w:val="fr-FR" w:eastAsia="ko-KR"/>
              </w:rPr>
            </w:pPr>
            <w:r>
              <w:rPr>
                <w:rFonts w:ascii="Times New Roman" w:eastAsiaTheme="minorEastAsia" w:hAnsi="Times New Roman"/>
                <w:i/>
                <w:iCs/>
                <w:szCs w:val="20"/>
                <w:lang w:val="fr-FR" w:eastAsia="ko-KR"/>
              </w:rPr>
              <w:t xml:space="preserve">Option </w:t>
            </w:r>
            <w:proofErr w:type="gramStart"/>
            <w:r>
              <w:rPr>
                <w:rFonts w:ascii="Times New Roman" w:eastAsiaTheme="minorEastAsia" w:hAnsi="Times New Roman"/>
                <w:i/>
                <w:iCs/>
                <w:szCs w:val="20"/>
                <w:lang w:val="fr-FR" w:eastAsia="ko-KR"/>
              </w:rPr>
              <w:t>2:</w:t>
            </w:r>
            <w:proofErr w:type="gramEnd"/>
            <w:r>
              <w:rPr>
                <w:rFonts w:ascii="Times New Roman" w:eastAsiaTheme="minorEastAsia" w:hAnsi="Times New Roman"/>
                <w:i/>
                <w:iCs/>
                <w:szCs w:val="20"/>
                <w:lang w:val="fr-FR" w:eastAsia="ko-KR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/>
                <w:i/>
                <w:iCs/>
                <w:szCs w:val="20"/>
                <w:lang w:val="fr-FR" w:eastAsia="ko-KR"/>
              </w:rPr>
              <w:t>reuse</w:t>
            </w:r>
            <w:proofErr w:type="spellEnd"/>
            <w:r>
              <w:rPr>
                <w:rFonts w:ascii="Times New Roman" w:eastAsiaTheme="minorEastAsia" w:hAnsi="Times New Roman"/>
                <w:i/>
                <w:iCs/>
                <w:szCs w:val="20"/>
                <w:lang w:val="fr-FR" w:eastAsia="ko-KR"/>
              </w:rPr>
              <w:t xml:space="preserve"> multiple 1-port and 2-port SRS </w:t>
            </w:r>
            <w:proofErr w:type="spellStart"/>
            <w:r>
              <w:rPr>
                <w:rFonts w:ascii="Times New Roman" w:eastAsiaTheme="minorEastAsia" w:hAnsi="Times New Roman"/>
                <w:i/>
                <w:iCs/>
                <w:szCs w:val="20"/>
                <w:lang w:val="fr-FR" w:eastAsia="ko-KR"/>
              </w:rPr>
              <w:t>resources</w:t>
            </w:r>
            <w:proofErr w:type="spellEnd"/>
            <w:r>
              <w:rPr>
                <w:rFonts w:ascii="Times New Roman" w:eastAsiaTheme="minorEastAsia" w:hAnsi="Times New Roman"/>
                <w:i/>
                <w:iCs/>
                <w:szCs w:val="20"/>
                <w:lang w:val="fr-FR" w:eastAsia="ko-KR"/>
              </w:rPr>
              <w:t>.</w:t>
            </w:r>
          </w:p>
          <w:p w14:paraId="5D0A32F9" w14:textId="77777777" w:rsidR="00BA6F77" w:rsidRDefault="00A64123" w:rsidP="008F1F43">
            <w:pPr>
              <w:spacing w:before="0" w:after="0" w:line="240" w:lineRule="auto"/>
              <w:contextualSpacing/>
              <w:rPr>
                <w:i/>
                <w:iCs/>
                <w:lang w:eastAsia="zh-CN"/>
              </w:rPr>
            </w:pPr>
            <w:r>
              <w:rPr>
                <w:b/>
                <w:bCs/>
                <w:i/>
                <w:iCs/>
                <w:lang w:eastAsia="zh-CN"/>
              </w:rPr>
              <w:t xml:space="preserve">Proposal 5: </w:t>
            </w:r>
            <w:r>
              <w:rPr>
                <w:i/>
                <w:iCs/>
                <w:lang w:eastAsia="zh-CN"/>
              </w:rPr>
              <w:t xml:space="preserve">Support full power mode 0 for 3Tx. </w:t>
            </w:r>
          </w:p>
          <w:p w14:paraId="6B526707" w14:textId="77777777" w:rsidR="00BA6F77" w:rsidRDefault="00A64123" w:rsidP="008F1F43">
            <w:pPr>
              <w:pStyle w:val="BodyText"/>
              <w:numPr>
                <w:ilvl w:val="0"/>
                <w:numId w:val="20"/>
              </w:numPr>
              <w:overflowPunct/>
              <w:autoSpaceDE/>
              <w:autoSpaceDN/>
              <w:adjustRightInd/>
              <w:spacing w:before="0" w:after="0" w:line="240" w:lineRule="auto"/>
              <w:contextualSpacing/>
              <w:textAlignment w:val="auto"/>
              <w:rPr>
                <w:rFonts w:ascii="Times New Roman" w:hAnsi="Times New Roman"/>
                <w:i/>
                <w:iCs/>
                <w:szCs w:val="20"/>
                <w:lang w:eastAsia="zh-CN"/>
              </w:rPr>
            </w:pPr>
            <w:r>
              <w:rPr>
                <w:rFonts w:ascii="Times New Roman" w:eastAsiaTheme="minorEastAsia" w:hAnsi="Times New Roman"/>
                <w:i/>
                <w:iCs/>
                <w:szCs w:val="20"/>
              </w:rPr>
              <w:t xml:space="preserve">Introduce UE capability for </w:t>
            </w:r>
            <w:r>
              <w:rPr>
                <w:rFonts w:ascii="Times New Roman" w:hAnsi="Times New Roman"/>
                <w:i/>
                <w:iCs/>
                <w:szCs w:val="20"/>
                <w:lang w:eastAsia="zh-CN"/>
              </w:rPr>
              <w:t>full power mode 0 for 3Tx.</w:t>
            </w:r>
          </w:p>
          <w:p w14:paraId="534758F3" w14:textId="77777777" w:rsidR="00BA6F77" w:rsidRDefault="00A64123" w:rsidP="008F1F43">
            <w:pPr>
              <w:spacing w:before="0" w:after="0" w:line="240" w:lineRule="auto"/>
              <w:contextualSpacing/>
              <w:rPr>
                <w:i/>
                <w:iCs/>
                <w:lang w:eastAsia="zh-CN"/>
              </w:rPr>
            </w:pPr>
            <w:r>
              <w:rPr>
                <w:b/>
                <w:bCs/>
                <w:i/>
                <w:iCs/>
                <w:lang w:eastAsia="zh-CN"/>
              </w:rPr>
              <w:t xml:space="preserve">Proposal 6: </w:t>
            </w:r>
            <w:r>
              <w:rPr>
                <w:i/>
                <w:iCs/>
                <w:lang w:eastAsia="zh-CN"/>
              </w:rPr>
              <w:t xml:space="preserve">Support Rel-17 M-TRP PUSCH repetition for 3Tx. </w:t>
            </w:r>
          </w:p>
          <w:p w14:paraId="732C4135" w14:textId="77777777" w:rsidR="00BA6F77" w:rsidRDefault="00A64123" w:rsidP="008F1F43">
            <w:pPr>
              <w:spacing w:before="0" w:after="0" w:line="240" w:lineRule="auto"/>
              <w:contextualSpacing/>
              <w:rPr>
                <w:i/>
                <w:iCs/>
                <w:lang w:val="en-US" w:eastAsia="zh-CN"/>
              </w:rPr>
            </w:pPr>
            <w:r>
              <w:rPr>
                <w:b/>
                <w:bCs/>
                <w:i/>
                <w:iCs/>
                <w:lang w:eastAsia="zh-CN"/>
              </w:rPr>
              <w:t xml:space="preserve">Proposal 7: </w:t>
            </w:r>
            <w:r>
              <w:rPr>
                <w:i/>
                <w:iCs/>
                <w:lang w:eastAsia="zh-CN"/>
              </w:rPr>
              <w:t>For 3Tx, when 2 PTRS ports are configured, enhance PTRS-DMRS association as in Table 8.</w:t>
            </w:r>
          </w:p>
          <w:p w14:paraId="03CE93C8" w14:textId="77777777" w:rsidR="00BA6F77" w:rsidRDefault="00A64123" w:rsidP="008F1F43">
            <w:pPr>
              <w:spacing w:before="0" w:after="0" w:line="240" w:lineRule="auto"/>
              <w:contextualSpacing/>
              <w:jc w:val="center"/>
              <w:rPr>
                <w:lang w:eastAsia="zh-CN"/>
              </w:rPr>
            </w:pPr>
            <w:r>
              <w:rPr>
                <w:lang w:eastAsia="zh-CN"/>
              </w:rPr>
              <w:t>Table 8: Enhanced PTRS-DMRS association for 3Tx</w:t>
            </w:r>
          </w:p>
          <w:tbl>
            <w:tblPr>
              <w:tblW w:w="7720" w:type="dxa"/>
              <w:jc w:val="center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700"/>
              <w:gridCol w:w="2940"/>
              <w:gridCol w:w="3080"/>
            </w:tblGrid>
            <w:tr w:rsidR="00BA6F77" w14:paraId="359C0AE6" w14:textId="77777777">
              <w:trPr>
                <w:trHeight w:val="227"/>
                <w:jc w:val="center"/>
              </w:trPr>
              <w:tc>
                <w:tcPr>
                  <w:tcW w:w="170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</w:tcPr>
                <w:p w14:paraId="27080725" w14:textId="77777777" w:rsidR="00BA6F77" w:rsidRDefault="00A64123" w:rsidP="008F1F43">
                  <w:pPr>
                    <w:spacing w:after="0" w:line="240" w:lineRule="auto"/>
                    <w:contextualSpacing/>
                    <w:jc w:val="both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codepoints</w:t>
                  </w:r>
                </w:p>
              </w:tc>
              <w:tc>
                <w:tcPr>
                  <w:tcW w:w="294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</w:tcPr>
                <w:p w14:paraId="7A06E5B6" w14:textId="77777777" w:rsidR="00BA6F77" w:rsidRDefault="00A64123" w:rsidP="008F1F43">
                  <w:pPr>
                    <w:spacing w:after="0" w:line="240" w:lineRule="auto"/>
                    <w:contextualSpacing/>
                    <w:jc w:val="both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PTRS port 0</w:t>
                  </w:r>
                </w:p>
              </w:tc>
              <w:tc>
                <w:tcPr>
                  <w:tcW w:w="308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</w:tcPr>
                <w:p w14:paraId="75A77E0F" w14:textId="77777777" w:rsidR="00BA6F77" w:rsidRDefault="00A64123" w:rsidP="008F1F43">
                  <w:pPr>
                    <w:spacing w:after="0" w:line="240" w:lineRule="auto"/>
                    <w:contextualSpacing/>
                    <w:jc w:val="both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PTRS port 1</w:t>
                  </w:r>
                </w:p>
              </w:tc>
            </w:tr>
            <w:tr w:rsidR="00BA6F77" w14:paraId="2EA25112" w14:textId="77777777">
              <w:trPr>
                <w:trHeight w:val="227"/>
                <w:jc w:val="center"/>
              </w:trPr>
              <w:tc>
                <w:tcPr>
                  <w:tcW w:w="170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</w:tcPr>
                <w:p w14:paraId="3E5AE05D" w14:textId="77777777" w:rsidR="00BA6F77" w:rsidRDefault="00A64123" w:rsidP="008F1F43">
                  <w:pPr>
                    <w:spacing w:after="0" w:line="240" w:lineRule="auto"/>
                    <w:contextualSpacing/>
                    <w:jc w:val="both"/>
                    <w:rPr>
                      <w:lang w:eastAsia="zh-CN"/>
                    </w:rPr>
                  </w:pPr>
                  <w:r>
                    <w:rPr>
                      <w:rFonts w:eastAsia="Meiryo UI"/>
                      <w:color w:val="000000" w:themeColor="text1"/>
                      <w:kern w:val="24"/>
                    </w:rPr>
                    <w:t>00</w:t>
                  </w:r>
                </w:p>
              </w:tc>
              <w:tc>
                <w:tcPr>
                  <w:tcW w:w="294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</w:tcPr>
                <w:p w14:paraId="3F5E1C36" w14:textId="77777777" w:rsidR="00BA6F77" w:rsidRDefault="00A64123" w:rsidP="008F1F43">
                  <w:pPr>
                    <w:spacing w:after="0" w:line="240" w:lineRule="auto"/>
                    <w:contextualSpacing/>
                    <w:jc w:val="both"/>
                    <w:rPr>
                      <w:lang w:eastAsia="zh-CN"/>
                    </w:rPr>
                  </w:pPr>
                  <w:r>
                    <w:rPr>
                      <w:rFonts w:eastAsia="Meiryo UI"/>
                      <w:color w:val="000000" w:themeColor="text1"/>
                      <w:kern w:val="24"/>
                    </w:rPr>
                    <w:t>1</w:t>
                  </w:r>
                  <w:r>
                    <w:rPr>
                      <w:rFonts w:eastAsia="Meiryo UI"/>
                      <w:color w:val="000000" w:themeColor="text1"/>
                      <w:kern w:val="24"/>
                      <w:vertAlign w:val="superscript"/>
                    </w:rPr>
                    <w:t>st</w:t>
                  </w:r>
                  <w:r>
                    <w:rPr>
                      <w:rFonts w:eastAsia="Meiryo UI"/>
                      <w:color w:val="000000" w:themeColor="text1"/>
                      <w:kern w:val="24"/>
                    </w:rPr>
                    <w:t xml:space="preserve"> scheduled DMRS port</w:t>
                  </w:r>
                </w:p>
              </w:tc>
              <w:tc>
                <w:tcPr>
                  <w:tcW w:w="308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</w:tcPr>
                <w:p w14:paraId="186D27F3" w14:textId="77777777" w:rsidR="00BA6F77" w:rsidRDefault="00A64123" w:rsidP="008F1F43">
                  <w:pPr>
                    <w:spacing w:after="0" w:line="240" w:lineRule="auto"/>
                    <w:contextualSpacing/>
                    <w:jc w:val="both"/>
                    <w:rPr>
                      <w:lang w:eastAsia="zh-CN"/>
                    </w:rPr>
                  </w:pPr>
                  <w:r>
                    <w:rPr>
                      <w:rFonts w:eastAsia="Meiryo UI"/>
                      <w:color w:val="000000" w:themeColor="text1"/>
                      <w:kern w:val="24"/>
                    </w:rPr>
                    <w:t>2</w:t>
                  </w:r>
                  <w:r>
                    <w:rPr>
                      <w:rFonts w:eastAsia="Meiryo UI"/>
                      <w:color w:val="000000" w:themeColor="text1"/>
                      <w:kern w:val="24"/>
                      <w:vertAlign w:val="superscript"/>
                    </w:rPr>
                    <w:t>nd</w:t>
                  </w:r>
                  <w:r>
                    <w:rPr>
                      <w:rFonts w:eastAsia="Meiryo UI"/>
                      <w:color w:val="000000" w:themeColor="text1"/>
                      <w:kern w:val="24"/>
                    </w:rPr>
                    <w:t xml:space="preserve"> scheduled DMRS port</w:t>
                  </w:r>
                </w:p>
              </w:tc>
            </w:tr>
            <w:tr w:rsidR="00BA6F77" w14:paraId="6E74BD38" w14:textId="77777777">
              <w:trPr>
                <w:trHeight w:val="227"/>
                <w:jc w:val="center"/>
              </w:trPr>
              <w:tc>
                <w:tcPr>
                  <w:tcW w:w="170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</w:tcPr>
                <w:p w14:paraId="240CF76F" w14:textId="77777777" w:rsidR="00BA6F77" w:rsidRDefault="00A64123" w:rsidP="008F1F43">
                  <w:pPr>
                    <w:spacing w:after="0" w:line="240" w:lineRule="auto"/>
                    <w:contextualSpacing/>
                    <w:jc w:val="both"/>
                    <w:rPr>
                      <w:lang w:eastAsia="zh-CN"/>
                    </w:rPr>
                  </w:pPr>
                  <w:r>
                    <w:rPr>
                      <w:rFonts w:eastAsia="Meiryo UI"/>
                      <w:color w:val="000000" w:themeColor="text1"/>
                      <w:kern w:val="24"/>
                    </w:rPr>
                    <w:t>01</w:t>
                  </w:r>
                </w:p>
              </w:tc>
              <w:tc>
                <w:tcPr>
                  <w:tcW w:w="294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</w:tcPr>
                <w:p w14:paraId="207D1346" w14:textId="77777777" w:rsidR="00BA6F77" w:rsidRDefault="00A64123" w:rsidP="008F1F43">
                  <w:pPr>
                    <w:spacing w:after="0" w:line="240" w:lineRule="auto"/>
                    <w:contextualSpacing/>
                    <w:jc w:val="both"/>
                    <w:rPr>
                      <w:lang w:eastAsia="zh-CN"/>
                    </w:rPr>
                  </w:pPr>
                  <w:r>
                    <w:rPr>
                      <w:rFonts w:eastAsia="Meiryo UI"/>
                      <w:color w:val="000000"/>
                      <w:kern w:val="24"/>
                    </w:rPr>
                    <w:t>1</w:t>
                  </w:r>
                  <w:r>
                    <w:rPr>
                      <w:rFonts w:eastAsia="Meiryo UI"/>
                      <w:color w:val="000000"/>
                      <w:kern w:val="24"/>
                      <w:vertAlign w:val="superscript"/>
                    </w:rPr>
                    <w:t>st</w:t>
                  </w:r>
                  <w:r>
                    <w:rPr>
                      <w:rFonts w:eastAsia="Meiryo UI"/>
                      <w:color w:val="000000"/>
                      <w:kern w:val="24"/>
                    </w:rPr>
                    <w:t xml:space="preserve"> scheduled DMRS port</w:t>
                  </w:r>
                </w:p>
              </w:tc>
              <w:tc>
                <w:tcPr>
                  <w:tcW w:w="308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</w:tcPr>
                <w:p w14:paraId="795935E0" w14:textId="77777777" w:rsidR="00BA6F77" w:rsidRDefault="00A64123" w:rsidP="008F1F43">
                  <w:pPr>
                    <w:spacing w:after="0" w:line="240" w:lineRule="auto"/>
                    <w:contextualSpacing/>
                    <w:jc w:val="both"/>
                    <w:rPr>
                      <w:lang w:eastAsia="zh-CN"/>
                    </w:rPr>
                  </w:pPr>
                  <w:r>
                    <w:rPr>
                      <w:rFonts w:eastAsia="Meiryo UI"/>
                      <w:color w:val="000000"/>
                      <w:kern w:val="24"/>
                    </w:rPr>
                    <w:t>3</w:t>
                  </w:r>
                  <w:r>
                    <w:rPr>
                      <w:rFonts w:eastAsia="Meiryo UI"/>
                      <w:color w:val="000000"/>
                      <w:kern w:val="24"/>
                      <w:vertAlign w:val="superscript"/>
                    </w:rPr>
                    <w:t>rd</w:t>
                  </w:r>
                  <w:r>
                    <w:rPr>
                      <w:rFonts w:eastAsia="Meiryo UI"/>
                      <w:color w:val="000000"/>
                      <w:kern w:val="24"/>
                    </w:rPr>
                    <w:t xml:space="preserve"> scheduled DMRS port</w:t>
                  </w:r>
                </w:p>
              </w:tc>
            </w:tr>
            <w:tr w:rsidR="00BA6F77" w14:paraId="5EBD0BA8" w14:textId="77777777">
              <w:trPr>
                <w:trHeight w:val="227"/>
                <w:jc w:val="center"/>
              </w:trPr>
              <w:tc>
                <w:tcPr>
                  <w:tcW w:w="170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</w:tcPr>
                <w:p w14:paraId="0F8C0E73" w14:textId="77777777" w:rsidR="00BA6F77" w:rsidRDefault="00A64123" w:rsidP="008F1F43">
                  <w:pPr>
                    <w:spacing w:after="0" w:line="240" w:lineRule="auto"/>
                    <w:contextualSpacing/>
                    <w:jc w:val="both"/>
                    <w:rPr>
                      <w:lang w:eastAsia="zh-CN"/>
                    </w:rPr>
                  </w:pPr>
                  <w:r>
                    <w:rPr>
                      <w:rFonts w:eastAsia="Meiryo UI"/>
                      <w:color w:val="000000" w:themeColor="text1"/>
                      <w:kern w:val="24"/>
                    </w:rPr>
                    <w:t>10</w:t>
                  </w:r>
                </w:p>
              </w:tc>
              <w:tc>
                <w:tcPr>
                  <w:tcW w:w="294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</w:tcPr>
                <w:p w14:paraId="0B13040F" w14:textId="77777777" w:rsidR="00BA6F77" w:rsidRDefault="00A64123" w:rsidP="008F1F43">
                  <w:pPr>
                    <w:spacing w:after="0" w:line="240" w:lineRule="auto"/>
                    <w:contextualSpacing/>
                    <w:jc w:val="both"/>
                    <w:rPr>
                      <w:lang w:eastAsia="zh-CN"/>
                    </w:rPr>
                  </w:pPr>
                  <w:r>
                    <w:rPr>
                      <w:rFonts w:eastAsia="Meiryo UI"/>
                      <w:color w:val="000000"/>
                      <w:kern w:val="24"/>
                    </w:rPr>
                    <w:t>2</w:t>
                  </w:r>
                  <w:r>
                    <w:rPr>
                      <w:rFonts w:eastAsia="Meiryo UI"/>
                      <w:color w:val="000000"/>
                      <w:kern w:val="24"/>
                      <w:vertAlign w:val="superscript"/>
                    </w:rPr>
                    <w:t>nd</w:t>
                  </w:r>
                  <w:r>
                    <w:rPr>
                      <w:rFonts w:eastAsia="Meiryo UI"/>
                      <w:color w:val="000000"/>
                      <w:kern w:val="24"/>
                    </w:rPr>
                    <w:t xml:space="preserve"> scheduled DMRS port</w:t>
                  </w:r>
                </w:p>
              </w:tc>
              <w:tc>
                <w:tcPr>
                  <w:tcW w:w="308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</w:tcPr>
                <w:p w14:paraId="738F625A" w14:textId="77777777" w:rsidR="00BA6F77" w:rsidRDefault="00A64123" w:rsidP="008F1F43">
                  <w:pPr>
                    <w:spacing w:after="0" w:line="240" w:lineRule="auto"/>
                    <w:contextualSpacing/>
                    <w:jc w:val="both"/>
                    <w:rPr>
                      <w:lang w:eastAsia="zh-CN"/>
                    </w:rPr>
                  </w:pPr>
                  <w:r>
                    <w:rPr>
                      <w:rFonts w:eastAsia="Meiryo UI"/>
                      <w:color w:val="000000"/>
                      <w:kern w:val="24"/>
                    </w:rPr>
                    <w:t>3</w:t>
                  </w:r>
                  <w:r>
                    <w:rPr>
                      <w:rFonts w:eastAsia="Meiryo UI"/>
                      <w:color w:val="000000"/>
                      <w:kern w:val="24"/>
                      <w:vertAlign w:val="superscript"/>
                    </w:rPr>
                    <w:t>rd</w:t>
                  </w:r>
                  <w:r>
                    <w:rPr>
                      <w:rFonts w:eastAsia="Meiryo UI"/>
                      <w:color w:val="000000"/>
                      <w:kern w:val="24"/>
                    </w:rPr>
                    <w:t xml:space="preserve"> scheduled DMRS port</w:t>
                  </w:r>
                </w:p>
              </w:tc>
            </w:tr>
            <w:tr w:rsidR="00BA6F77" w14:paraId="10E3C992" w14:textId="77777777">
              <w:trPr>
                <w:trHeight w:val="227"/>
                <w:jc w:val="center"/>
              </w:trPr>
              <w:tc>
                <w:tcPr>
                  <w:tcW w:w="170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</w:tcPr>
                <w:p w14:paraId="15751AB4" w14:textId="77777777" w:rsidR="00BA6F77" w:rsidRDefault="00A64123" w:rsidP="008F1F43">
                  <w:pPr>
                    <w:spacing w:after="0" w:line="240" w:lineRule="auto"/>
                    <w:contextualSpacing/>
                    <w:jc w:val="both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11</w:t>
                  </w:r>
                </w:p>
              </w:tc>
              <w:tc>
                <w:tcPr>
                  <w:tcW w:w="6020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</w:tcPr>
                <w:p w14:paraId="488E29BB" w14:textId="77777777" w:rsidR="00BA6F77" w:rsidRDefault="00A64123" w:rsidP="008F1F43">
                  <w:pPr>
                    <w:spacing w:after="0" w:line="240" w:lineRule="auto"/>
                    <w:contextualSpacing/>
                    <w:jc w:val="both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Reserved</w:t>
                  </w:r>
                </w:p>
              </w:tc>
            </w:tr>
          </w:tbl>
          <w:p w14:paraId="0DB8A954" w14:textId="77777777" w:rsidR="00BA6F77" w:rsidRDefault="00A64123" w:rsidP="008F1F43">
            <w:pPr>
              <w:spacing w:before="0" w:after="0" w:line="240" w:lineRule="auto"/>
              <w:contextualSpacing/>
              <w:rPr>
                <w:i/>
                <w:iCs/>
                <w:lang w:eastAsia="zh-CN"/>
              </w:rPr>
            </w:pPr>
            <w:r>
              <w:rPr>
                <w:b/>
                <w:bCs/>
                <w:i/>
                <w:iCs/>
                <w:lang w:eastAsia="zh-CN"/>
              </w:rPr>
              <w:t xml:space="preserve">Proposal 8: </w:t>
            </w:r>
            <w:r>
              <w:rPr>
                <w:i/>
                <w:iCs/>
                <w:lang w:eastAsia="zh-CN"/>
              </w:rPr>
              <w:t>Study antenna switching for following configuration for 3TyR.</w:t>
            </w:r>
          </w:p>
          <w:p w14:paraId="0044B357" w14:textId="77777777" w:rsidR="00BA6F77" w:rsidRDefault="00A64123" w:rsidP="008F1F43">
            <w:pPr>
              <w:pStyle w:val="BodyText"/>
              <w:numPr>
                <w:ilvl w:val="0"/>
                <w:numId w:val="20"/>
              </w:numPr>
              <w:overflowPunct/>
              <w:autoSpaceDE/>
              <w:autoSpaceDN/>
              <w:adjustRightInd/>
              <w:spacing w:before="0" w:after="0" w:line="240" w:lineRule="auto"/>
              <w:contextualSpacing/>
              <w:textAlignment w:val="auto"/>
              <w:rPr>
                <w:rFonts w:ascii="Times New Roman" w:eastAsiaTheme="minorEastAsia" w:hAnsi="Times New Roman"/>
                <w:i/>
                <w:iCs/>
                <w:szCs w:val="20"/>
                <w:lang w:eastAsia="ko-KR"/>
              </w:rPr>
            </w:pPr>
            <w:r>
              <w:rPr>
                <w:rFonts w:ascii="Times New Roman" w:eastAsiaTheme="minorEastAsia" w:hAnsi="Times New Roman"/>
                <w:i/>
                <w:iCs/>
                <w:szCs w:val="20"/>
                <w:lang w:eastAsia="ko-KR"/>
              </w:rPr>
              <w:t>3T6R with two 3-port SRS.</w:t>
            </w:r>
          </w:p>
          <w:p w14:paraId="66A0D071" w14:textId="77777777" w:rsidR="00BA6F77" w:rsidRDefault="00A64123" w:rsidP="008F1F43">
            <w:pPr>
              <w:pStyle w:val="BodyText"/>
              <w:numPr>
                <w:ilvl w:val="0"/>
                <w:numId w:val="20"/>
              </w:numPr>
              <w:overflowPunct/>
              <w:autoSpaceDE/>
              <w:autoSpaceDN/>
              <w:adjustRightInd/>
              <w:spacing w:before="0" w:after="0" w:line="240" w:lineRule="auto"/>
              <w:contextualSpacing/>
              <w:textAlignment w:val="auto"/>
              <w:rPr>
                <w:rFonts w:ascii="Times New Roman" w:eastAsiaTheme="minorEastAsia" w:hAnsi="Times New Roman"/>
                <w:i/>
                <w:iCs/>
                <w:szCs w:val="20"/>
                <w:lang w:eastAsia="ko-KR"/>
              </w:rPr>
            </w:pPr>
            <w:r>
              <w:rPr>
                <w:rFonts w:ascii="Times New Roman" w:eastAsiaTheme="minorEastAsia" w:hAnsi="Times New Roman"/>
                <w:i/>
                <w:iCs/>
                <w:szCs w:val="20"/>
                <w:lang w:eastAsia="ko-KR"/>
              </w:rPr>
              <w:t>3T8R with following alternatives</w:t>
            </w:r>
          </w:p>
          <w:p w14:paraId="426975F7" w14:textId="77777777" w:rsidR="00BA6F77" w:rsidRDefault="00A64123" w:rsidP="008F1F43">
            <w:pPr>
              <w:pStyle w:val="BodyText"/>
              <w:numPr>
                <w:ilvl w:val="1"/>
                <w:numId w:val="20"/>
              </w:numPr>
              <w:overflowPunct/>
              <w:autoSpaceDE/>
              <w:autoSpaceDN/>
              <w:adjustRightInd/>
              <w:spacing w:before="0" w:after="0" w:line="240" w:lineRule="auto"/>
              <w:contextualSpacing/>
              <w:textAlignment w:val="auto"/>
              <w:rPr>
                <w:rFonts w:ascii="Times New Roman" w:eastAsiaTheme="minorEastAsia" w:hAnsi="Times New Roman"/>
                <w:i/>
                <w:iCs/>
                <w:szCs w:val="20"/>
                <w:lang w:eastAsia="ko-KR"/>
              </w:rPr>
            </w:pPr>
            <w:r>
              <w:rPr>
                <w:rFonts w:ascii="Times New Roman" w:eastAsiaTheme="minorEastAsia" w:hAnsi="Times New Roman"/>
                <w:i/>
                <w:iCs/>
                <w:szCs w:val="20"/>
                <w:lang w:eastAsia="ko-KR"/>
              </w:rPr>
              <w:t>three 3-port SRS</w:t>
            </w:r>
          </w:p>
          <w:p w14:paraId="62DF50B5" w14:textId="77777777" w:rsidR="00BA6F77" w:rsidRDefault="00A64123" w:rsidP="008F1F43">
            <w:pPr>
              <w:pStyle w:val="BodyText"/>
              <w:numPr>
                <w:ilvl w:val="1"/>
                <w:numId w:val="20"/>
              </w:numPr>
              <w:overflowPunct/>
              <w:autoSpaceDE/>
              <w:autoSpaceDN/>
              <w:adjustRightInd/>
              <w:spacing w:before="0" w:after="0" w:line="240" w:lineRule="auto"/>
              <w:contextualSpacing/>
              <w:textAlignment w:val="auto"/>
              <w:rPr>
                <w:rFonts w:ascii="Times New Roman" w:eastAsiaTheme="minorEastAsia" w:hAnsi="Times New Roman"/>
                <w:i/>
                <w:iCs/>
                <w:szCs w:val="20"/>
                <w:lang w:eastAsia="ko-KR"/>
              </w:rPr>
            </w:pPr>
            <w:r>
              <w:rPr>
                <w:rFonts w:ascii="Times New Roman" w:eastAsiaTheme="minorEastAsia" w:hAnsi="Times New Roman"/>
                <w:i/>
                <w:iCs/>
                <w:szCs w:val="20"/>
                <w:lang w:eastAsia="ko-KR"/>
              </w:rPr>
              <w:t>two 3-port SRS and one 2-port SRS</w:t>
            </w:r>
          </w:p>
          <w:p w14:paraId="2C2810A3" w14:textId="77777777" w:rsidR="00BA6F77" w:rsidRDefault="00A64123" w:rsidP="008F1F43">
            <w:pPr>
              <w:pStyle w:val="BodyText"/>
              <w:numPr>
                <w:ilvl w:val="0"/>
                <w:numId w:val="20"/>
              </w:numPr>
              <w:overflowPunct/>
              <w:autoSpaceDE/>
              <w:autoSpaceDN/>
              <w:adjustRightInd/>
              <w:spacing w:before="0" w:after="0" w:line="240" w:lineRule="auto"/>
              <w:contextualSpacing/>
              <w:textAlignment w:val="auto"/>
              <w:rPr>
                <w:rFonts w:ascii="Times New Roman" w:hAnsi="Times New Roman"/>
                <w:i/>
                <w:iCs/>
                <w:szCs w:val="20"/>
                <w:lang w:eastAsia="zh-CN"/>
              </w:rPr>
            </w:pPr>
            <w:r>
              <w:rPr>
                <w:rFonts w:ascii="Times New Roman" w:hAnsi="Times New Roman"/>
                <w:i/>
                <w:iCs/>
                <w:szCs w:val="20"/>
                <w:lang w:eastAsia="zh-CN"/>
              </w:rPr>
              <w:t>The same options as in proposal 4 can be used to configure “3-port” SRS for antenna switching, e.g., reuse 4-port SRS.</w:t>
            </w:r>
          </w:p>
          <w:p w14:paraId="181311BD" w14:textId="77777777" w:rsidR="00BA6F77" w:rsidRDefault="00BA6F77" w:rsidP="008F1F43">
            <w:pPr>
              <w:spacing w:before="0" w:after="0" w:line="240" w:lineRule="auto"/>
              <w:contextualSpacing/>
              <w:rPr>
                <w:rFonts w:eastAsia="Times New Roman"/>
              </w:rPr>
            </w:pPr>
          </w:p>
        </w:tc>
      </w:tr>
      <w:tr w:rsidR="00BA6F77" w14:paraId="0DCB04DA" w14:textId="77777777">
        <w:trPr>
          <w:trHeight w:val="400"/>
        </w:trPr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19EA1" w14:textId="77777777" w:rsidR="00BA6F77" w:rsidRDefault="00A64123" w:rsidP="008F1F43">
            <w:pPr>
              <w:spacing w:before="0" w:after="0" w:line="240" w:lineRule="auto"/>
              <w:contextualSpacing/>
              <w:rPr>
                <w:rFonts w:eastAsia="Times New Roman"/>
              </w:rPr>
            </w:pPr>
            <w:r>
              <w:rPr>
                <w:rFonts w:eastAsia="Times New Roman"/>
              </w:rPr>
              <w:lastRenderedPageBreak/>
              <w:t>Qualcomm Incorporated</w:t>
            </w:r>
          </w:p>
        </w:tc>
        <w:tc>
          <w:tcPr>
            <w:tcW w:w="8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F6079" w14:textId="77777777" w:rsidR="00BA6F77" w:rsidRDefault="00A64123" w:rsidP="008F1F43">
            <w:pPr>
              <w:spacing w:before="0" w:after="0" w:line="240" w:lineRule="auto"/>
              <w:contextualSpacing/>
              <w:rPr>
                <w:rFonts w:eastAsiaTheme="minorHAnsi"/>
                <w:kern w:val="2"/>
                <w14:ligatures w14:val="standardContextual"/>
              </w:rPr>
            </w:pPr>
            <w:r>
              <w:rPr>
                <w:b/>
                <w:bCs/>
                <w:lang w:eastAsia="zh-CN"/>
              </w:rPr>
              <w:t>Proposal 1:</w:t>
            </w:r>
            <w:r>
              <w:rPr>
                <w:lang w:eastAsia="zh-CN"/>
              </w:rPr>
              <w:t xml:space="preserve"> </w:t>
            </w:r>
            <w:r>
              <w:t xml:space="preserve">Support the following set of </w:t>
            </w:r>
            <w:r>
              <w:rPr>
                <w:rFonts w:eastAsia="Times New Roman"/>
              </w:rPr>
              <w:t xml:space="preserve">non-coherent precoders for 3 Tx UL MIMO transmissions. </w:t>
            </w:r>
          </w:p>
          <w:p w14:paraId="585507ED" w14:textId="77777777" w:rsidR="00BA6F77" w:rsidRDefault="00A64123" w:rsidP="008F1F43">
            <w:pPr>
              <w:spacing w:before="0" w:after="0" w:line="240" w:lineRule="auto"/>
              <w:contextualSpacing/>
              <w:jc w:val="center"/>
              <w:rPr>
                <w:lang w:eastAsia="zh-CN"/>
              </w:rPr>
            </w:pPr>
            <w:r>
              <w:rPr>
                <w:noProof/>
                <w:lang w:val="en-US" w:eastAsia="ko-KR"/>
              </w:rPr>
              <w:drawing>
                <wp:inline distT="0" distB="0" distL="0" distR="0" wp14:anchorId="541A6FAF" wp14:editId="153B69B7">
                  <wp:extent cx="3162300" cy="2063750"/>
                  <wp:effectExtent l="0" t="0" r="0" b="0"/>
                  <wp:docPr id="1422354130" name="Picture 1" descr="R1-2401438 3 Tx UL MIMO transmissions  -  Protected View - Wor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22354130" name="Picture 1" descr="R1-2401438 3 Tx UL MIMO transmissions  -  Protected View - Wor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8880" t="31090" r="34508" b="299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62300" cy="2063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11E069C" w14:textId="77777777" w:rsidR="00BA6F77" w:rsidRDefault="00A64123" w:rsidP="008F1F43">
            <w:pPr>
              <w:spacing w:before="0" w:after="0" w:line="240" w:lineRule="auto"/>
              <w:contextualSpacing/>
              <w:rPr>
                <w:i/>
                <w:iCs/>
                <w:lang w:val="en-US"/>
              </w:rPr>
            </w:pPr>
            <w:r>
              <w:rPr>
                <w:b/>
                <w:bCs/>
                <w:i/>
                <w:iCs/>
                <w:lang w:eastAsia="zh-CN"/>
              </w:rPr>
              <w:t>Proposal 2:</w:t>
            </w:r>
            <w:r>
              <w:rPr>
                <w:i/>
                <w:iCs/>
                <w:lang w:eastAsia="zh-CN"/>
              </w:rPr>
              <w:t xml:space="preserve"> </w:t>
            </w:r>
            <w:r>
              <w:rPr>
                <w:i/>
                <w:iCs/>
              </w:rPr>
              <w:t>Use a 4-ports SRS resource to transmit 3 ports SRS</w:t>
            </w:r>
            <w:r>
              <w:rPr>
                <w:rFonts w:eastAsia="Times New Roman"/>
                <w:i/>
                <w:iCs/>
              </w:rPr>
              <w:t xml:space="preserve"> by ignoring </w:t>
            </w:r>
            <w:r>
              <w:rPr>
                <w:i/>
                <w:iCs/>
              </w:rPr>
              <w:t>the last port/CS without transmitting it.</w:t>
            </w:r>
          </w:p>
          <w:p w14:paraId="07F05DA6" w14:textId="77777777" w:rsidR="00BA6F77" w:rsidRDefault="00A64123" w:rsidP="008F1F43">
            <w:pPr>
              <w:pStyle w:val="BodyText"/>
              <w:numPr>
                <w:ilvl w:val="0"/>
                <w:numId w:val="20"/>
              </w:numPr>
              <w:overflowPunct/>
              <w:autoSpaceDE/>
              <w:autoSpaceDN/>
              <w:adjustRightInd/>
              <w:spacing w:before="0" w:after="0" w:line="240" w:lineRule="auto"/>
              <w:contextualSpacing/>
              <w:textAlignment w:val="auto"/>
              <w:rPr>
                <w:rFonts w:ascii="Times New Roman" w:hAnsi="Times New Roman"/>
                <w:i/>
                <w:iCs/>
                <w:szCs w:val="20"/>
              </w:rPr>
            </w:pPr>
            <w:r>
              <w:rPr>
                <w:rFonts w:ascii="Times New Roman" w:hAnsi="Times New Roman"/>
                <w:i/>
                <w:iCs/>
                <w:szCs w:val="20"/>
              </w:rPr>
              <w:t>SRS power over 3 SRS ports rather than 4 SRS ports</w:t>
            </w:r>
          </w:p>
          <w:p w14:paraId="2B456E04" w14:textId="77777777" w:rsidR="00BA6F77" w:rsidRDefault="00A64123" w:rsidP="008F1F43">
            <w:pPr>
              <w:spacing w:before="0" w:after="0" w:line="240" w:lineRule="auto"/>
              <w:contextualSpacing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Proposal 3:</w:t>
            </w:r>
            <w:r>
              <w:rPr>
                <w:i/>
                <w:iCs/>
              </w:rPr>
              <w:t xml:space="preserve"> For SRS antenna switching with 3 Tx on uplink, introduce 3T4R, 3T6R, and 3T8R. </w:t>
            </w:r>
          </w:p>
          <w:p w14:paraId="219A5896" w14:textId="77777777" w:rsidR="00BA6F77" w:rsidRDefault="00A64123" w:rsidP="008F1F43">
            <w:pPr>
              <w:pStyle w:val="BodyText"/>
              <w:numPr>
                <w:ilvl w:val="0"/>
                <w:numId w:val="20"/>
              </w:numPr>
              <w:overflowPunct/>
              <w:autoSpaceDE/>
              <w:autoSpaceDN/>
              <w:adjustRightInd/>
              <w:spacing w:before="0" w:after="0" w:line="240" w:lineRule="auto"/>
              <w:contextualSpacing/>
              <w:textAlignment w:val="auto"/>
              <w:rPr>
                <w:rFonts w:ascii="Times New Roman" w:hAnsi="Times New Roman"/>
                <w:i/>
                <w:iCs/>
                <w:szCs w:val="20"/>
              </w:rPr>
            </w:pPr>
            <w:r>
              <w:rPr>
                <w:rFonts w:ascii="Times New Roman" w:hAnsi="Times New Roman"/>
                <w:i/>
                <w:iCs/>
                <w:szCs w:val="20"/>
              </w:rPr>
              <w:t xml:space="preserve">RAN1 aim to minimize the specification impact to support 3T4R, 3T6R, and 3T8R.  </w:t>
            </w:r>
          </w:p>
          <w:p w14:paraId="394530C2" w14:textId="77777777" w:rsidR="00BA6F77" w:rsidRDefault="00A64123" w:rsidP="008F1F43">
            <w:pPr>
              <w:spacing w:before="0" w:after="0" w:line="240" w:lineRule="auto"/>
              <w:contextualSpacing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lastRenderedPageBreak/>
              <w:t>Proposal 4:</w:t>
            </w:r>
            <w:r>
              <w:rPr>
                <w:i/>
                <w:iCs/>
              </w:rPr>
              <w:t xml:space="preserve"> if </w:t>
            </w:r>
            <w:proofErr w:type="spellStart"/>
            <w:r>
              <w:rPr>
                <w:i/>
                <w:iCs/>
              </w:rPr>
              <w:t>noncodebook</w:t>
            </w:r>
            <w:proofErr w:type="spellEnd"/>
            <w:r>
              <w:rPr>
                <w:i/>
                <w:iCs/>
              </w:rPr>
              <w:t xml:space="preserve"> based 3-Tx PUSCH is supported in Rel-19, introduce configuration of an SRS resource set with 3 single port SRS resources for usage of </w:t>
            </w:r>
            <w:proofErr w:type="spellStart"/>
            <w:r>
              <w:rPr>
                <w:i/>
                <w:iCs/>
              </w:rPr>
              <w:t>noncodebook</w:t>
            </w:r>
            <w:proofErr w:type="spellEnd"/>
            <w:r>
              <w:rPr>
                <w:i/>
                <w:iCs/>
              </w:rPr>
              <w:t xml:space="preserve">. </w:t>
            </w:r>
          </w:p>
          <w:p w14:paraId="2E6C5A25" w14:textId="77777777" w:rsidR="00BA6F77" w:rsidRDefault="00BA6F77" w:rsidP="008F1F43">
            <w:pPr>
              <w:spacing w:before="0" w:after="0" w:line="240" w:lineRule="auto"/>
              <w:contextualSpacing/>
              <w:rPr>
                <w:rFonts w:eastAsia="Times New Roman"/>
              </w:rPr>
            </w:pPr>
          </w:p>
        </w:tc>
      </w:tr>
    </w:tbl>
    <w:p w14:paraId="4085D6A4" w14:textId="77777777" w:rsidR="00BA6F77" w:rsidRDefault="00BA6F77" w:rsidP="008F1F43">
      <w:pPr>
        <w:spacing w:after="0" w:line="240" w:lineRule="auto"/>
        <w:contextualSpacing/>
      </w:pPr>
    </w:p>
    <w:p w14:paraId="69883B4D" w14:textId="77777777" w:rsidR="00BA6F77" w:rsidRDefault="00BA6F77" w:rsidP="008F1F43">
      <w:pPr>
        <w:pStyle w:val="BodyText"/>
        <w:spacing w:after="0" w:line="240" w:lineRule="auto"/>
        <w:contextualSpacing/>
        <w:rPr>
          <w:lang w:val="en-GB" w:eastAsia="zh-CN"/>
        </w:rPr>
      </w:pPr>
    </w:p>
    <w:p w14:paraId="2A57DE21" w14:textId="77777777" w:rsidR="00BA6F77" w:rsidRDefault="00A64123" w:rsidP="008F1F43">
      <w:pPr>
        <w:pStyle w:val="Heading1"/>
        <w:numPr>
          <w:ilvl w:val="0"/>
          <w:numId w:val="19"/>
        </w:numPr>
        <w:spacing w:before="0" w:after="0" w:line="240" w:lineRule="auto"/>
        <w:contextualSpacing/>
        <w:jc w:val="both"/>
        <w:rPr>
          <w:lang w:val="en-US"/>
        </w:rPr>
      </w:pPr>
      <w:r>
        <w:rPr>
          <w:rFonts w:ascii="Times New Roman" w:hAnsi="Times New Roman"/>
          <w:smallCaps/>
          <w:lang w:val="en-US"/>
        </w:rPr>
        <w:t>RAN1 Agreements for Sub-agenda 9.2.3</w:t>
      </w:r>
    </w:p>
    <w:p w14:paraId="07F153B6" w14:textId="77777777" w:rsidR="00BA6F77" w:rsidRDefault="00A64123" w:rsidP="008F1F43">
      <w:pPr>
        <w:spacing w:after="0" w:line="240" w:lineRule="auto"/>
        <w:contextualSpacing/>
        <w:jc w:val="both"/>
        <w:rPr>
          <w:rFonts w:ascii="Times" w:hAnsi="Times" w:cs="Times"/>
          <w:sz w:val="22"/>
          <w:szCs w:val="22"/>
          <w:highlight w:val="yellow"/>
        </w:rPr>
      </w:pPr>
      <w:r>
        <w:rPr>
          <w:rFonts w:ascii="Times" w:hAnsi="Times" w:cs="Times"/>
          <w:sz w:val="22"/>
          <w:szCs w:val="22"/>
          <w:highlight w:val="yellow"/>
        </w:rPr>
        <w:t>Void</w:t>
      </w:r>
    </w:p>
    <w:p w14:paraId="502517AD" w14:textId="77777777" w:rsidR="00BA6F77" w:rsidRDefault="00BA6F77" w:rsidP="008F1F43">
      <w:pPr>
        <w:spacing w:after="0" w:line="240" w:lineRule="auto"/>
        <w:contextualSpacing/>
        <w:jc w:val="both"/>
        <w:rPr>
          <w:smallCaps/>
          <w:lang w:val="en-US"/>
        </w:rPr>
      </w:pPr>
    </w:p>
    <w:p w14:paraId="3A0A2848" w14:textId="77777777" w:rsidR="00BA6F77" w:rsidRDefault="00BA6F77" w:rsidP="008F1F43">
      <w:pPr>
        <w:spacing w:after="0" w:line="240" w:lineRule="auto"/>
        <w:contextualSpacing/>
        <w:rPr>
          <w:lang w:val="en-US"/>
        </w:rPr>
      </w:pPr>
    </w:p>
    <w:p w14:paraId="32B8233B" w14:textId="77777777" w:rsidR="00BA6F77" w:rsidRDefault="00A64123" w:rsidP="008F1F43">
      <w:pPr>
        <w:pStyle w:val="Heading1"/>
        <w:numPr>
          <w:ilvl w:val="0"/>
          <w:numId w:val="19"/>
        </w:numPr>
        <w:spacing w:before="0" w:after="0" w:line="240" w:lineRule="auto"/>
        <w:contextualSpacing/>
        <w:jc w:val="both"/>
      </w:pPr>
      <w:r>
        <w:rPr>
          <w:rFonts w:ascii="Times New Roman" w:hAnsi="Times New Roman"/>
          <w:smallCaps/>
          <w:lang w:val="en-US"/>
        </w:rPr>
        <w:t>References</w:t>
      </w:r>
    </w:p>
    <w:p w14:paraId="5D2C5670" w14:textId="77777777" w:rsidR="00BA6F77" w:rsidRDefault="00A64123" w:rsidP="008F1F43">
      <w:pPr>
        <w:pStyle w:val="BodyText"/>
        <w:numPr>
          <w:ilvl w:val="0"/>
          <w:numId w:val="21"/>
        </w:numPr>
        <w:overflowPunct/>
        <w:autoSpaceDE/>
        <w:autoSpaceDN/>
        <w:adjustRightInd/>
        <w:spacing w:after="0" w:line="240" w:lineRule="auto"/>
        <w:contextualSpacing/>
        <w:textAlignment w:val="auto"/>
        <w:rPr>
          <w:rFonts w:ascii="Times New Roman" w:hAnsi="Times New Roman"/>
          <w:szCs w:val="20"/>
        </w:rPr>
      </w:pPr>
      <w:r>
        <w:rPr>
          <w:rFonts w:ascii="Times New Roman" w:hAnsi="Times New Roman"/>
          <w:szCs w:val="20"/>
        </w:rPr>
        <w:t xml:space="preserve">RP-234007, “New WID: NR MIMO Phase 5”, Samsung, 3GPP RAN Meeting #112, December 11-15, </w:t>
      </w:r>
      <w:proofErr w:type="gramStart"/>
      <w:r>
        <w:rPr>
          <w:rFonts w:ascii="Times New Roman" w:hAnsi="Times New Roman"/>
          <w:szCs w:val="20"/>
        </w:rPr>
        <w:t>2023</w:t>
      </w:r>
      <w:proofErr w:type="gramEnd"/>
    </w:p>
    <w:p w14:paraId="08FCF5E3" w14:textId="77777777" w:rsidR="00BA6F77" w:rsidRDefault="00A64123" w:rsidP="008F1F43">
      <w:pPr>
        <w:pStyle w:val="BodyText"/>
        <w:numPr>
          <w:ilvl w:val="0"/>
          <w:numId w:val="21"/>
        </w:numPr>
        <w:overflowPunct/>
        <w:autoSpaceDE/>
        <w:autoSpaceDN/>
        <w:adjustRightInd/>
        <w:spacing w:after="0" w:line="240" w:lineRule="auto"/>
        <w:contextualSpacing/>
        <w:textAlignment w:val="auto"/>
        <w:rPr>
          <w:rFonts w:ascii="Times New Roman" w:hAnsi="Times New Roman"/>
          <w:szCs w:val="20"/>
        </w:rPr>
      </w:pPr>
      <w:r>
        <w:rPr>
          <w:rFonts w:ascii="Times New Roman" w:hAnsi="Times New Roman"/>
          <w:szCs w:val="20"/>
        </w:rPr>
        <w:t>R1-2400051,</w:t>
      </w:r>
      <w:r>
        <w:rPr>
          <w:rFonts w:ascii="Times New Roman" w:hAnsi="Times New Roman"/>
          <w:szCs w:val="20"/>
        </w:rPr>
        <w:tab/>
        <w:t>Discussion on 3-antenna-port codebook-based transmissions,</w:t>
      </w:r>
      <w:r>
        <w:rPr>
          <w:rFonts w:ascii="Times New Roman" w:hAnsi="Times New Roman"/>
          <w:szCs w:val="20"/>
        </w:rPr>
        <w:tab/>
        <w:t xml:space="preserve"> </w:t>
      </w:r>
      <w:proofErr w:type="spellStart"/>
      <w:r>
        <w:rPr>
          <w:rFonts w:ascii="Times New Roman" w:hAnsi="Times New Roman"/>
          <w:szCs w:val="20"/>
        </w:rPr>
        <w:t>Spreadtrum</w:t>
      </w:r>
      <w:proofErr w:type="spellEnd"/>
      <w:r>
        <w:rPr>
          <w:rFonts w:ascii="Times New Roman" w:hAnsi="Times New Roman"/>
          <w:szCs w:val="20"/>
        </w:rPr>
        <w:t xml:space="preserve"> Communications</w:t>
      </w:r>
    </w:p>
    <w:p w14:paraId="6B71A7DB" w14:textId="77777777" w:rsidR="00BA6F77" w:rsidRDefault="00A64123" w:rsidP="008F1F43">
      <w:pPr>
        <w:pStyle w:val="BodyText"/>
        <w:numPr>
          <w:ilvl w:val="0"/>
          <w:numId w:val="21"/>
        </w:numPr>
        <w:overflowPunct/>
        <w:autoSpaceDE/>
        <w:autoSpaceDN/>
        <w:adjustRightInd/>
        <w:spacing w:after="0" w:line="240" w:lineRule="auto"/>
        <w:contextualSpacing/>
        <w:textAlignment w:val="auto"/>
        <w:rPr>
          <w:rFonts w:ascii="Times New Roman" w:hAnsi="Times New Roman"/>
          <w:szCs w:val="20"/>
        </w:rPr>
      </w:pPr>
      <w:r>
        <w:rPr>
          <w:rFonts w:ascii="Times New Roman" w:hAnsi="Times New Roman"/>
          <w:szCs w:val="20"/>
        </w:rPr>
        <w:t>R1-2400106,</w:t>
      </w:r>
      <w:r>
        <w:rPr>
          <w:rFonts w:ascii="Times New Roman" w:hAnsi="Times New Roman"/>
          <w:szCs w:val="20"/>
        </w:rPr>
        <w:tab/>
        <w:t>On codebook for 3-antenna-port UL transmission,</w:t>
      </w:r>
      <w:r>
        <w:rPr>
          <w:rFonts w:ascii="Times New Roman" w:hAnsi="Times New Roman"/>
          <w:szCs w:val="20"/>
        </w:rPr>
        <w:tab/>
        <w:t xml:space="preserve">Huawei, </w:t>
      </w:r>
      <w:proofErr w:type="spellStart"/>
      <w:r>
        <w:rPr>
          <w:rFonts w:ascii="Times New Roman" w:hAnsi="Times New Roman"/>
          <w:szCs w:val="20"/>
        </w:rPr>
        <w:t>HiSilicon</w:t>
      </w:r>
      <w:proofErr w:type="spellEnd"/>
    </w:p>
    <w:p w14:paraId="024164B7" w14:textId="77777777" w:rsidR="00BA6F77" w:rsidRDefault="00A64123" w:rsidP="008F1F43">
      <w:pPr>
        <w:pStyle w:val="BodyText"/>
        <w:numPr>
          <w:ilvl w:val="0"/>
          <w:numId w:val="21"/>
        </w:numPr>
        <w:overflowPunct/>
        <w:autoSpaceDE/>
        <w:autoSpaceDN/>
        <w:adjustRightInd/>
        <w:spacing w:after="0" w:line="240" w:lineRule="auto"/>
        <w:contextualSpacing/>
        <w:textAlignment w:val="auto"/>
        <w:rPr>
          <w:rFonts w:ascii="Times New Roman" w:hAnsi="Times New Roman"/>
          <w:szCs w:val="20"/>
        </w:rPr>
      </w:pPr>
      <w:r>
        <w:rPr>
          <w:rFonts w:ascii="Times New Roman" w:hAnsi="Times New Roman"/>
          <w:szCs w:val="20"/>
        </w:rPr>
        <w:t>R1-2400163,</w:t>
      </w:r>
      <w:r>
        <w:rPr>
          <w:rFonts w:ascii="Times New Roman" w:hAnsi="Times New Roman"/>
          <w:szCs w:val="20"/>
        </w:rPr>
        <w:tab/>
        <w:t>On Support of CB-based UL for 3TX UE,</w:t>
      </w:r>
      <w:r>
        <w:rPr>
          <w:rFonts w:ascii="Times New Roman" w:hAnsi="Times New Roman"/>
          <w:szCs w:val="20"/>
        </w:rPr>
        <w:tab/>
      </w:r>
      <w:proofErr w:type="spellStart"/>
      <w:r>
        <w:rPr>
          <w:rFonts w:ascii="Times New Roman" w:hAnsi="Times New Roman"/>
          <w:szCs w:val="20"/>
        </w:rPr>
        <w:t>InterDigital</w:t>
      </w:r>
      <w:proofErr w:type="spellEnd"/>
      <w:r>
        <w:rPr>
          <w:rFonts w:ascii="Times New Roman" w:hAnsi="Times New Roman"/>
          <w:szCs w:val="20"/>
        </w:rPr>
        <w:t>, Inc.</w:t>
      </w:r>
    </w:p>
    <w:p w14:paraId="21C1602D" w14:textId="77777777" w:rsidR="00BA6F77" w:rsidRDefault="00A64123" w:rsidP="008F1F43">
      <w:pPr>
        <w:pStyle w:val="BodyText"/>
        <w:numPr>
          <w:ilvl w:val="0"/>
          <w:numId w:val="21"/>
        </w:numPr>
        <w:overflowPunct/>
        <w:autoSpaceDE/>
        <w:autoSpaceDN/>
        <w:adjustRightInd/>
        <w:spacing w:after="0" w:line="240" w:lineRule="auto"/>
        <w:contextualSpacing/>
        <w:textAlignment w:val="auto"/>
        <w:rPr>
          <w:rFonts w:ascii="Times New Roman" w:hAnsi="Times New Roman"/>
          <w:szCs w:val="20"/>
        </w:rPr>
      </w:pPr>
      <w:r>
        <w:rPr>
          <w:rFonts w:ascii="Times New Roman" w:hAnsi="Times New Roman"/>
          <w:szCs w:val="20"/>
        </w:rPr>
        <w:t>R1-2400196,</w:t>
      </w:r>
      <w:r>
        <w:rPr>
          <w:rFonts w:ascii="Times New Roman" w:hAnsi="Times New Roman"/>
          <w:szCs w:val="20"/>
        </w:rPr>
        <w:tab/>
        <w:t>Support for 3-antenna-port codebook-based transmissions, Lenovo</w:t>
      </w:r>
    </w:p>
    <w:p w14:paraId="129371D3" w14:textId="77777777" w:rsidR="00BA6F77" w:rsidRDefault="00A64123" w:rsidP="008F1F43">
      <w:pPr>
        <w:pStyle w:val="BodyText"/>
        <w:numPr>
          <w:ilvl w:val="0"/>
          <w:numId w:val="21"/>
        </w:numPr>
        <w:overflowPunct/>
        <w:autoSpaceDE/>
        <w:autoSpaceDN/>
        <w:adjustRightInd/>
        <w:spacing w:after="0" w:line="240" w:lineRule="auto"/>
        <w:contextualSpacing/>
        <w:textAlignment w:val="auto"/>
        <w:rPr>
          <w:rFonts w:ascii="Times New Roman" w:hAnsi="Times New Roman"/>
          <w:szCs w:val="20"/>
        </w:rPr>
      </w:pPr>
      <w:r>
        <w:rPr>
          <w:rFonts w:ascii="Times New Roman" w:hAnsi="Times New Roman"/>
          <w:szCs w:val="20"/>
        </w:rPr>
        <w:t>R1-2400206,</w:t>
      </w:r>
      <w:r>
        <w:rPr>
          <w:rFonts w:ascii="Times New Roman" w:hAnsi="Times New Roman"/>
          <w:szCs w:val="20"/>
        </w:rPr>
        <w:tab/>
        <w:t xml:space="preserve">Support for 3-antenna-port codebook-based transmissions, </w:t>
      </w:r>
      <w:proofErr w:type="spellStart"/>
      <w:r>
        <w:rPr>
          <w:rFonts w:ascii="Times New Roman" w:hAnsi="Times New Roman"/>
          <w:szCs w:val="20"/>
        </w:rPr>
        <w:t>Transsion</w:t>
      </w:r>
      <w:proofErr w:type="spellEnd"/>
      <w:r>
        <w:rPr>
          <w:rFonts w:ascii="Times New Roman" w:hAnsi="Times New Roman"/>
          <w:szCs w:val="20"/>
        </w:rPr>
        <w:t xml:space="preserve"> Holdings</w:t>
      </w:r>
    </w:p>
    <w:p w14:paraId="3D825D1B" w14:textId="77777777" w:rsidR="00BA6F77" w:rsidRDefault="00A64123" w:rsidP="008F1F43">
      <w:pPr>
        <w:pStyle w:val="BodyText"/>
        <w:numPr>
          <w:ilvl w:val="0"/>
          <w:numId w:val="21"/>
        </w:numPr>
        <w:overflowPunct/>
        <w:autoSpaceDE/>
        <w:autoSpaceDN/>
        <w:adjustRightInd/>
        <w:spacing w:after="0" w:line="240" w:lineRule="auto"/>
        <w:contextualSpacing/>
        <w:textAlignment w:val="auto"/>
        <w:rPr>
          <w:rFonts w:ascii="Times New Roman" w:hAnsi="Times New Roman"/>
          <w:szCs w:val="20"/>
        </w:rPr>
      </w:pPr>
      <w:r>
        <w:rPr>
          <w:rFonts w:ascii="Times New Roman" w:hAnsi="Times New Roman"/>
          <w:szCs w:val="20"/>
        </w:rPr>
        <w:t>R1-2400239,</w:t>
      </w:r>
      <w:r>
        <w:rPr>
          <w:rFonts w:ascii="Times New Roman" w:hAnsi="Times New Roman"/>
          <w:szCs w:val="20"/>
        </w:rPr>
        <w:tab/>
        <w:t>Discussion on 3-antenna-port codebook-based uplink transmissions,</w:t>
      </w:r>
      <w:r>
        <w:rPr>
          <w:rFonts w:ascii="Times New Roman" w:hAnsi="Times New Roman"/>
          <w:szCs w:val="20"/>
        </w:rPr>
        <w:tab/>
        <w:t xml:space="preserve"> vivo</w:t>
      </w:r>
    </w:p>
    <w:p w14:paraId="4D3AAA27" w14:textId="77777777" w:rsidR="00BA6F77" w:rsidRDefault="00A64123" w:rsidP="008F1F43">
      <w:pPr>
        <w:pStyle w:val="BodyText"/>
        <w:numPr>
          <w:ilvl w:val="0"/>
          <w:numId w:val="21"/>
        </w:numPr>
        <w:overflowPunct/>
        <w:autoSpaceDE/>
        <w:autoSpaceDN/>
        <w:adjustRightInd/>
        <w:spacing w:after="0" w:line="240" w:lineRule="auto"/>
        <w:contextualSpacing/>
        <w:textAlignment w:val="auto"/>
        <w:rPr>
          <w:rFonts w:ascii="Times New Roman" w:hAnsi="Times New Roman"/>
          <w:szCs w:val="20"/>
        </w:rPr>
      </w:pPr>
      <w:r>
        <w:rPr>
          <w:rFonts w:ascii="Times New Roman" w:hAnsi="Times New Roman"/>
          <w:szCs w:val="20"/>
        </w:rPr>
        <w:t>R1-2400280,</w:t>
      </w:r>
      <w:r>
        <w:rPr>
          <w:rFonts w:ascii="Times New Roman" w:hAnsi="Times New Roman"/>
          <w:szCs w:val="20"/>
        </w:rPr>
        <w:tab/>
        <w:t>Discussion on 3-antenna-port codebook-based transmissions,</w:t>
      </w:r>
      <w:r>
        <w:rPr>
          <w:rFonts w:ascii="Times New Roman" w:hAnsi="Times New Roman"/>
          <w:szCs w:val="20"/>
        </w:rPr>
        <w:tab/>
        <w:t xml:space="preserve"> ZTE</w:t>
      </w:r>
    </w:p>
    <w:p w14:paraId="5E9E6FBC" w14:textId="77777777" w:rsidR="00BA6F77" w:rsidRDefault="00A64123" w:rsidP="008F1F43">
      <w:pPr>
        <w:pStyle w:val="BodyText"/>
        <w:numPr>
          <w:ilvl w:val="0"/>
          <w:numId w:val="21"/>
        </w:numPr>
        <w:overflowPunct/>
        <w:autoSpaceDE/>
        <w:autoSpaceDN/>
        <w:adjustRightInd/>
        <w:spacing w:after="0" w:line="240" w:lineRule="auto"/>
        <w:contextualSpacing/>
        <w:textAlignment w:val="auto"/>
        <w:rPr>
          <w:rFonts w:ascii="Times New Roman" w:hAnsi="Times New Roman"/>
          <w:szCs w:val="20"/>
        </w:rPr>
      </w:pPr>
      <w:r>
        <w:rPr>
          <w:rFonts w:ascii="Times New Roman" w:hAnsi="Times New Roman"/>
          <w:szCs w:val="20"/>
        </w:rPr>
        <w:t>R1-2400323,</w:t>
      </w:r>
      <w:r>
        <w:rPr>
          <w:rFonts w:ascii="Times New Roman" w:hAnsi="Times New Roman"/>
          <w:szCs w:val="20"/>
        </w:rPr>
        <w:tab/>
        <w:t>Discussion on support for 3-antenna-port codebook-based transmissions, CMCC</w:t>
      </w:r>
    </w:p>
    <w:p w14:paraId="7F3169C4" w14:textId="77777777" w:rsidR="00BA6F77" w:rsidRDefault="00A64123" w:rsidP="008F1F43">
      <w:pPr>
        <w:pStyle w:val="BodyText"/>
        <w:numPr>
          <w:ilvl w:val="0"/>
          <w:numId w:val="21"/>
        </w:numPr>
        <w:overflowPunct/>
        <w:autoSpaceDE/>
        <w:autoSpaceDN/>
        <w:adjustRightInd/>
        <w:spacing w:after="0" w:line="240" w:lineRule="auto"/>
        <w:contextualSpacing/>
        <w:textAlignment w:val="auto"/>
        <w:rPr>
          <w:rFonts w:ascii="Times New Roman" w:hAnsi="Times New Roman"/>
          <w:szCs w:val="20"/>
        </w:rPr>
      </w:pPr>
      <w:r>
        <w:rPr>
          <w:rFonts w:ascii="Times New Roman" w:hAnsi="Times New Roman"/>
          <w:szCs w:val="20"/>
        </w:rPr>
        <w:t>R1-2400383,</w:t>
      </w:r>
      <w:r>
        <w:rPr>
          <w:rFonts w:ascii="Times New Roman" w:hAnsi="Times New Roman"/>
          <w:szCs w:val="20"/>
        </w:rPr>
        <w:tab/>
        <w:t>Support for 3Tx UL MIMO,</w:t>
      </w:r>
      <w:r>
        <w:rPr>
          <w:rFonts w:ascii="Times New Roman" w:hAnsi="Times New Roman"/>
          <w:szCs w:val="20"/>
        </w:rPr>
        <w:tab/>
        <w:t>Intel Corporation</w:t>
      </w:r>
    </w:p>
    <w:p w14:paraId="25B388AE" w14:textId="77777777" w:rsidR="00BA6F77" w:rsidRDefault="00A64123" w:rsidP="008F1F43">
      <w:pPr>
        <w:pStyle w:val="BodyText"/>
        <w:numPr>
          <w:ilvl w:val="0"/>
          <w:numId w:val="21"/>
        </w:numPr>
        <w:overflowPunct/>
        <w:autoSpaceDE/>
        <w:autoSpaceDN/>
        <w:adjustRightInd/>
        <w:spacing w:after="0" w:line="240" w:lineRule="auto"/>
        <w:contextualSpacing/>
        <w:textAlignment w:val="auto"/>
        <w:rPr>
          <w:rFonts w:ascii="Times New Roman" w:hAnsi="Times New Roman"/>
          <w:szCs w:val="20"/>
        </w:rPr>
      </w:pPr>
      <w:r>
        <w:rPr>
          <w:rFonts w:ascii="Times New Roman" w:hAnsi="Times New Roman"/>
          <w:szCs w:val="20"/>
        </w:rPr>
        <w:t>R1-2400398,</w:t>
      </w:r>
      <w:r>
        <w:rPr>
          <w:rFonts w:ascii="Times New Roman" w:hAnsi="Times New Roman"/>
          <w:szCs w:val="20"/>
        </w:rPr>
        <w:tab/>
        <w:t>Uplink 3 Port Codebook based Transmission, Google</w:t>
      </w:r>
    </w:p>
    <w:p w14:paraId="738F3414" w14:textId="77777777" w:rsidR="00BA6F77" w:rsidRDefault="00A64123" w:rsidP="008F1F43">
      <w:pPr>
        <w:pStyle w:val="BodyText"/>
        <w:numPr>
          <w:ilvl w:val="0"/>
          <w:numId w:val="21"/>
        </w:numPr>
        <w:overflowPunct/>
        <w:autoSpaceDE/>
        <w:autoSpaceDN/>
        <w:adjustRightInd/>
        <w:spacing w:after="0" w:line="240" w:lineRule="auto"/>
        <w:contextualSpacing/>
        <w:textAlignment w:val="auto"/>
        <w:rPr>
          <w:rFonts w:ascii="Times New Roman" w:hAnsi="Times New Roman"/>
          <w:szCs w:val="20"/>
        </w:rPr>
      </w:pPr>
      <w:r>
        <w:rPr>
          <w:rFonts w:ascii="Times New Roman" w:hAnsi="Times New Roman"/>
          <w:szCs w:val="20"/>
        </w:rPr>
        <w:t>R1-2400430,</w:t>
      </w:r>
      <w:r>
        <w:rPr>
          <w:rFonts w:ascii="Times New Roman" w:hAnsi="Times New Roman"/>
          <w:szCs w:val="20"/>
        </w:rPr>
        <w:tab/>
        <w:t>Discussion on 3-antenna-port codebook-based transmissions, CATT</w:t>
      </w:r>
    </w:p>
    <w:p w14:paraId="57CDDE4C" w14:textId="77777777" w:rsidR="00BA6F77" w:rsidRDefault="00A64123" w:rsidP="008F1F43">
      <w:pPr>
        <w:pStyle w:val="BodyText"/>
        <w:numPr>
          <w:ilvl w:val="0"/>
          <w:numId w:val="21"/>
        </w:numPr>
        <w:overflowPunct/>
        <w:autoSpaceDE/>
        <w:autoSpaceDN/>
        <w:adjustRightInd/>
        <w:spacing w:after="0" w:line="240" w:lineRule="auto"/>
        <w:contextualSpacing/>
        <w:textAlignment w:val="auto"/>
        <w:rPr>
          <w:rFonts w:ascii="Times New Roman" w:hAnsi="Times New Roman"/>
          <w:szCs w:val="20"/>
        </w:rPr>
      </w:pPr>
      <w:r>
        <w:rPr>
          <w:rFonts w:ascii="Times New Roman" w:hAnsi="Times New Roman"/>
          <w:szCs w:val="20"/>
        </w:rPr>
        <w:t>R1-2400472,</w:t>
      </w:r>
      <w:r>
        <w:rPr>
          <w:rFonts w:ascii="Times New Roman" w:hAnsi="Times New Roman"/>
          <w:szCs w:val="20"/>
        </w:rPr>
        <w:tab/>
        <w:t>Discussion on 3-antenna-port codebook-based transmissions, NEC</w:t>
      </w:r>
    </w:p>
    <w:p w14:paraId="0FD5ED58" w14:textId="77777777" w:rsidR="00BA6F77" w:rsidRDefault="00A64123" w:rsidP="008F1F43">
      <w:pPr>
        <w:pStyle w:val="BodyText"/>
        <w:numPr>
          <w:ilvl w:val="0"/>
          <w:numId w:val="21"/>
        </w:numPr>
        <w:overflowPunct/>
        <w:autoSpaceDE/>
        <w:autoSpaceDN/>
        <w:adjustRightInd/>
        <w:spacing w:after="0" w:line="240" w:lineRule="auto"/>
        <w:contextualSpacing/>
        <w:textAlignment w:val="auto"/>
        <w:rPr>
          <w:rFonts w:ascii="Times New Roman" w:hAnsi="Times New Roman"/>
          <w:szCs w:val="20"/>
        </w:rPr>
      </w:pPr>
      <w:r>
        <w:rPr>
          <w:rFonts w:ascii="Times New Roman" w:hAnsi="Times New Roman"/>
          <w:szCs w:val="20"/>
        </w:rPr>
        <w:t>R1-2400509,</w:t>
      </w:r>
      <w:r>
        <w:rPr>
          <w:rFonts w:ascii="Times New Roman" w:hAnsi="Times New Roman"/>
          <w:szCs w:val="20"/>
        </w:rPr>
        <w:tab/>
        <w:t>Support for 3-antenna-port codebook-based transmissions, MediaTek Inc.</w:t>
      </w:r>
    </w:p>
    <w:p w14:paraId="1CFEF361" w14:textId="77777777" w:rsidR="00BA6F77" w:rsidRDefault="00A64123" w:rsidP="008F1F43">
      <w:pPr>
        <w:pStyle w:val="BodyText"/>
        <w:numPr>
          <w:ilvl w:val="0"/>
          <w:numId w:val="21"/>
        </w:numPr>
        <w:overflowPunct/>
        <w:autoSpaceDE/>
        <w:autoSpaceDN/>
        <w:adjustRightInd/>
        <w:spacing w:after="0" w:line="240" w:lineRule="auto"/>
        <w:contextualSpacing/>
        <w:textAlignment w:val="auto"/>
        <w:rPr>
          <w:rFonts w:ascii="Times New Roman" w:hAnsi="Times New Roman"/>
          <w:szCs w:val="20"/>
        </w:rPr>
      </w:pPr>
      <w:r>
        <w:rPr>
          <w:rFonts w:ascii="Times New Roman" w:hAnsi="Times New Roman"/>
          <w:szCs w:val="20"/>
        </w:rPr>
        <w:t>R1-2400513,</w:t>
      </w:r>
      <w:r>
        <w:rPr>
          <w:rFonts w:ascii="Times New Roman" w:hAnsi="Times New Roman"/>
          <w:szCs w:val="20"/>
        </w:rPr>
        <w:tab/>
        <w:t>Support for 3-antenna-port codebook-based transmissions, TCL</w:t>
      </w:r>
    </w:p>
    <w:p w14:paraId="7BCBA2BB" w14:textId="77777777" w:rsidR="00BA6F77" w:rsidRDefault="00A64123" w:rsidP="008F1F43">
      <w:pPr>
        <w:pStyle w:val="BodyText"/>
        <w:numPr>
          <w:ilvl w:val="0"/>
          <w:numId w:val="21"/>
        </w:numPr>
        <w:overflowPunct/>
        <w:autoSpaceDE/>
        <w:autoSpaceDN/>
        <w:adjustRightInd/>
        <w:spacing w:after="0" w:line="240" w:lineRule="auto"/>
        <w:contextualSpacing/>
        <w:textAlignment w:val="auto"/>
        <w:rPr>
          <w:rFonts w:ascii="Times New Roman" w:hAnsi="Times New Roman"/>
          <w:szCs w:val="20"/>
        </w:rPr>
      </w:pPr>
      <w:r>
        <w:rPr>
          <w:rFonts w:ascii="Times New Roman" w:hAnsi="Times New Roman"/>
          <w:szCs w:val="20"/>
        </w:rPr>
        <w:t>R1-2400523,</w:t>
      </w:r>
      <w:r>
        <w:rPr>
          <w:rFonts w:ascii="Times New Roman" w:hAnsi="Times New Roman"/>
          <w:szCs w:val="20"/>
        </w:rPr>
        <w:tab/>
        <w:t>Discussion on 3-port codebook-based transmissions, Honor</w:t>
      </w:r>
    </w:p>
    <w:p w14:paraId="4E2EDF9C" w14:textId="77777777" w:rsidR="00BA6F77" w:rsidRDefault="00A64123" w:rsidP="008F1F43">
      <w:pPr>
        <w:pStyle w:val="BodyText"/>
        <w:numPr>
          <w:ilvl w:val="0"/>
          <w:numId w:val="21"/>
        </w:numPr>
        <w:overflowPunct/>
        <w:autoSpaceDE/>
        <w:autoSpaceDN/>
        <w:adjustRightInd/>
        <w:spacing w:after="0" w:line="240" w:lineRule="auto"/>
        <w:contextualSpacing/>
        <w:textAlignment w:val="auto"/>
        <w:rPr>
          <w:rFonts w:ascii="Times New Roman" w:hAnsi="Times New Roman"/>
          <w:szCs w:val="20"/>
        </w:rPr>
      </w:pPr>
      <w:r>
        <w:rPr>
          <w:rFonts w:ascii="Times New Roman" w:hAnsi="Times New Roman"/>
          <w:szCs w:val="20"/>
        </w:rPr>
        <w:t>R1-2400555,</w:t>
      </w:r>
      <w:r>
        <w:rPr>
          <w:rFonts w:ascii="Times New Roman" w:hAnsi="Times New Roman"/>
          <w:szCs w:val="20"/>
        </w:rPr>
        <w:tab/>
        <w:t xml:space="preserve">Discussion on the support of 3-antenna-port CB based transmissions, </w:t>
      </w:r>
      <w:proofErr w:type="spellStart"/>
      <w:proofErr w:type="gramStart"/>
      <w:r>
        <w:rPr>
          <w:rFonts w:ascii="Times New Roman" w:hAnsi="Times New Roman"/>
          <w:szCs w:val="20"/>
        </w:rPr>
        <w:t>xiaomi</w:t>
      </w:r>
      <w:proofErr w:type="spellEnd"/>
      <w:proofErr w:type="gramEnd"/>
    </w:p>
    <w:p w14:paraId="7745514A" w14:textId="77777777" w:rsidR="00BA6F77" w:rsidRDefault="00A64123" w:rsidP="008F1F43">
      <w:pPr>
        <w:pStyle w:val="BodyText"/>
        <w:numPr>
          <w:ilvl w:val="0"/>
          <w:numId w:val="21"/>
        </w:numPr>
        <w:overflowPunct/>
        <w:autoSpaceDE/>
        <w:autoSpaceDN/>
        <w:adjustRightInd/>
        <w:spacing w:after="0" w:line="240" w:lineRule="auto"/>
        <w:contextualSpacing/>
        <w:textAlignment w:val="auto"/>
        <w:rPr>
          <w:rFonts w:ascii="Times New Roman" w:hAnsi="Times New Roman"/>
          <w:szCs w:val="20"/>
        </w:rPr>
      </w:pPr>
      <w:r>
        <w:rPr>
          <w:rFonts w:ascii="Times New Roman" w:hAnsi="Times New Roman"/>
          <w:szCs w:val="20"/>
        </w:rPr>
        <w:t>R1-2400625,</w:t>
      </w:r>
      <w:r>
        <w:rPr>
          <w:rFonts w:ascii="Times New Roman" w:hAnsi="Times New Roman"/>
          <w:szCs w:val="20"/>
        </w:rPr>
        <w:tab/>
        <w:t>Discussion on 3-antenna-port codebook-based transmissions,</w:t>
      </w:r>
      <w:r>
        <w:rPr>
          <w:rFonts w:ascii="Times New Roman" w:hAnsi="Times New Roman"/>
          <w:szCs w:val="20"/>
        </w:rPr>
        <w:tab/>
        <w:t xml:space="preserve"> OPPO</w:t>
      </w:r>
    </w:p>
    <w:p w14:paraId="394C7A1F" w14:textId="77777777" w:rsidR="00BA6F77" w:rsidRDefault="00A64123" w:rsidP="008F1F43">
      <w:pPr>
        <w:pStyle w:val="BodyText"/>
        <w:numPr>
          <w:ilvl w:val="0"/>
          <w:numId w:val="21"/>
        </w:numPr>
        <w:overflowPunct/>
        <w:autoSpaceDE/>
        <w:autoSpaceDN/>
        <w:adjustRightInd/>
        <w:spacing w:after="0" w:line="240" w:lineRule="auto"/>
        <w:contextualSpacing/>
        <w:textAlignment w:val="auto"/>
        <w:rPr>
          <w:rFonts w:ascii="Times New Roman" w:hAnsi="Times New Roman"/>
          <w:szCs w:val="20"/>
        </w:rPr>
      </w:pPr>
      <w:r>
        <w:rPr>
          <w:rFonts w:ascii="Times New Roman" w:hAnsi="Times New Roman"/>
          <w:szCs w:val="20"/>
        </w:rPr>
        <w:t>R1-2400729,</w:t>
      </w:r>
      <w:r>
        <w:rPr>
          <w:rFonts w:ascii="Times New Roman" w:hAnsi="Times New Roman"/>
          <w:szCs w:val="20"/>
        </w:rPr>
        <w:tab/>
        <w:t>Views on Rel-19 3-antenna-port codebook-based transmissions,</w:t>
      </w:r>
      <w:r>
        <w:rPr>
          <w:rFonts w:ascii="Times New Roman" w:hAnsi="Times New Roman"/>
          <w:szCs w:val="20"/>
        </w:rPr>
        <w:tab/>
        <w:t>Samsung</w:t>
      </w:r>
    </w:p>
    <w:p w14:paraId="45F5C304" w14:textId="77777777" w:rsidR="00BA6F77" w:rsidRDefault="00A64123" w:rsidP="008F1F43">
      <w:pPr>
        <w:pStyle w:val="BodyText"/>
        <w:numPr>
          <w:ilvl w:val="0"/>
          <w:numId w:val="21"/>
        </w:numPr>
        <w:overflowPunct/>
        <w:autoSpaceDE/>
        <w:autoSpaceDN/>
        <w:adjustRightInd/>
        <w:spacing w:after="0" w:line="240" w:lineRule="auto"/>
        <w:contextualSpacing/>
        <w:textAlignment w:val="auto"/>
        <w:rPr>
          <w:rFonts w:ascii="Times New Roman" w:hAnsi="Times New Roman"/>
          <w:szCs w:val="20"/>
        </w:rPr>
      </w:pPr>
      <w:r>
        <w:rPr>
          <w:rFonts w:ascii="Times New Roman" w:hAnsi="Times New Roman"/>
          <w:szCs w:val="20"/>
        </w:rPr>
        <w:t>R1-2400773,</w:t>
      </w:r>
      <w:r>
        <w:rPr>
          <w:rFonts w:ascii="Times New Roman" w:hAnsi="Times New Roman"/>
          <w:szCs w:val="20"/>
        </w:rPr>
        <w:tab/>
        <w:t>Discussion on uplink enhancement for UE with 3Tx, Fujitsu</w:t>
      </w:r>
    </w:p>
    <w:p w14:paraId="00473C6F" w14:textId="77777777" w:rsidR="00BA6F77" w:rsidRDefault="00A64123" w:rsidP="008F1F43">
      <w:pPr>
        <w:pStyle w:val="BodyText"/>
        <w:numPr>
          <w:ilvl w:val="0"/>
          <w:numId w:val="21"/>
        </w:numPr>
        <w:overflowPunct/>
        <w:autoSpaceDE/>
        <w:autoSpaceDN/>
        <w:adjustRightInd/>
        <w:spacing w:after="0" w:line="240" w:lineRule="auto"/>
        <w:contextualSpacing/>
        <w:textAlignment w:val="auto"/>
        <w:rPr>
          <w:rFonts w:ascii="Times New Roman" w:hAnsi="Times New Roman"/>
          <w:szCs w:val="20"/>
        </w:rPr>
      </w:pPr>
      <w:r>
        <w:rPr>
          <w:rFonts w:ascii="Times New Roman" w:hAnsi="Times New Roman"/>
          <w:szCs w:val="20"/>
        </w:rPr>
        <w:t>R1-2400850,</w:t>
      </w:r>
      <w:r>
        <w:rPr>
          <w:rFonts w:ascii="Times New Roman" w:hAnsi="Times New Roman"/>
          <w:szCs w:val="20"/>
        </w:rPr>
        <w:tab/>
        <w:t>Considerations on support for 3-antenna-port codebook-based transmissions, Sony</w:t>
      </w:r>
    </w:p>
    <w:p w14:paraId="47E628D8" w14:textId="77777777" w:rsidR="00BA6F77" w:rsidRDefault="00A64123" w:rsidP="008F1F43">
      <w:pPr>
        <w:pStyle w:val="BodyText"/>
        <w:numPr>
          <w:ilvl w:val="0"/>
          <w:numId w:val="21"/>
        </w:numPr>
        <w:overflowPunct/>
        <w:autoSpaceDE/>
        <w:autoSpaceDN/>
        <w:adjustRightInd/>
        <w:spacing w:after="0" w:line="240" w:lineRule="auto"/>
        <w:contextualSpacing/>
        <w:textAlignment w:val="auto"/>
        <w:rPr>
          <w:rFonts w:ascii="Times New Roman" w:hAnsi="Times New Roman"/>
          <w:szCs w:val="20"/>
        </w:rPr>
      </w:pPr>
      <w:r>
        <w:rPr>
          <w:rFonts w:ascii="Times New Roman" w:hAnsi="Times New Roman"/>
          <w:szCs w:val="20"/>
        </w:rPr>
        <w:t>R1-2400919,</w:t>
      </w:r>
      <w:r>
        <w:rPr>
          <w:rFonts w:ascii="Times New Roman" w:hAnsi="Times New Roman"/>
          <w:szCs w:val="20"/>
        </w:rPr>
        <w:tab/>
        <w:t>Discussions on 3-antenna-port codebook-based transmissions, LG Electronics</w:t>
      </w:r>
    </w:p>
    <w:p w14:paraId="63B9BAFD" w14:textId="77777777" w:rsidR="00BA6F77" w:rsidRDefault="00A64123" w:rsidP="008F1F43">
      <w:pPr>
        <w:pStyle w:val="BodyText"/>
        <w:numPr>
          <w:ilvl w:val="0"/>
          <w:numId w:val="21"/>
        </w:numPr>
        <w:overflowPunct/>
        <w:autoSpaceDE/>
        <w:autoSpaceDN/>
        <w:adjustRightInd/>
        <w:spacing w:after="0" w:line="240" w:lineRule="auto"/>
        <w:contextualSpacing/>
        <w:textAlignment w:val="auto"/>
        <w:rPr>
          <w:rFonts w:ascii="Times New Roman" w:hAnsi="Times New Roman"/>
          <w:szCs w:val="20"/>
        </w:rPr>
      </w:pPr>
      <w:r>
        <w:rPr>
          <w:rFonts w:ascii="Times New Roman" w:hAnsi="Times New Roman"/>
          <w:szCs w:val="20"/>
        </w:rPr>
        <w:t>R1-2400940,</w:t>
      </w:r>
      <w:r>
        <w:rPr>
          <w:rFonts w:ascii="Times New Roman" w:hAnsi="Times New Roman"/>
          <w:szCs w:val="20"/>
        </w:rPr>
        <w:tab/>
        <w:t>On the support for 3-antenna-port codebook-based transmissions, Nokia, Nokia Shanghai Bell</w:t>
      </w:r>
    </w:p>
    <w:p w14:paraId="67475FF0" w14:textId="77777777" w:rsidR="00BA6F77" w:rsidRDefault="00A64123" w:rsidP="008F1F43">
      <w:pPr>
        <w:pStyle w:val="BodyText"/>
        <w:numPr>
          <w:ilvl w:val="0"/>
          <w:numId w:val="21"/>
        </w:numPr>
        <w:overflowPunct/>
        <w:autoSpaceDE/>
        <w:autoSpaceDN/>
        <w:adjustRightInd/>
        <w:spacing w:after="0" w:line="240" w:lineRule="auto"/>
        <w:contextualSpacing/>
        <w:textAlignment w:val="auto"/>
        <w:rPr>
          <w:rFonts w:ascii="Times New Roman" w:hAnsi="Times New Roman"/>
          <w:szCs w:val="20"/>
        </w:rPr>
      </w:pPr>
      <w:r>
        <w:rPr>
          <w:rFonts w:ascii="Times New Roman" w:hAnsi="Times New Roman"/>
          <w:szCs w:val="20"/>
        </w:rPr>
        <w:t>R1-2401009,</w:t>
      </w:r>
      <w:r>
        <w:rPr>
          <w:rFonts w:ascii="Times New Roman" w:hAnsi="Times New Roman"/>
          <w:szCs w:val="20"/>
        </w:rPr>
        <w:tab/>
        <w:t xml:space="preserve">Views on R19 3Tx </w:t>
      </w:r>
      <w:proofErr w:type="gramStart"/>
      <w:r>
        <w:rPr>
          <w:rFonts w:ascii="Times New Roman" w:hAnsi="Times New Roman"/>
          <w:szCs w:val="20"/>
        </w:rPr>
        <w:t>codebook based</w:t>
      </w:r>
      <w:proofErr w:type="gramEnd"/>
      <w:r>
        <w:rPr>
          <w:rFonts w:ascii="Times New Roman" w:hAnsi="Times New Roman"/>
          <w:szCs w:val="20"/>
        </w:rPr>
        <w:t xml:space="preserve"> transmission, Apple</w:t>
      </w:r>
    </w:p>
    <w:p w14:paraId="383866D6" w14:textId="77777777" w:rsidR="00BA6F77" w:rsidRDefault="00A64123" w:rsidP="008F1F43">
      <w:pPr>
        <w:pStyle w:val="BodyText"/>
        <w:numPr>
          <w:ilvl w:val="0"/>
          <w:numId w:val="21"/>
        </w:numPr>
        <w:overflowPunct/>
        <w:autoSpaceDE/>
        <w:autoSpaceDN/>
        <w:adjustRightInd/>
        <w:spacing w:after="0" w:line="240" w:lineRule="auto"/>
        <w:contextualSpacing/>
        <w:textAlignment w:val="auto"/>
        <w:rPr>
          <w:rFonts w:ascii="Times New Roman" w:hAnsi="Times New Roman"/>
          <w:szCs w:val="20"/>
        </w:rPr>
      </w:pPr>
      <w:r>
        <w:rPr>
          <w:rFonts w:ascii="Times New Roman" w:hAnsi="Times New Roman"/>
          <w:szCs w:val="20"/>
        </w:rPr>
        <w:t>R1-2401046,</w:t>
      </w:r>
      <w:r>
        <w:rPr>
          <w:rFonts w:ascii="Times New Roman" w:hAnsi="Times New Roman"/>
          <w:szCs w:val="20"/>
        </w:rPr>
        <w:tab/>
        <w:t>Support for 3-antenna-port codebook-based transmission,</w:t>
      </w:r>
      <w:r>
        <w:rPr>
          <w:rFonts w:ascii="Times New Roman" w:hAnsi="Times New Roman"/>
          <w:szCs w:val="20"/>
        </w:rPr>
        <w:tab/>
        <w:t xml:space="preserve"> Sharp</w:t>
      </w:r>
    </w:p>
    <w:p w14:paraId="66CDE1C1" w14:textId="77777777" w:rsidR="00BA6F77" w:rsidRDefault="00A64123" w:rsidP="008F1F43">
      <w:pPr>
        <w:pStyle w:val="BodyText"/>
        <w:numPr>
          <w:ilvl w:val="0"/>
          <w:numId w:val="21"/>
        </w:numPr>
        <w:overflowPunct/>
        <w:autoSpaceDE/>
        <w:autoSpaceDN/>
        <w:adjustRightInd/>
        <w:spacing w:after="0" w:line="240" w:lineRule="auto"/>
        <w:contextualSpacing/>
        <w:textAlignment w:val="auto"/>
        <w:rPr>
          <w:rFonts w:ascii="Times New Roman" w:hAnsi="Times New Roman"/>
          <w:szCs w:val="20"/>
        </w:rPr>
      </w:pPr>
      <w:r>
        <w:rPr>
          <w:rFonts w:ascii="Times New Roman" w:hAnsi="Times New Roman"/>
          <w:szCs w:val="20"/>
        </w:rPr>
        <w:t>R1-2401077,</w:t>
      </w:r>
      <w:r>
        <w:rPr>
          <w:rFonts w:ascii="Times New Roman" w:hAnsi="Times New Roman"/>
          <w:szCs w:val="20"/>
        </w:rPr>
        <w:tab/>
        <w:t>Support for 3 Tx UL transmissions,</w:t>
      </w:r>
      <w:r>
        <w:rPr>
          <w:rFonts w:ascii="Times New Roman" w:hAnsi="Times New Roman"/>
          <w:szCs w:val="20"/>
        </w:rPr>
        <w:tab/>
        <w:t>Ericsson</w:t>
      </w:r>
    </w:p>
    <w:p w14:paraId="035A83EE" w14:textId="77777777" w:rsidR="00BA6F77" w:rsidRDefault="00A64123" w:rsidP="008F1F43">
      <w:pPr>
        <w:pStyle w:val="BodyText"/>
        <w:numPr>
          <w:ilvl w:val="0"/>
          <w:numId w:val="21"/>
        </w:numPr>
        <w:overflowPunct/>
        <w:autoSpaceDE/>
        <w:autoSpaceDN/>
        <w:adjustRightInd/>
        <w:spacing w:after="0" w:line="240" w:lineRule="auto"/>
        <w:contextualSpacing/>
        <w:textAlignment w:val="auto"/>
        <w:rPr>
          <w:rFonts w:ascii="Times New Roman" w:hAnsi="Times New Roman"/>
          <w:szCs w:val="20"/>
        </w:rPr>
      </w:pPr>
      <w:r>
        <w:rPr>
          <w:rFonts w:ascii="Times New Roman" w:hAnsi="Times New Roman"/>
          <w:szCs w:val="20"/>
        </w:rPr>
        <w:t>R1-2401114,</w:t>
      </w:r>
      <w:r>
        <w:rPr>
          <w:rFonts w:ascii="Times New Roman" w:hAnsi="Times New Roman"/>
          <w:szCs w:val="20"/>
        </w:rPr>
        <w:tab/>
        <w:t>Discussion on support for 3-antenna-port codebook-based transmissions, NTT DOCOMO, INC.</w:t>
      </w:r>
    </w:p>
    <w:p w14:paraId="4283FAA2" w14:textId="77777777" w:rsidR="00BA6F77" w:rsidRDefault="00A64123" w:rsidP="008F1F43">
      <w:pPr>
        <w:pStyle w:val="BodyText"/>
        <w:numPr>
          <w:ilvl w:val="0"/>
          <w:numId w:val="21"/>
        </w:numPr>
        <w:overflowPunct/>
        <w:autoSpaceDE/>
        <w:autoSpaceDN/>
        <w:adjustRightInd/>
        <w:spacing w:after="0" w:line="240" w:lineRule="auto"/>
        <w:contextualSpacing/>
        <w:textAlignment w:val="auto"/>
        <w:rPr>
          <w:rFonts w:ascii="Times New Roman" w:hAnsi="Times New Roman"/>
          <w:szCs w:val="20"/>
        </w:rPr>
      </w:pPr>
      <w:r>
        <w:rPr>
          <w:rFonts w:ascii="Times New Roman" w:hAnsi="Times New Roman"/>
          <w:szCs w:val="20"/>
        </w:rPr>
        <w:t>R1-2401438,</w:t>
      </w:r>
      <w:r>
        <w:rPr>
          <w:rFonts w:ascii="Times New Roman" w:hAnsi="Times New Roman"/>
          <w:szCs w:val="20"/>
        </w:rPr>
        <w:tab/>
        <w:t>3 Tx UL MIMO transmissions, Qualcomm Incorporated</w:t>
      </w:r>
    </w:p>
    <w:p w14:paraId="5C32E307" w14:textId="77777777" w:rsidR="00BA6F77" w:rsidRDefault="00BA6F77" w:rsidP="008F1F43">
      <w:pPr>
        <w:spacing w:after="0" w:line="240" w:lineRule="auto"/>
        <w:contextualSpacing/>
        <w:jc w:val="both"/>
        <w:rPr>
          <w:sz w:val="22"/>
          <w:szCs w:val="22"/>
          <w:lang w:val="en-US"/>
        </w:rPr>
      </w:pPr>
    </w:p>
    <w:p w14:paraId="273C7D01" w14:textId="77777777" w:rsidR="00BA6F77" w:rsidRDefault="00BA6F77" w:rsidP="008F1F43">
      <w:pPr>
        <w:spacing w:after="0" w:line="240" w:lineRule="auto"/>
        <w:contextualSpacing/>
        <w:jc w:val="both"/>
        <w:rPr>
          <w:sz w:val="22"/>
          <w:szCs w:val="22"/>
        </w:rPr>
      </w:pPr>
    </w:p>
    <w:p w14:paraId="569453B2" w14:textId="77777777" w:rsidR="00BA6F77" w:rsidRDefault="00BA6F77" w:rsidP="008F1F43">
      <w:pPr>
        <w:pStyle w:val="BodyText"/>
        <w:overflowPunct/>
        <w:autoSpaceDE/>
        <w:autoSpaceDN/>
        <w:adjustRightInd/>
        <w:spacing w:after="0" w:line="240" w:lineRule="auto"/>
        <w:ind w:left="360"/>
        <w:contextualSpacing/>
        <w:jc w:val="left"/>
        <w:textAlignment w:val="auto"/>
        <w:rPr>
          <w:rFonts w:ascii="Times New Roman" w:hAnsi="Times New Roman"/>
          <w:szCs w:val="20"/>
          <w:lang w:val="en-GB"/>
        </w:rPr>
      </w:pPr>
    </w:p>
    <w:p w14:paraId="135BC6AF" w14:textId="77777777" w:rsidR="00BA6F77" w:rsidRDefault="00BA6F77" w:rsidP="008F1F43">
      <w:pPr>
        <w:pStyle w:val="BodyText"/>
        <w:overflowPunct/>
        <w:autoSpaceDE/>
        <w:autoSpaceDN/>
        <w:adjustRightInd/>
        <w:spacing w:after="0" w:line="240" w:lineRule="auto"/>
        <w:ind w:left="360"/>
        <w:contextualSpacing/>
        <w:jc w:val="left"/>
        <w:textAlignment w:val="auto"/>
        <w:rPr>
          <w:rFonts w:ascii="Times New Roman" w:hAnsi="Times New Roman"/>
          <w:szCs w:val="20"/>
        </w:rPr>
      </w:pPr>
    </w:p>
    <w:sectPr w:rsidR="00BA6F77">
      <w:headerReference w:type="even" r:id="rId46"/>
      <w:footerReference w:type="even" r:id="rId47"/>
      <w:footerReference w:type="default" r:id="rId48"/>
      <w:footnotePr>
        <w:numRestart w:val="eachSect"/>
      </w:footnotePr>
      <w:type w:val="continuous"/>
      <w:pgSz w:w="12240" w:h="15840"/>
      <w:pgMar w:top="1411" w:right="990" w:bottom="1138" w:left="1080" w:header="677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E64E91" w14:textId="77777777" w:rsidR="00153FB4" w:rsidRDefault="00153FB4">
      <w:pPr>
        <w:spacing w:line="240" w:lineRule="auto"/>
      </w:pPr>
      <w:r>
        <w:separator/>
      </w:r>
    </w:p>
  </w:endnote>
  <w:endnote w:type="continuationSeparator" w:id="0">
    <w:p w14:paraId="0AB548D2" w14:textId="77777777" w:rsidR="00153FB4" w:rsidRDefault="00153FB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Bold">
    <w:altName w:val="Times New Roman"/>
    <w:panose1 w:val="02020803070505020304"/>
    <w:charset w:val="00"/>
    <w:family w:val="roman"/>
    <w:pitch w:val="default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">
    <w:altName w:val="Segoe Print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wif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eiryo UI">
    <w:charset w:val="80"/>
    <w:family w:val="swiss"/>
    <w:pitch w:val="variable"/>
    <w:sig w:usb0="E00002FF" w:usb1="6AC7FFFF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7A01A7" w14:textId="77777777" w:rsidR="006A7842" w:rsidRDefault="006A784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29E3A35" w14:textId="77777777" w:rsidR="006A7842" w:rsidRDefault="006A784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5F9EE8" w14:textId="51768151" w:rsidR="006A7842" w:rsidRDefault="006A7842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E4405A">
      <w:rPr>
        <w:rStyle w:val="PageNumber"/>
        <w:noProof/>
      </w:rPr>
      <w:t>7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E4405A">
      <w:rPr>
        <w:rStyle w:val="PageNumber"/>
        <w:noProof/>
      </w:rPr>
      <w:t>18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454F06" w14:textId="77777777" w:rsidR="00153FB4" w:rsidRDefault="00153FB4">
      <w:pPr>
        <w:spacing w:after="0"/>
      </w:pPr>
      <w:r>
        <w:separator/>
      </w:r>
    </w:p>
  </w:footnote>
  <w:footnote w:type="continuationSeparator" w:id="0">
    <w:p w14:paraId="0BFB0CAF" w14:textId="77777777" w:rsidR="00153FB4" w:rsidRDefault="00153FB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BFC53" w14:textId="77777777" w:rsidR="006A7842" w:rsidRDefault="006A7842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274EB"/>
    <w:multiLevelType w:val="multilevel"/>
    <w:tmpl w:val="028274EB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numFmt w:val="bullet"/>
      <w:pStyle w:val="RAN1bullet2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2AE06B4"/>
    <w:multiLevelType w:val="hybridMultilevel"/>
    <w:tmpl w:val="B6EE7F7A"/>
    <w:lvl w:ilvl="0" w:tplc="F404C00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308072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A44B9B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DAC86A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CB0B6C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59E9A0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7A0609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562D39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23E28F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60D3FFB"/>
    <w:multiLevelType w:val="multilevel"/>
    <w:tmpl w:val="060D3FFB"/>
    <w:lvl w:ilvl="0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67560A"/>
    <w:multiLevelType w:val="multilevel"/>
    <w:tmpl w:val="0D67560A"/>
    <w:lvl w:ilvl="0">
      <w:start w:val="1"/>
      <w:numFmt w:val="decimal"/>
      <w:pStyle w:val="PatAppBody"/>
      <w:lvlText w:val="[0%1]"/>
      <w:lvlJc w:val="left"/>
      <w:pPr>
        <w:tabs>
          <w:tab w:val="left" w:pos="1080"/>
        </w:tabs>
        <w:ind w:left="0" w:firstLine="0"/>
      </w:pPr>
      <w:rPr>
        <w:rFonts w:ascii="Times New Roman Bold" w:hAnsi="Times New Roman Bold" w:hint="default"/>
        <w:b/>
        <w:i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1D1019CC"/>
    <w:multiLevelType w:val="multilevel"/>
    <w:tmpl w:val="1D1019CC"/>
    <w:lvl w:ilvl="0">
      <w:start w:val="1"/>
      <w:numFmt w:val="decimal"/>
      <w:pStyle w:val="berschrift1H1"/>
      <w:lvlText w:val="%1"/>
      <w:lvlJc w:val="left"/>
      <w:pPr>
        <w:tabs>
          <w:tab w:val="left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1E717A35"/>
    <w:multiLevelType w:val="multilevel"/>
    <w:tmpl w:val="1E717A35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6467438"/>
    <w:multiLevelType w:val="multilevel"/>
    <w:tmpl w:val="26467438"/>
    <w:lvl w:ilvl="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EF06891"/>
    <w:multiLevelType w:val="multilevel"/>
    <w:tmpl w:val="2EF06891"/>
    <w:lvl w:ilvl="0">
      <w:start w:val="4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10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b/>
        <w:bCs w:val="0"/>
        <w:i/>
        <w:iCs/>
        <w:caps w:val="0"/>
        <w:smallCaps w:val="0"/>
        <w:strike w:val="0"/>
        <w:dstrike w:val="0"/>
        <w:vanish w:val="0"/>
        <w:color w:val="000000" w:themeColor="text1"/>
        <w:spacing w:val="0"/>
        <w:kern w:val="0"/>
        <w:position w:val="0"/>
        <w:u w:val="none"/>
        <w:vertAlign w:val="baseline"/>
        <w:lang w:val="en-US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</w:rPr>
    </w:lvl>
    <w:lvl w:ilvl="1">
      <w:start w:val="1"/>
      <w:numFmt w:val="bullet"/>
      <w:lvlText w:val=""/>
      <w:lvlJc w:val="left"/>
      <w:pPr>
        <w:tabs>
          <w:tab w:val="left" w:pos="-7920"/>
        </w:tabs>
        <w:ind w:left="-792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left" w:pos="-7200"/>
        </w:tabs>
        <w:ind w:left="-7200" w:hanging="180"/>
      </w:pPr>
    </w:lvl>
    <w:lvl w:ilvl="3">
      <w:start w:val="1"/>
      <w:numFmt w:val="decimal"/>
      <w:lvlText w:val="%4."/>
      <w:lvlJc w:val="left"/>
      <w:pPr>
        <w:tabs>
          <w:tab w:val="left" w:pos="-6480"/>
        </w:tabs>
        <w:ind w:left="-6480" w:hanging="360"/>
      </w:pPr>
    </w:lvl>
    <w:lvl w:ilvl="4">
      <w:start w:val="1"/>
      <w:numFmt w:val="lowerLetter"/>
      <w:lvlText w:val="%5."/>
      <w:lvlJc w:val="left"/>
      <w:pPr>
        <w:tabs>
          <w:tab w:val="left" w:pos="-5760"/>
        </w:tabs>
        <w:ind w:left="-5760" w:hanging="360"/>
      </w:pPr>
    </w:lvl>
    <w:lvl w:ilvl="5">
      <w:start w:val="1"/>
      <w:numFmt w:val="lowerRoman"/>
      <w:lvlText w:val="%6."/>
      <w:lvlJc w:val="right"/>
      <w:pPr>
        <w:tabs>
          <w:tab w:val="left" w:pos="-5040"/>
        </w:tabs>
        <w:ind w:left="-5040" w:hanging="180"/>
      </w:pPr>
    </w:lvl>
    <w:lvl w:ilvl="6">
      <w:start w:val="1"/>
      <w:numFmt w:val="decimal"/>
      <w:lvlText w:val="%7."/>
      <w:lvlJc w:val="left"/>
      <w:pPr>
        <w:tabs>
          <w:tab w:val="left" w:pos="-4320"/>
        </w:tabs>
        <w:ind w:left="-4320" w:hanging="360"/>
      </w:pPr>
    </w:lvl>
    <w:lvl w:ilvl="7">
      <w:start w:val="1"/>
      <w:numFmt w:val="lowerLetter"/>
      <w:lvlText w:val="%8."/>
      <w:lvlJc w:val="left"/>
      <w:pPr>
        <w:tabs>
          <w:tab w:val="left" w:pos="-3600"/>
        </w:tabs>
        <w:ind w:left="-3600" w:hanging="360"/>
      </w:pPr>
    </w:lvl>
    <w:lvl w:ilvl="8">
      <w:start w:val="1"/>
      <w:numFmt w:val="lowerRoman"/>
      <w:lvlText w:val="%9."/>
      <w:lvlJc w:val="right"/>
      <w:pPr>
        <w:tabs>
          <w:tab w:val="left" w:pos="-2880"/>
        </w:tabs>
        <w:ind w:left="-2880" w:hanging="180"/>
      </w:pPr>
    </w:lvl>
  </w:abstractNum>
  <w:abstractNum w:abstractNumId="11" w15:restartNumberingAfterBreak="0">
    <w:nsid w:val="42FE570A"/>
    <w:multiLevelType w:val="multilevel"/>
    <w:tmpl w:val="42FE570A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left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left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left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图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12" w15:restartNumberingAfterBreak="0">
    <w:nsid w:val="468519EC"/>
    <w:multiLevelType w:val="multilevel"/>
    <w:tmpl w:val="468519EC"/>
    <w:lvl w:ilvl="0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1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4A55685D"/>
    <w:multiLevelType w:val="singleLevel"/>
    <w:tmpl w:val="4A55685D"/>
    <w:lvl w:ilvl="0">
      <w:start w:val="1"/>
      <w:numFmt w:val="bullet"/>
      <w:pStyle w:val="textintend1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abstractNum w:abstractNumId="14" w15:restartNumberingAfterBreak="0">
    <w:nsid w:val="5CFD1B78"/>
    <w:multiLevelType w:val="multilevel"/>
    <w:tmpl w:val="5CFD1B78"/>
    <w:lvl w:ilvl="0">
      <w:start w:val="1"/>
      <w:numFmt w:val="bullet"/>
      <w:lvlText w:val="-"/>
      <w:lvlJc w:val="left"/>
      <w:pPr>
        <w:ind w:left="360" w:hanging="360"/>
      </w:pPr>
      <w:rPr>
        <w:rFonts w:ascii="Times" w:eastAsia="Times New Roman" w:hAnsi="Times" w:cs="Times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5F1912B1"/>
    <w:multiLevelType w:val="multilevel"/>
    <w:tmpl w:val="5F1912B1"/>
    <w:lvl w:ilvl="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8595B18"/>
    <w:multiLevelType w:val="multilevel"/>
    <w:tmpl w:val="68595B18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B7F3093"/>
    <w:multiLevelType w:val="multilevel"/>
    <w:tmpl w:val="6B7F3093"/>
    <w:lvl w:ilvl="0">
      <w:start w:val="2"/>
      <w:numFmt w:val="decimal"/>
      <w:lvlText w:val="%1"/>
      <w:lvlJc w:val="left"/>
      <w:pPr>
        <w:ind w:left="495" w:hanging="495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00" w:hanging="14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1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8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60" w:hanging="25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240" w:hanging="2880"/>
      </w:pPr>
      <w:rPr>
        <w:rFonts w:hint="default"/>
      </w:rPr>
    </w:lvl>
  </w:abstractNum>
  <w:abstractNum w:abstractNumId="18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D7D2E"/>
    <w:multiLevelType w:val="multilevel"/>
    <w:tmpl w:val="718D7D2E"/>
    <w:lvl w:ilvl="0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68464E6"/>
    <w:multiLevelType w:val="multilevel"/>
    <w:tmpl w:val="768464E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C267F9C"/>
    <w:multiLevelType w:val="multilevel"/>
    <w:tmpl w:val="7C267F9C"/>
    <w:lvl w:ilvl="0">
      <w:start w:val="1"/>
      <w:numFmt w:val="bullet"/>
      <w:pStyle w:val="StatementBody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81607816">
    <w:abstractNumId w:val="7"/>
  </w:num>
  <w:num w:numId="2" w16cid:durableId="969868529">
    <w:abstractNumId w:val="21"/>
  </w:num>
  <w:num w:numId="3" w16cid:durableId="128472685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329218018">
    <w:abstractNumId w:val="0"/>
  </w:num>
  <w:num w:numId="5" w16cid:durableId="1789198957">
    <w:abstractNumId w:val="15"/>
  </w:num>
  <w:num w:numId="6" w16cid:durableId="70741043">
    <w:abstractNumId w:val="9"/>
    <w:lvlOverride w:ilvl="0">
      <w:startOverride w:val="1"/>
    </w:lvlOverride>
  </w:num>
  <w:num w:numId="7" w16cid:durableId="858084849">
    <w:abstractNumId w:val="19"/>
  </w:num>
  <w:num w:numId="8" w16cid:durableId="1050569245">
    <w:abstractNumId w:val="4"/>
  </w:num>
  <w:num w:numId="9" w16cid:durableId="1446190994">
    <w:abstractNumId w:val="10"/>
  </w:num>
  <w:num w:numId="10" w16cid:durableId="398289687">
    <w:abstractNumId w:val="20"/>
  </w:num>
  <w:num w:numId="11" w16cid:durableId="702487259">
    <w:abstractNumId w:val="2"/>
  </w:num>
  <w:num w:numId="12" w16cid:durableId="557515643">
    <w:abstractNumId w:val="18"/>
  </w:num>
  <w:num w:numId="13" w16cid:durableId="1989236991">
    <w:abstractNumId w:val="13"/>
  </w:num>
  <w:num w:numId="14" w16cid:durableId="171535321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813958244">
    <w:abstractNumId w:val="5"/>
  </w:num>
  <w:num w:numId="16" w16cid:durableId="1377856612">
    <w:abstractNumId w:val="16"/>
  </w:num>
  <w:num w:numId="17" w16cid:durableId="56174544">
    <w:abstractNumId w:val="17"/>
  </w:num>
  <w:num w:numId="18" w16cid:durableId="1667590184">
    <w:abstractNumId w:val="12"/>
  </w:num>
  <w:num w:numId="19" w16cid:durableId="1649167438">
    <w:abstractNumId w:val="8"/>
  </w:num>
  <w:num w:numId="20" w16cid:durableId="176966098">
    <w:abstractNumId w:val="14"/>
  </w:num>
  <w:num w:numId="21" w16cid:durableId="174156067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204408265">
    <w:abstractNumId w:val="12"/>
  </w:num>
  <w:num w:numId="23" w16cid:durableId="390615737">
    <w:abstractNumId w:val="16"/>
  </w:num>
  <w:num w:numId="24" w16cid:durableId="99807588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810FA"/>
    <w:rsid w:val="000000A2"/>
    <w:rsid w:val="000004CA"/>
    <w:rsid w:val="000004DB"/>
    <w:rsid w:val="00000515"/>
    <w:rsid w:val="00000884"/>
    <w:rsid w:val="0000093E"/>
    <w:rsid w:val="00000ECA"/>
    <w:rsid w:val="00000F2A"/>
    <w:rsid w:val="00001066"/>
    <w:rsid w:val="00001431"/>
    <w:rsid w:val="0000146C"/>
    <w:rsid w:val="00001FC3"/>
    <w:rsid w:val="00002375"/>
    <w:rsid w:val="00002459"/>
    <w:rsid w:val="000029A6"/>
    <w:rsid w:val="00003131"/>
    <w:rsid w:val="00003158"/>
    <w:rsid w:val="00003772"/>
    <w:rsid w:val="000037FB"/>
    <w:rsid w:val="00003CA5"/>
    <w:rsid w:val="0000449B"/>
    <w:rsid w:val="00004564"/>
    <w:rsid w:val="00004885"/>
    <w:rsid w:val="00004CD0"/>
    <w:rsid w:val="00004CE6"/>
    <w:rsid w:val="00004D8C"/>
    <w:rsid w:val="00004DCB"/>
    <w:rsid w:val="000051F0"/>
    <w:rsid w:val="00005327"/>
    <w:rsid w:val="0000553B"/>
    <w:rsid w:val="000059D4"/>
    <w:rsid w:val="00006009"/>
    <w:rsid w:val="0000635A"/>
    <w:rsid w:val="00006780"/>
    <w:rsid w:val="0000688F"/>
    <w:rsid w:val="0000689E"/>
    <w:rsid w:val="00006C7A"/>
    <w:rsid w:val="00006F57"/>
    <w:rsid w:val="00007207"/>
    <w:rsid w:val="000072BD"/>
    <w:rsid w:val="00007500"/>
    <w:rsid w:val="00007605"/>
    <w:rsid w:val="000077B5"/>
    <w:rsid w:val="0000792C"/>
    <w:rsid w:val="00007CEF"/>
    <w:rsid w:val="0001004F"/>
    <w:rsid w:val="000101EF"/>
    <w:rsid w:val="000102A1"/>
    <w:rsid w:val="00010CF1"/>
    <w:rsid w:val="00010E97"/>
    <w:rsid w:val="00010FD1"/>
    <w:rsid w:val="00011703"/>
    <w:rsid w:val="00011C58"/>
    <w:rsid w:val="000124D1"/>
    <w:rsid w:val="00012D90"/>
    <w:rsid w:val="0001321B"/>
    <w:rsid w:val="0001343D"/>
    <w:rsid w:val="00013633"/>
    <w:rsid w:val="000137FF"/>
    <w:rsid w:val="0001396F"/>
    <w:rsid w:val="00013AEF"/>
    <w:rsid w:val="00013B63"/>
    <w:rsid w:val="000141F0"/>
    <w:rsid w:val="00014D13"/>
    <w:rsid w:val="00014F27"/>
    <w:rsid w:val="000154FD"/>
    <w:rsid w:val="00015BCB"/>
    <w:rsid w:val="000162B2"/>
    <w:rsid w:val="0001634E"/>
    <w:rsid w:val="00016708"/>
    <w:rsid w:val="00016737"/>
    <w:rsid w:val="00016DCE"/>
    <w:rsid w:val="00016FF6"/>
    <w:rsid w:val="0001729B"/>
    <w:rsid w:val="00017309"/>
    <w:rsid w:val="000174BE"/>
    <w:rsid w:val="000178B8"/>
    <w:rsid w:val="00017939"/>
    <w:rsid w:val="00020250"/>
    <w:rsid w:val="00020331"/>
    <w:rsid w:val="00020442"/>
    <w:rsid w:val="000205C1"/>
    <w:rsid w:val="000208B8"/>
    <w:rsid w:val="00020936"/>
    <w:rsid w:val="00020D61"/>
    <w:rsid w:val="00020F2D"/>
    <w:rsid w:val="0002130A"/>
    <w:rsid w:val="0002165C"/>
    <w:rsid w:val="00021802"/>
    <w:rsid w:val="00021ACF"/>
    <w:rsid w:val="00021C67"/>
    <w:rsid w:val="00021DEC"/>
    <w:rsid w:val="000222F7"/>
    <w:rsid w:val="000226C1"/>
    <w:rsid w:val="000227B0"/>
    <w:rsid w:val="000228C4"/>
    <w:rsid w:val="00023545"/>
    <w:rsid w:val="00023564"/>
    <w:rsid w:val="00023C29"/>
    <w:rsid w:val="00024478"/>
    <w:rsid w:val="000246B0"/>
    <w:rsid w:val="000249B1"/>
    <w:rsid w:val="00024C1F"/>
    <w:rsid w:val="00024E37"/>
    <w:rsid w:val="00024E57"/>
    <w:rsid w:val="0002506A"/>
    <w:rsid w:val="00025281"/>
    <w:rsid w:val="000255A1"/>
    <w:rsid w:val="000258DD"/>
    <w:rsid w:val="0002591B"/>
    <w:rsid w:val="00025ABF"/>
    <w:rsid w:val="00025AF8"/>
    <w:rsid w:val="00025AFC"/>
    <w:rsid w:val="00025C86"/>
    <w:rsid w:val="000266AE"/>
    <w:rsid w:val="00026770"/>
    <w:rsid w:val="00026905"/>
    <w:rsid w:val="00026977"/>
    <w:rsid w:val="00026AF7"/>
    <w:rsid w:val="00026EF9"/>
    <w:rsid w:val="00027030"/>
    <w:rsid w:val="00027333"/>
    <w:rsid w:val="0002790C"/>
    <w:rsid w:val="000300FE"/>
    <w:rsid w:val="00030365"/>
    <w:rsid w:val="00030634"/>
    <w:rsid w:val="00030766"/>
    <w:rsid w:val="00030A5B"/>
    <w:rsid w:val="00030C41"/>
    <w:rsid w:val="00030E46"/>
    <w:rsid w:val="00030ED5"/>
    <w:rsid w:val="00030F74"/>
    <w:rsid w:val="00031242"/>
    <w:rsid w:val="00031498"/>
    <w:rsid w:val="00031530"/>
    <w:rsid w:val="00031815"/>
    <w:rsid w:val="00031ECE"/>
    <w:rsid w:val="00031EDD"/>
    <w:rsid w:val="00032043"/>
    <w:rsid w:val="000321DC"/>
    <w:rsid w:val="00032449"/>
    <w:rsid w:val="000324B7"/>
    <w:rsid w:val="00032782"/>
    <w:rsid w:val="00032A64"/>
    <w:rsid w:val="00032F54"/>
    <w:rsid w:val="000334D2"/>
    <w:rsid w:val="00033834"/>
    <w:rsid w:val="00033A55"/>
    <w:rsid w:val="00033AE8"/>
    <w:rsid w:val="00033E5C"/>
    <w:rsid w:val="00033EC5"/>
    <w:rsid w:val="000348D8"/>
    <w:rsid w:val="000349B7"/>
    <w:rsid w:val="00034DC2"/>
    <w:rsid w:val="000350B6"/>
    <w:rsid w:val="000351E0"/>
    <w:rsid w:val="0003540B"/>
    <w:rsid w:val="000356E1"/>
    <w:rsid w:val="00035958"/>
    <w:rsid w:val="00035B28"/>
    <w:rsid w:val="00035CAB"/>
    <w:rsid w:val="00035CD4"/>
    <w:rsid w:val="000367E8"/>
    <w:rsid w:val="00036A16"/>
    <w:rsid w:val="00036C45"/>
    <w:rsid w:val="00036D25"/>
    <w:rsid w:val="00036F1A"/>
    <w:rsid w:val="00036FA7"/>
    <w:rsid w:val="000377E3"/>
    <w:rsid w:val="00037910"/>
    <w:rsid w:val="00037A21"/>
    <w:rsid w:val="00040025"/>
    <w:rsid w:val="000404F2"/>
    <w:rsid w:val="00040E0C"/>
    <w:rsid w:val="00040F36"/>
    <w:rsid w:val="00040F7A"/>
    <w:rsid w:val="000412B7"/>
    <w:rsid w:val="000413B8"/>
    <w:rsid w:val="0004182E"/>
    <w:rsid w:val="00041873"/>
    <w:rsid w:val="000418C8"/>
    <w:rsid w:val="0004190B"/>
    <w:rsid w:val="00041928"/>
    <w:rsid w:val="00041AEE"/>
    <w:rsid w:val="00041F48"/>
    <w:rsid w:val="000426B1"/>
    <w:rsid w:val="000429A8"/>
    <w:rsid w:val="00042BFC"/>
    <w:rsid w:val="00042F5D"/>
    <w:rsid w:val="000430CF"/>
    <w:rsid w:val="00043703"/>
    <w:rsid w:val="00043F71"/>
    <w:rsid w:val="00043FF8"/>
    <w:rsid w:val="0004403C"/>
    <w:rsid w:val="00044225"/>
    <w:rsid w:val="00044359"/>
    <w:rsid w:val="00044576"/>
    <w:rsid w:val="00044E15"/>
    <w:rsid w:val="00044FAD"/>
    <w:rsid w:val="00044FC4"/>
    <w:rsid w:val="0004516E"/>
    <w:rsid w:val="000451E5"/>
    <w:rsid w:val="000453F6"/>
    <w:rsid w:val="0004578C"/>
    <w:rsid w:val="00045B35"/>
    <w:rsid w:val="00045CEE"/>
    <w:rsid w:val="00045D8F"/>
    <w:rsid w:val="0004650F"/>
    <w:rsid w:val="0004668C"/>
    <w:rsid w:val="00046CD6"/>
    <w:rsid w:val="00046CE4"/>
    <w:rsid w:val="00046F76"/>
    <w:rsid w:val="00046F8B"/>
    <w:rsid w:val="00046F9A"/>
    <w:rsid w:val="000470A8"/>
    <w:rsid w:val="0004713D"/>
    <w:rsid w:val="000472F3"/>
    <w:rsid w:val="000475B5"/>
    <w:rsid w:val="000477BB"/>
    <w:rsid w:val="00047A82"/>
    <w:rsid w:val="0005055B"/>
    <w:rsid w:val="000505E0"/>
    <w:rsid w:val="000509C8"/>
    <w:rsid w:val="00050DCC"/>
    <w:rsid w:val="000510E1"/>
    <w:rsid w:val="000510F9"/>
    <w:rsid w:val="00051135"/>
    <w:rsid w:val="00051586"/>
    <w:rsid w:val="00051BF7"/>
    <w:rsid w:val="00051CE9"/>
    <w:rsid w:val="00051D7A"/>
    <w:rsid w:val="0005201C"/>
    <w:rsid w:val="0005291A"/>
    <w:rsid w:val="0005298C"/>
    <w:rsid w:val="00052AE3"/>
    <w:rsid w:val="000531A8"/>
    <w:rsid w:val="000532F8"/>
    <w:rsid w:val="000537DB"/>
    <w:rsid w:val="00053849"/>
    <w:rsid w:val="00053A47"/>
    <w:rsid w:val="00053CB6"/>
    <w:rsid w:val="000541A1"/>
    <w:rsid w:val="0005456E"/>
    <w:rsid w:val="000545F9"/>
    <w:rsid w:val="0005468A"/>
    <w:rsid w:val="000548C3"/>
    <w:rsid w:val="00054ACE"/>
    <w:rsid w:val="00054DAB"/>
    <w:rsid w:val="00054EC3"/>
    <w:rsid w:val="0005504C"/>
    <w:rsid w:val="000552D5"/>
    <w:rsid w:val="0005539F"/>
    <w:rsid w:val="00055873"/>
    <w:rsid w:val="00055B8E"/>
    <w:rsid w:val="00055FF4"/>
    <w:rsid w:val="0005602E"/>
    <w:rsid w:val="00056057"/>
    <w:rsid w:val="000568AA"/>
    <w:rsid w:val="000572A7"/>
    <w:rsid w:val="00057460"/>
    <w:rsid w:val="00057511"/>
    <w:rsid w:val="0005787A"/>
    <w:rsid w:val="00057980"/>
    <w:rsid w:val="00057AD4"/>
    <w:rsid w:val="00057B30"/>
    <w:rsid w:val="00057DF9"/>
    <w:rsid w:val="00057F2C"/>
    <w:rsid w:val="00057F68"/>
    <w:rsid w:val="00057F6C"/>
    <w:rsid w:val="00057FE7"/>
    <w:rsid w:val="00060586"/>
    <w:rsid w:val="00060873"/>
    <w:rsid w:val="000609D3"/>
    <w:rsid w:val="00060CE2"/>
    <w:rsid w:val="00060FDB"/>
    <w:rsid w:val="000612C5"/>
    <w:rsid w:val="00061336"/>
    <w:rsid w:val="00061394"/>
    <w:rsid w:val="00061985"/>
    <w:rsid w:val="00061E34"/>
    <w:rsid w:val="000621A9"/>
    <w:rsid w:val="0006263A"/>
    <w:rsid w:val="000632B7"/>
    <w:rsid w:val="00063480"/>
    <w:rsid w:val="00063485"/>
    <w:rsid w:val="000636BA"/>
    <w:rsid w:val="000636F3"/>
    <w:rsid w:val="000639D6"/>
    <w:rsid w:val="00063E29"/>
    <w:rsid w:val="00063F57"/>
    <w:rsid w:val="0006436D"/>
    <w:rsid w:val="000645BB"/>
    <w:rsid w:val="00064798"/>
    <w:rsid w:val="0006480B"/>
    <w:rsid w:val="00064A2B"/>
    <w:rsid w:val="00064D36"/>
    <w:rsid w:val="0006549C"/>
    <w:rsid w:val="000657D8"/>
    <w:rsid w:val="00065D64"/>
    <w:rsid w:val="00065E69"/>
    <w:rsid w:val="0006626B"/>
    <w:rsid w:val="000663FC"/>
    <w:rsid w:val="00066681"/>
    <w:rsid w:val="000667A9"/>
    <w:rsid w:val="000667D1"/>
    <w:rsid w:val="0006683F"/>
    <w:rsid w:val="00066DAF"/>
    <w:rsid w:val="00066E05"/>
    <w:rsid w:val="00067087"/>
    <w:rsid w:val="000671F8"/>
    <w:rsid w:val="00067200"/>
    <w:rsid w:val="0006739D"/>
    <w:rsid w:val="00067436"/>
    <w:rsid w:val="000674DD"/>
    <w:rsid w:val="0006777C"/>
    <w:rsid w:val="0006794B"/>
    <w:rsid w:val="00067E8F"/>
    <w:rsid w:val="00067FE2"/>
    <w:rsid w:val="00070378"/>
    <w:rsid w:val="00070483"/>
    <w:rsid w:val="000708FA"/>
    <w:rsid w:val="00070910"/>
    <w:rsid w:val="00070CB1"/>
    <w:rsid w:val="00070E4C"/>
    <w:rsid w:val="00071034"/>
    <w:rsid w:val="0007118F"/>
    <w:rsid w:val="000715BD"/>
    <w:rsid w:val="000716FB"/>
    <w:rsid w:val="00071E9B"/>
    <w:rsid w:val="00071F23"/>
    <w:rsid w:val="00071F6A"/>
    <w:rsid w:val="000721FD"/>
    <w:rsid w:val="00072443"/>
    <w:rsid w:val="000725C2"/>
    <w:rsid w:val="00072CDC"/>
    <w:rsid w:val="00072E75"/>
    <w:rsid w:val="00072EFA"/>
    <w:rsid w:val="00072F99"/>
    <w:rsid w:val="00073281"/>
    <w:rsid w:val="0007333E"/>
    <w:rsid w:val="00073785"/>
    <w:rsid w:val="000739C6"/>
    <w:rsid w:val="00073A8F"/>
    <w:rsid w:val="00074375"/>
    <w:rsid w:val="000743A0"/>
    <w:rsid w:val="0007483C"/>
    <w:rsid w:val="00074985"/>
    <w:rsid w:val="00074BAB"/>
    <w:rsid w:val="00074BF5"/>
    <w:rsid w:val="000752CD"/>
    <w:rsid w:val="00075385"/>
    <w:rsid w:val="00075680"/>
    <w:rsid w:val="0007590A"/>
    <w:rsid w:val="00075999"/>
    <w:rsid w:val="00075C16"/>
    <w:rsid w:val="00075D60"/>
    <w:rsid w:val="00075D6B"/>
    <w:rsid w:val="00076162"/>
    <w:rsid w:val="00076D8E"/>
    <w:rsid w:val="0007747E"/>
    <w:rsid w:val="0007756B"/>
    <w:rsid w:val="00077579"/>
    <w:rsid w:val="000776CD"/>
    <w:rsid w:val="00077C7F"/>
    <w:rsid w:val="000805B2"/>
    <w:rsid w:val="00080786"/>
    <w:rsid w:val="00080D68"/>
    <w:rsid w:val="00080D74"/>
    <w:rsid w:val="00080D92"/>
    <w:rsid w:val="000814B2"/>
    <w:rsid w:val="00081534"/>
    <w:rsid w:val="00082152"/>
    <w:rsid w:val="000825BC"/>
    <w:rsid w:val="000826FF"/>
    <w:rsid w:val="00082A49"/>
    <w:rsid w:val="00082E0C"/>
    <w:rsid w:val="00082F4C"/>
    <w:rsid w:val="00083322"/>
    <w:rsid w:val="00083359"/>
    <w:rsid w:val="00083391"/>
    <w:rsid w:val="00083760"/>
    <w:rsid w:val="00083788"/>
    <w:rsid w:val="000839CE"/>
    <w:rsid w:val="00083E97"/>
    <w:rsid w:val="00083EBD"/>
    <w:rsid w:val="00084255"/>
    <w:rsid w:val="00084AA6"/>
    <w:rsid w:val="00085201"/>
    <w:rsid w:val="00085211"/>
    <w:rsid w:val="00085239"/>
    <w:rsid w:val="0008579B"/>
    <w:rsid w:val="00085B61"/>
    <w:rsid w:val="00085EB7"/>
    <w:rsid w:val="000862BA"/>
    <w:rsid w:val="00086799"/>
    <w:rsid w:val="00086A02"/>
    <w:rsid w:val="00086B50"/>
    <w:rsid w:val="00086C4D"/>
    <w:rsid w:val="00086CF2"/>
    <w:rsid w:val="0008731C"/>
    <w:rsid w:val="0008760B"/>
    <w:rsid w:val="00087881"/>
    <w:rsid w:val="0008791E"/>
    <w:rsid w:val="00087BAB"/>
    <w:rsid w:val="00087E29"/>
    <w:rsid w:val="00087F91"/>
    <w:rsid w:val="00090228"/>
    <w:rsid w:val="00090573"/>
    <w:rsid w:val="00090586"/>
    <w:rsid w:val="000908BC"/>
    <w:rsid w:val="000908EE"/>
    <w:rsid w:val="00090E2A"/>
    <w:rsid w:val="00090F31"/>
    <w:rsid w:val="000915C2"/>
    <w:rsid w:val="00091714"/>
    <w:rsid w:val="00091C08"/>
    <w:rsid w:val="00092090"/>
    <w:rsid w:val="000921E3"/>
    <w:rsid w:val="00092334"/>
    <w:rsid w:val="00092742"/>
    <w:rsid w:val="00092AC9"/>
    <w:rsid w:val="000930A5"/>
    <w:rsid w:val="000931C3"/>
    <w:rsid w:val="00093B23"/>
    <w:rsid w:val="00093EA6"/>
    <w:rsid w:val="0009437A"/>
    <w:rsid w:val="000947B7"/>
    <w:rsid w:val="00094A06"/>
    <w:rsid w:val="00094CFE"/>
    <w:rsid w:val="00094D56"/>
    <w:rsid w:val="00095127"/>
    <w:rsid w:val="00095671"/>
    <w:rsid w:val="00095920"/>
    <w:rsid w:val="00095F4B"/>
    <w:rsid w:val="00095F53"/>
    <w:rsid w:val="0009612D"/>
    <w:rsid w:val="00096502"/>
    <w:rsid w:val="0009653B"/>
    <w:rsid w:val="000967BD"/>
    <w:rsid w:val="0009680E"/>
    <w:rsid w:val="000968D8"/>
    <w:rsid w:val="00096A72"/>
    <w:rsid w:val="00096ED2"/>
    <w:rsid w:val="00096FF3"/>
    <w:rsid w:val="0009709B"/>
    <w:rsid w:val="00097215"/>
    <w:rsid w:val="000972CD"/>
    <w:rsid w:val="00097844"/>
    <w:rsid w:val="000979F0"/>
    <w:rsid w:val="00097AE8"/>
    <w:rsid w:val="00097E7E"/>
    <w:rsid w:val="000A0253"/>
    <w:rsid w:val="000A02DC"/>
    <w:rsid w:val="000A0CA1"/>
    <w:rsid w:val="000A0CE8"/>
    <w:rsid w:val="000A0E99"/>
    <w:rsid w:val="000A111C"/>
    <w:rsid w:val="000A1882"/>
    <w:rsid w:val="000A1973"/>
    <w:rsid w:val="000A1AD3"/>
    <w:rsid w:val="000A1B13"/>
    <w:rsid w:val="000A1D49"/>
    <w:rsid w:val="000A2131"/>
    <w:rsid w:val="000A23B7"/>
    <w:rsid w:val="000A2D70"/>
    <w:rsid w:val="000A310F"/>
    <w:rsid w:val="000A336F"/>
    <w:rsid w:val="000A34D8"/>
    <w:rsid w:val="000A3561"/>
    <w:rsid w:val="000A37A5"/>
    <w:rsid w:val="000A3A3A"/>
    <w:rsid w:val="000A3ACB"/>
    <w:rsid w:val="000A4492"/>
    <w:rsid w:val="000A47AC"/>
    <w:rsid w:val="000A49DE"/>
    <w:rsid w:val="000A4B74"/>
    <w:rsid w:val="000A4C2C"/>
    <w:rsid w:val="000A52B9"/>
    <w:rsid w:val="000A54DF"/>
    <w:rsid w:val="000A5708"/>
    <w:rsid w:val="000A5717"/>
    <w:rsid w:val="000A57C8"/>
    <w:rsid w:val="000A5AE2"/>
    <w:rsid w:val="000A61CB"/>
    <w:rsid w:val="000A6368"/>
    <w:rsid w:val="000A64B8"/>
    <w:rsid w:val="000A6788"/>
    <w:rsid w:val="000A6AC6"/>
    <w:rsid w:val="000A6CFB"/>
    <w:rsid w:val="000A6CFE"/>
    <w:rsid w:val="000A6E10"/>
    <w:rsid w:val="000A6FDD"/>
    <w:rsid w:val="000A7760"/>
    <w:rsid w:val="000A7C88"/>
    <w:rsid w:val="000A7D5C"/>
    <w:rsid w:val="000A7E17"/>
    <w:rsid w:val="000B016D"/>
    <w:rsid w:val="000B0173"/>
    <w:rsid w:val="000B02C2"/>
    <w:rsid w:val="000B081C"/>
    <w:rsid w:val="000B0B89"/>
    <w:rsid w:val="000B10AB"/>
    <w:rsid w:val="000B17A1"/>
    <w:rsid w:val="000B1B36"/>
    <w:rsid w:val="000B1CD3"/>
    <w:rsid w:val="000B1D11"/>
    <w:rsid w:val="000B2074"/>
    <w:rsid w:val="000B256B"/>
    <w:rsid w:val="000B273E"/>
    <w:rsid w:val="000B28FA"/>
    <w:rsid w:val="000B2A25"/>
    <w:rsid w:val="000B2AAA"/>
    <w:rsid w:val="000B32D4"/>
    <w:rsid w:val="000B3348"/>
    <w:rsid w:val="000B38DA"/>
    <w:rsid w:val="000B3ACA"/>
    <w:rsid w:val="000B3F37"/>
    <w:rsid w:val="000B446D"/>
    <w:rsid w:val="000B48A8"/>
    <w:rsid w:val="000B49D7"/>
    <w:rsid w:val="000B5246"/>
    <w:rsid w:val="000B53AF"/>
    <w:rsid w:val="000B546F"/>
    <w:rsid w:val="000B569D"/>
    <w:rsid w:val="000B5E69"/>
    <w:rsid w:val="000B60B9"/>
    <w:rsid w:val="000B65BE"/>
    <w:rsid w:val="000B66A9"/>
    <w:rsid w:val="000B6B8B"/>
    <w:rsid w:val="000B6BDF"/>
    <w:rsid w:val="000B6CAE"/>
    <w:rsid w:val="000B6FD3"/>
    <w:rsid w:val="000B71B6"/>
    <w:rsid w:val="000B7387"/>
    <w:rsid w:val="000B76BB"/>
    <w:rsid w:val="000B7D5E"/>
    <w:rsid w:val="000B7FD7"/>
    <w:rsid w:val="000C0061"/>
    <w:rsid w:val="000C0CBA"/>
    <w:rsid w:val="000C0CF0"/>
    <w:rsid w:val="000C133A"/>
    <w:rsid w:val="000C143C"/>
    <w:rsid w:val="000C1B6D"/>
    <w:rsid w:val="000C1DBD"/>
    <w:rsid w:val="000C1F69"/>
    <w:rsid w:val="000C23C2"/>
    <w:rsid w:val="000C2DE1"/>
    <w:rsid w:val="000C300F"/>
    <w:rsid w:val="000C393F"/>
    <w:rsid w:val="000C3987"/>
    <w:rsid w:val="000C3EB8"/>
    <w:rsid w:val="000C3F16"/>
    <w:rsid w:val="000C42D9"/>
    <w:rsid w:val="000C42F5"/>
    <w:rsid w:val="000C44B7"/>
    <w:rsid w:val="000C4C76"/>
    <w:rsid w:val="000C550B"/>
    <w:rsid w:val="000C5669"/>
    <w:rsid w:val="000C5759"/>
    <w:rsid w:val="000C59A5"/>
    <w:rsid w:val="000C5B11"/>
    <w:rsid w:val="000C5E7D"/>
    <w:rsid w:val="000C65B6"/>
    <w:rsid w:val="000C673C"/>
    <w:rsid w:val="000C69F8"/>
    <w:rsid w:val="000C6C96"/>
    <w:rsid w:val="000C71D9"/>
    <w:rsid w:val="000C7315"/>
    <w:rsid w:val="000C7AFE"/>
    <w:rsid w:val="000C7C3E"/>
    <w:rsid w:val="000D037E"/>
    <w:rsid w:val="000D063F"/>
    <w:rsid w:val="000D0A0F"/>
    <w:rsid w:val="000D0AB8"/>
    <w:rsid w:val="000D0BCC"/>
    <w:rsid w:val="000D0F9A"/>
    <w:rsid w:val="000D148D"/>
    <w:rsid w:val="000D14EB"/>
    <w:rsid w:val="000D1610"/>
    <w:rsid w:val="000D1737"/>
    <w:rsid w:val="000D199E"/>
    <w:rsid w:val="000D19D6"/>
    <w:rsid w:val="000D1B7E"/>
    <w:rsid w:val="000D206C"/>
    <w:rsid w:val="000D21C6"/>
    <w:rsid w:val="000D23C1"/>
    <w:rsid w:val="000D23F0"/>
    <w:rsid w:val="000D260A"/>
    <w:rsid w:val="000D2AE0"/>
    <w:rsid w:val="000D2EA5"/>
    <w:rsid w:val="000D335D"/>
    <w:rsid w:val="000D344A"/>
    <w:rsid w:val="000D35D4"/>
    <w:rsid w:val="000D362A"/>
    <w:rsid w:val="000D37FA"/>
    <w:rsid w:val="000D395D"/>
    <w:rsid w:val="000D3A6C"/>
    <w:rsid w:val="000D3D5B"/>
    <w:rsid w:val="000D4324"/>
    <w:rsid w:val="000D46EE"/>
    <w:rsid w:val="000D4ABD"/>
    <w:rsid w:val="000D4DE6"/>
    <w:rsid w:val="000D4DFF"/>
    <w:rsid w:val="000D5428"/>
    <w:rsid w:val="000D55EA"/>
    <w:rsid w:val="000D5711"/>
    <w:rsid w:val="000D59D6"/>
    <w:rsid w:val="000D5A91"/>
    <w:rsid w:val="000D5AB0"/>
    <w:rsid w:val="000D5AD1"/>
    <w:rsid w:val="000D5C0C"/>
    <w:rsid w:val="000D5E4D"/>
    <w:rsid w:val="000D5F11"/>
    <w:rsid w:val="000D6109"/>
    <w:rsid w:val="000D6267"/>
    <w:rsid w:val="000D63D3"/>
    <w:rsid w:val="000D697E"/>
    <w:rsid w:val="000D6B62"/>
    <w:rsid w:val="000D6CCA"/>
    <w:rsid w:val="000D6E59"/>
    <w:rsid w:val="000D6E96"/>
    <w:rsid w:val="000D7268"/>
    <w:rsid w:val="000D729D"/>
    <w:rsid w:val="000D74D7"/>
    <w:rsid w:val="000D75CC"/>
    <w:rsid w:val="000D7783"/>
    <w:rsid w:val="000D79CA"/>
    <w:rsid w:val="000D7A1D"/>
    <w:rsid w:val="000D7B5E"/>
    <w:rsid w:val="000D7BDE"/>
    <w:rsid w:val="000D7C7C"/>
    <w:rsid w:val="000D7EF2"/>
    <w:rsid w:val="000E011D"/>
    <w:rsid w:val="000E062C"/>
    <w:rsid w:val="000E0A57"/>
    <w:rsid w:val="000E0B1B"/>
    <w:rsid w:val="000E0BBB"/>
    <w:rsid w:val="000E0C8A"/>
    <w:rsid w:val="000E14B9"/>
    <w:rsid w:val="000E15FE"/>
    <w:rsid w:val="000E182B"/>
    <w:rsid w:val="000E1A49"/>
    <w:rsid w:val="000E1C2B"/>
    <w:rsid w:val="000E1E8E"/>
    <w:rsid w:val="000E1EF9"/>
    <w:rsid w:val="000E2355"/>
    <w:rsid w:val="000E24CC"/>
    <w:rsid w:val="000E279B"/>
    <w:rsid w:val="000E2AC1"/>
    <w:rsid w:val="000E2B02"/>
    <w:rsid w:val="000E2D8C"/>
    <w:rsid w:val="000E3075"/>
    <w:rsid w:val="000E30E0"/>
    <w:rsid w:val="000E3229"/>
    <w:rsid w:val="000E3358"/>
    <w:rsid w:val="000E3681"/>
    <w:rsid w:val="000E38ED"/>
    <w:rsid w:val="000E3994"/>
    <w:rsid w:val="000E39F1"/>
    <w:rsid w:val="000E3D7D"/>
    <w:rsid w:val="000E3F84"/>
    <w:rsid w:val="000E40A7"/>
    <w:rsid w:val="000E4212"/>
    <w:rsid w:val="000E471D"/>
    <w:rsid w:val="000E48CD"/>
    <w:rsid w:val="000E494A"/>
    <w:rsid w:val="000E4C9B"/>
    <w:rsid w:val="000E4D01"/>
    <w:rsid w:val="000E5830"/>
    <w:rsid w:val="000E5C4E"/>
    <w:rsid w:val="000E5D13"/>
    <w:rsid w:val="000E633D"/>
    <w:rsid w:val="000E63A0"/>
    <w:rsid w:val="000E65A7"/>
    <w:rsid w:val="000E6635"/>
    <w:rsid w:val="000E6F62"/>
    <w:rsid w:val="000E7535"/>
    <w:rsid w:val="000E7B48"/>
    <w:rsid w:val="000E7B97"/>
    <w:rsid w:val="000E7F51"/>
    <w:rsid w:val="000F00D8"/>
    <w:rsid w:val="000F036B"/>
    <w:rsid w:val="000F048C"/>
    <w:rsid w:val="000F04CE"/>
    <w:rsid w:val="000F0547"/>
    <w:rsid w:val="000F06D8"/>
    <w:rsid w:val="000F095B"/>
    <w:rsid w:val="000F0BE4"/>
    <w:rsid w:val="000F1287"/>
    <w:rsid w:val="000F13C4"/>
    <w:rsid w:val="000F13D7"/>
    <w:rsid w:val="000F17E4"/>
    <w:rsid w:val="000F1B0F"/>
    <w:rsid w:val="000F1CF3"/>
    <w:rsid w:val="000F203A"/>
    <w:rsid w:val="000F20CD"/>
    <w:rsid w:val="000F21E3"/>
    <w:rsid w:val="000F2965"/>
    <w:rsid w:val="000F2987"/>
    <w:rsid w:val="000F2EA2"/>
    <w:rsid w:val="000F2F75"/>
    <w:rsid w:val="000F30B0"/>
    <w:rsid w:val="000F315D"/>
    <w:rsid w:val="000F34C7"/>
    <w:rsid w:val="000F36E9"/>
    <w:rsid w:val="000F3866"/>
    <w:rsid w:val="000F3B40"/>
    <w:rsid w:val="000F3F60"/>
    <w:rsid w:val="000F3FFF"/>
    <w:rsid w:val="000F42EA"/>
    <w:rsid w:val="000F4AD8"/>
    <w:rsid w:val="000F4C1A"/>
    <w:rsid w:val="000F4CAF"/>
    <w:rsid w:val="000F4F44"/>
    <w:rsid w:val="000F4FA9"/>
    <w:rsid w:val="000F52FB"/>
    <w:rsid w:val="000F53CB"/>
    <w:rsid w:val="000F5474"/>
    <w:rsid w:val="000F56C7"/>
    <w:rsid w:val="000F5A57"/>
    <w:rsid w:val="000F5A79"/>
    <w:rsid w:val="000F61C4"/>
    <w:rsid w:val="000F628F"/>
    <w:rsid w:val="000F64E2"/>
    <w:rsid w:val="000F6646"/>
    <w:rsid w:val="000F6881"/>
    <w:rsid w:val="000F6A40"/>
    <w:rsid w:val="000F6ACA"/>
    <w:rsid w:val="000F6C32"/>
    <w:rsid w:val="000F6DB3"/>
    <w:rsid w:val="000F6E58"/>
    <w:rsid w:val="000F77C9"/>
    <w:rsid w:val="000F79BD"/>
    <w:rsid w:val="00100097"/>
    <w:rsid w:val="001000E9"/>
    <w:rsid w:val="00100169"/>
    <w:rsid w:val="001001C4"/>
    <w:rsid w:val="001004C6"/>
    <w:rsid w:val="0010067A"/>
    <w:rsid w:val="00100880"/>
    <w:rsid w:val="00100CA1"/>
    <w:rsid w:val="00101436"/>
    <w:rsid w:val="00101489"/>
    <w:rsid w:val="00101513"/>
    <w:rsid w:val="00101959"/>
    <w:rsid w:val="00101A0E"/>
    <w:rsid w:val="00101ACE"/>
    <w:rsid w:val="00101C0F"/>
    <w:rsid w:val="00102147"/>
    <w:rsid w:val="001021B6"/>
    <w:rsid w:val="001027A1"/>
    <w:rsid w:val="00102D2E"/>
    <w:rsid w:val="0010341A"/>
    <w:rsid w:val="00103658"/>
    <w:rsid w:val="0010366C"/>
    <w:rsid w:val="00104058"/>
    <w:rsid w:val="0010405D"/>
    <w:rsid w:val="0010413F"/>
    <w:rsid w:val="00104228"/>
    <w:rsid w:val="0010437D"/>
    <w:rsid w:val="001044D5"/>
    <w:rsid w:val="00104871"/>
    <w:rsid w:val="00104A80"/>
    <w:rsid w:val="001050B7"/>
    <w:rsid w:val="0010521E"/>
    <w:rsid w:val="0010527D"/>
    <w:rsid w:val="001052CF"/>
    <w:rsid w:val="0010537A"/>
    <w:rsid w:val="0010543D"/>
    <w:rsid w:val="0010568A"/>
    <w:rsid w:val="00105748"/>
    <w:rsid w:val="00105820"/>
    <w:rsid w:val="0010593E"/>
    <w:rsid w:val="00105CEE"/>
    <w:rsid w:val="00106296"/>
    <w:rsid w:val="0010660E"/>
    <w:rsid w:val="001067DB"/>
    <w:rsid w:val="001069B2"/>
    <w:rsid w:val="00106A95"/>
    <w:rsid w:val="00106CC3"/>
    <w:rsid w:val="00106E7E"/>
    <w:rsid w:val="001074D1"/>
    <w:rsid w:val="00107522"/>
    <w:rsid w:val="00107600"/>
    <w:rsid w:val="00107C26"/>
    <w:rsid w:val="00110688"/>
    <w:rsid w:val="001107FE"/>
    <w:rsid w:val="001108AF"/>
    <w:rsid w:val="00110F4C"/>
    <w:rsid w:val="00110FBF"/>
    <w:rsid w:val="00111169"/>
    <w:rsid w:val="00111197"/>
    <w:rsid w:val="001112E9"/>
    <w:rsid w:val="00111481"/>
    <w:rsid w:val="0011156C"/>
    <w:rsid w:val="001115C0"/>
    <w:rsid w:val="001115F4"/>
    <w:rsid w:val="001118AA"/>
    <w:rsid w:val="00111AB9"/>
    <w:rsid w:val="00111AD9"/>
    <w:rsid w:val="00111D19"/>
    <w:rsid w:val="00111D2C"/>
    <w:rsid w:val="0011234A"/>
    <w:rsid w:val="00112509"/>
    <w:rsid w:val="00112B35"/>
    <w:rsid w:val="00112B8F"/>
    <w:rsid w:val="00112D41"/>
    <w:rsid w:val="001134DA"/>
    <w:rsid w:val="0011368C"/>
    <w:rsid w:val="0011372B"/>
    <w:rsid w:val="001138BF"/>
    <w:rsid w:val="00113D8F"/>
    <w:rsid w:val="001140FA"/>
    <w:rsid w:val="001141CF"/>
    <w:rsid w:val="00114379"/>
    <w:rsid w:val="001146A3"/>
    <w:rsid w:val="001146C6"/>
    <w:rsid w:val="00114776"/>
    <w:rsid w:val="001147B8"/>
    <w:rsid w:val="00114949"/>
    <w:rsid w:val="00114A39"/>
    <w:rsid w:val="00114E45"/>
    <w:rsid w:val="00114E61"/>
    <w:rsid w:val="00114EA7"/>
    <w:rsid w:val="0011523B"/>
    <w:rsid w:val="0011536C"/>
    <w:rsid w:val="00115716"/>
    <w:rsid w:val="0011584C"/>
    <w:rsid w:val="001159D0"/>
    <w:rsid w:val="00115D19"/>
    <w:rsid w:val="00115D70"/>
    <w:rsid w:val="00115F76"/>
    <w:rsid w:val="00115FC2"/>
    <w:rsid w:val="0011677E"/>
    <w:rsid w:val="00116A0A"/>
    <w:rsid w:val="00116C09"/>
    <w:rsid w:val="00116EBA"/>
    <w:rsid w:val="00116F22"/>
    <w:rsid w:val="00117957"/>
    <w:rsid w:val="00117B90"/>
    <w:rsid w:val="0012022B"/>
    <w:rsid w:val="001202A3"/>
    <w:rsid w:val="001203DB"/>
    <w:rsid w:val="00120676"/>
    <w:rsid w:val="00120792"/>
    <w:rsid w:val="0012079F"/>
    <w:rsid w:val="001207F3"/>
    <w:rsid w:val="00120C4E"/>
    <w:rsid w:val="00120D2A"/>
    <w:rsid w:val="0012160E"/>
    <w:rsid w:val="00121897"/>
    <w:rsid w:val="00121A18"/>
    <w:rsid w:val="00121AF7"/>
    <w:rsid w:val="00121E20"/>
    <w:rsid w:val="00121FDE"/>
    <w:rsid w:val="001224D0"/>
    <w:rsid w:val="00122581"/>
    <w:rsid w:val="00122842"/>
    <w:rsid w:val="00122EB3"/>
    <w:rsid w:val="00123236"/>
    <w:rsid w:val="0012343D"/>
    <w:rsid w:val="0012345C"/>
    <w:rsid w:val="001235C4"/>
    <w:rsid w:val="001236E4"/>
    <w:rsid w:val="001236F9"/>
    <w:rsid w:val="00123975"/>
    <w:rsid w:val="00123A29"/>
    <w:rsid w:val="00123A55"/>
    <w:rsid w:val="00123DED"/>
    <w:rsid w:val="00123EA5"/>
    <w:rsid w:val="00124150"/>
    <w:rsid w:val="001241B0"/>
    <w:rsid w:val="0012423A"/>
    <w:rsid w:val="0012435D"/>
    <w:rsid w:val="0012467D"/>
    <w:rsid w:val="001246EC"/>
    <w:rsid w:val="001249BA"/>
    <w:rsid w:val="001249D7"/>
    <w:rsid w:val="00124B40"/>
    <w:rsid w:val="00124C33"/>
    <w:rsid w:val="00124D24"/>
    <w:rsid w:val="00124E10"/>
    <w:rsid w:val="00125078"/>
    <w:rsid w:val="00125285"/>
    <w:rsid w:val="001252FE"/>
    <w:rsid w:val="001257E6"/>
    <w:rsid w:val="00125AD7"/>
    <w:rsid w:val="0012613D"/>
    <w:rsid w:val="0012697D"/>
    <w:rsid w:val="00126B1B"/>
    <w:rsid w:val="00126C38"/>
    <w:rsid w:val="00126C3C"/>
    <w:rsid w:val="0012722E"/>
    <w:rsid w:val="001273B3"/>
    <w:rsid w:val="0012748A"/>
    <w:rsid w:val="001274AC"/>
    <w:rsid w:val="001275E6"/>
    <w:rsid w:val="00127A4E"/>
    <w:rsid w:val="00127DE2"/>
    <w:rsid w:val="00127F28"/>
    <w:rsid w:val="0013014D"/>
    <w:rsid w:val="001301E5"/>
    <w:rsid w:val="001302C8"/>
    <w:rsid w:val="00130714"/>
    <w:rsid w:val="00130893"/>
    <w:rsid w:val="00130953"/>
    <w:rsid w:val="00130EFD"/>
    <w:rsid w:val="00130F15"/>
    <w:rsid w:val="00131683"/>
    <w:rsid w:val="001316D9"/>
    <w:rsid w:val="00131853"/>
    <w:rsid w:val="00131AC6"/>
    <w:rsid w:val="00131B2C"/>
    <w:rsid w:val="001320F7"/>
    <w:rsid w:val="001321CE"/>
    <w:rsid w:val="001322B0"/>
    <w:rsid w:val="00132692"/>
    <w:rsid w:val="00132767"/>
    <w:rsid w:val="001327F9"/>
    <w:rsid w:val="00132917"/>
    <w:rsid w:val="00132A30"/>
    <w:rsid w:val="00132B28"/>
    <w:rsid w:val="00132D74"/>
    <w:rsid w:val="00132E7E"/>
    <w:rsid w:val="0013334C"/>
    <w:rsid w:val="0013344F"/>
    <w:rsid w:val="0013359C"/>
    <w:rsid w:val="00133751"/>
    <w:rsid w:val="0013396E"/>
    <w:rsid w:val="00133CA0"/>
    <w:rsid w:val="00133EBD"/>
    <w:rsid w:val="001345D5"/>
    <w:rsid w:val="001348C5"/>
    <w:rsid w:val="00135015"/>
    <w:rsid w:val="00135095"/>
    <w:rsid w:val="001352A6"/>
    <w:rsid w:val="00135829"/>
    <w:rsid w:val="001358A7"/>
    <w:rsid w:val="001358F4"/>
    <w:rsid w:val="00135E1F"/>
    <w:rsid w:val="0013612A"/>
    <w:rsid w:val="00136542"/>
    <w:rsid w:val="00136998"/>
    <w:rsid w:val="00136AAD"/>
    <w:rsid w:val="00136BA1"/>
    <w:rsid w:val="00136BC1"/>
    <w:rsid w:val="00136DF8"/>
    <w:rsid w:val="00137280"/>
    <w:rsid w:val="00137288"/>
    <w:rsid w:val="00137480"/>
    <w:rsid w:val="00137662"/>
    <w:rsid w:val="001376F7"/>
    <w:rsid w:val="001377C3"/>
    <w:rsid w:val="00137A97"/>
    <w:rsid w:val="00137E72"/>
    <w:rsid w:val="00140608"/>
    <w:rsid w:val="0014073C"/>
    <w:rsid w:val="00140762"/>
    <w:rsid w:val="00140821"/>
    <w:rsid w:val="00140912"/>
    <w:rsid w:val="00140CF7"/>
    <w:rsid w:val="00140E5E"/>
    <w:rsid w:val="001410F1"/>
    <w:rsid w:val="001411F6"/>
    <w:rsid w:val="00141323"/>
    <w:rsid w:val="001414D7"/>
    <w:rsid w:val="001418FE"/>
    <w:rsid w:val="00141907"/>
    <w:rsid w:val="00141E46"/>
    <w:rsid w:val="0014206B"/>
    <w:rsid w:val="00142093"/>
    <w:rsid w:val="001426EA"/>
    <w:rsid w:val="0014294D"/>
    <w:rsid w:val="0014297C"/>
    <w:rsid w:val="00142D73"/>
    <w:rsid w:val="00142E42"/>
    <w:rsid w:val="00142F87"/>
    <w:rsid w:val="001433C9"/>
    <w:rsid w:val="0014353B"/>
    <w:rsid w:val="0014371C"/>
    <w:rsid w:val="00143932"/>
    <w:rsid w:val="00143E78"/>
    <w:rsid w:val="00143FFE"/>
    <w:rsid w:val="001445AA"/>
    <w:rsid w:val="0014471E"/>
    <w:rsid w:val="0014491B"/>
    <w:rsid w:val="001449F4"/>
    <w:rsid w:val="00144B3F"/>
    <w:rsid w:val="00144E04"/>
    <w:rsid w:val="0014515E"/>
    <w:rsid w:val="0014519B"/>
    <w:rsid w:val="001454C4"/>
    <w:rsid w:val="00145723"/>
    <w:rsid w:val="00145731"/>
    <w:rsid w:val="00145AAA"/>
    <w:rsid w:val="00146129"/>
    <w:rsid w:val="0014624C"/>
    <w:rsid w:val="00146377"/>
    <w:rsid w:val="0014652F"/>
    <w:rsid w:val="001466F4"/>
    <w:rsid w:val="001468E3"/>
    <w:rsid w:val="00146AFF"/>
    <w:rsid w:val="00146BC8"/>
    <w:rsid w:val="00146EDA"/>
    <w:rsid w:val="001471ED"/>
    <w:rsid w:val="001472C2"/>
    <w:rsid w:val="001477C4"/>
    <w:rsid w:val="00147D65"/>
    <w:rsid w:val="00147D91"/>
    <w:rsid w:val="001506DA"/>
    <w:rsid w:val="001508E1"/>
    <w:rsid w:val="00150B25"/>
    <w:rsid w:val="00150B3A"/>
    <w:rsid w:val="00150BAF"/>
    <w:rsid w:val="00150C26"/>
    <w:rsid w:val="00150CD5"/>
    <w:rsid w:val="00150EC3"/>
    <w:rsid w:val="0015107F"/>
    <w:rsid w:val="00151096"/>
    <w:rsid w:val="001510B6"/>
    <w:rsid w:val="001510BE"/>
    <w:rsid w:val="001510ED"/>
    <w:rsid w:val="00151805"/>
    <w:rsid w:val="001518AA"/>
    <w:rsid w:val="00152066"/>
    <w:rsid w:val="0015262B"/>
    <w:rsid w:val="001526CA"/>
    <w:rsid w:val="0015289B"/>
    <w:rsid w:val="0015294D"/>
    <w:rsid w:val="00152965"/>
    <w:rsid w:val="00152A3B"/>
    <w:rsid w:val="00153021"/>
    <w:rsid w:val="001531CD"/>
    <w:rsid w:val="001531FD"/>
    <w:rsid w:val="0015347E"/>
    <w:rsid w:val="001537DA"/>
    <w:rsid w:val="00153A48"/>
    <w:rsid w:val="00153A6B"/>
    <w:rsid w:val="00153EEF"/>
    <w:rsid w:val="00153F29"/>
    <w:rsid w:val="00153FB4"/>
    <w:rsid w:val="001544AB"/>
    <w:rsid w:val="00154620"/>
    <w:rsid w:val="00154711"/>
    <w:rsid w:val="00154A24"/>
    <w:rsid w:val="00154B50"/>
    <w:rsid w:val="00154E96"/>
    <w:rsid w:val="00155937"/>
    <w:rsid w:val="00155B77"/>
    <w:rsid w:val="00155F7A"/>
    <w:rsid w:val="001560F3"/>
    <w:rsid w:val="00156145"/>
    <w:rsid w:val="00156260"/>
    <w:rsid w:val="0015674F"/>
    <w:rsid w:val="0015683B"/>
    <w:rsid w:val="00156CFA"/>
    <w:rsid w:val="00157966"/>
    <w:rsid w:val="0016019C"/>
    <w:rsid w:val="00160674"/>
    <w:rsid w:val="00160786"/>
    <w:rsid w:val="0016079B"/>
    <w:rsid w:val="00160B04"/>
    <w:rsid w:val="001618A3"/>
    <w:rsid w:val="00161980"/>
    <w:rsid w:val="00161B26"/>
    <w:rsid w:val="00161D33"/>
    <w:rsid w:val="00161DD5"/>
    <w:rsid w:val="0016207A"/>
    <w:rsid w:val="00162262"/>
    <w:rsid w:val="00162BD5"/>
    <w:rsid w:val="00162CF1"/>
    <w:rsid w:val="00162F82"/>
    <w:rsid w:val="001630E4"/>
    <w:rsid w:val="001639BC"/>
    <w:rsid w:val="001639E6"/>
    <w:rsid w:val="00163AFC"/>
    <w:rsid w:val="001645AA"/>
    <w:rsid w:val="00164646"/>
    <w:rsid w:val="001647FA"/>
    <w:rsid w:val="001649D4"/>
    <w:rsid w:val="00164C22"/>
    <w:rsid w:val="00165137"/>
    <w:rsid w:val="00166305"/>
    <w:rsid w:val="0016634F"/>
    <w:rsid w:val="0016683C"/>
    <w:rsid w:val="001669F9"/>
    <w:rsid w:val="00166B63"/>
    <w:rsid w:val="00166C80"/>
    <w:rsid w:val="0016700E"/>
    <w:rsid w:val="0016711A"/>
    <w:rsid w:val="0016764C"/>
    <w:rsid w:val="00167709"/>
    <w:rsid w:val="00167713"/>
    <w:rsid w:val="00167806"/>
    <w:rsid w:val="00167A31"/>
    <w:rsid w:val="00167E4A"/>
    <w:rsid w:val="00170397"/>
    <w:rsid w:val="0017055B"/>
    <w:rsid w:val="001706E4"/>
    <w:rsid w:val="00170721"/>
    <w:rsid w:val="001708B1"/>
    <w:rsid w:val="001708D0"/>
    <w:rsid w:val="0017100C"/>
    <w:rsid w:val="00171730"/>
    <w:rsid w:val="001718B4"/>
    <w:rsid w:val="001718B8"/>
    <w:rsid w:val="00171944"/>
    <w:rsid w:val="00171BB9"/>
    <w:rsid w:val="00171C34"/>
    <w:rsid w:val="00171D7E"/>
    <w:rsid w:val="00171F14"/>
    <w:rsid w:val="0017226B"/>
    <w:rsid w:val="00172903"/>
    <w:rsid w:val="001729E1"/>
    <w:rsid w:val="00172B61"/>
    <w:rsid w:val="00172C20"/>
    <w:rsid w:val="001737DD"/>
    <w:rsid w:val="00173869"/>
    <w:rsid w:val="001738A5"/>
    <w:rsid w:val="00173A00"/>
    <w:rsid w:val="00173DB6"/>
    <w:rsid w:val="00174104"/>
    <w:rsid w:val="0017413F"/>
    <w:rsid w:val="0017440C"/>
    <w:rsid w:val="00174653"/>
    <w:rsid w:val="001748CD"/>
    <w:rsid w:val="00174A0E"/>
    <w:rsid w:val="00174BE4"/>
    <w:rsid w:val="00174DDB"/>
    <w:rsid w:val="00174E20"/>
    <w:rsid w:val="00174E4D"/>
    <w:rsid w:val="00174EAE"/>
    <w:rsid w:val="00174F2F"/>
    <w:rsid w:val="00175152"/>
    <w:rsid w:val="001752EC"/>
    <w:rsid w:val="00175B5A"/>
    <w:rsid w:val="00175F2D"/>
    <w:rsid w:val="00176414"/>
    <w:rsid w:val="001764FD"/>
    <w:rsid w:val="0017678E"/>
    <w:rsid w:val="001769F8"/>
    <w:rsid w:val="00176F85"/>
    <w:rsid w:val="00177036"/>
    <w:rsid w:val="0017714C"/>
    <w:rsid w:val="0017722E"/>
    <w:rsid w:val="00177454"/>
    <w:rsid w:val="001776CA"/>
    <w:rsid w:val="00177711"/>
    <w:rsid w:val="001779DD"/>
    <w:rsid w:val="00177A0D"/>
    <w:rsid w:val="00177D74"/>
    <w:rsid w:val="00177DFF"/>
    <w:rsid w:val="00177EBD"/>
    <w:rsid w:val="00177EF3"/>
    <w:rsid w:val="00177EF8"/>
    <w:rsid w:val="001800DB"/>
    <w:rsid w:val="00180149"/>
    <w:rsid w:val="0018016C"/>
    <w:rsid w:val="00180357"/>
    <w:rsid w:val="001804F1"/>
    <w:rsid w:val="001809D8"/>
    <w:rsid w:val="00180E60"/>
    <w:rsid w:val="00180EFC"/>
    <w:rsid w:val="00181611"/>
    <w:rsid w:val="001817BA"/>
    <w:rsid w:val="00181894"/>
    <w:rsid w:val="00181B3A"/>
    <w:rsid w:val="001820B2"/>
    <w:rsid w:val="001821E9"/>
    <w:rsid w:val="00182608"/>
    <w:rsid w:val="00182649"/>
    <w:rsid w:val="001829B5"/>
    <w:rsid w:val="00182C7E"/>
    <w:rsid w:val="00182E75"/>
    <w:rsid w:val="00182E85"/>
    <w:rsid w:val="00183620"/>
    <w:rsid w:val="001836DF"/>
    <w:rsid w:val="00183843"/>
    <w:rsid w:val="00183C40"/>
    <w:rsid w:val="00183CC6"/>
    <w:rsid w:val="00183D5F"/>
    <w:rsid w:val="00183D8A"/>
    <w:rsid w:val="00183DE0"/>
    <w:rsid w:val="00183E8B"/>
    <w:rsid w:val="00183F11"/>
    <w:rsid w:val="001840F5"/>
    <w:rsid w:val="001843E3"/>
    <w:rsid w:val="00184B15"/>
    <w:rsid w:val="00184B30"/>
    <w:rsid w:val="00184C1A"/>
    <w:rsid w:val="00184DAB"/>
    <w:rsid w:val="00184F51"/>
    <w:rsid w:val="00185257"/>
    <w:rsid w:val="0018531C"/>
    <w:rsid w:val="00185426"/>
    <w:rsid w:val="0018551D"/>
    <w:rsid w:val="001856B0"/>
    <w:rsid w:val="00185E59"/>
    <w:rsid w:val="00185E97"/>
    <w:rsid w:val="00185EB7"/>
    <w:rsid w:val="00185F10"/>
    <w:rsid w:val="0018624E"/>
    <w:rsid w:val="00186395"/>
    <w:rsid w:val="001867DC"/>
    <w:rsid w:val="0018691B"/>
    <w:rsid w:val="00186B2E"/>
    <w:rsid w:val="00186B4D"/>
    <w:rsid w:val="0018767B"/>
    <w:rsid w:val="00187E72"/>
    <w:rsid w:val="00187F9A"/>
    <w:rsid w:val="00190307"/>
    <w:rsid w:val="0019069A"/>
    <w:rsid w:val="00190731"/>
    <w:rsid w:val="00190927"/>
    <w:rsid w:val="00190BD5"/>
    <w:rsid w:val="00190C10"/>
    <w:rsid w:val="00190E2D"/>
    <w:rsid w:val="001912D1"/>
    <w:rsid w:val="001915FE"/>
    <w:rsid w:val="00191727"/>
    <w:rsid w:val="00191830"/>
    <w:rsid w:val="001918F9"/>
    <w:rsid w:val="00191A2B"/>
    <w:rsid w:val="00191EBF"/>
    <w:rsid w:val="0019237E"/>
    <w:rsid w:val="001925E5"/>
    <w:rsid w:val="00192A66"/>
    <w:rsid w:val="00192CB0"/>
    <w:rsid w:val="00192D98"/>
    <w:rsid w:val="00192F52"/>
    <w:rsid w:val="001938EA"/>
    <w:rsid w:val="00193951"/>
    <w:rsid w:val="00193968"/>
    <w:rsid w:val="00193987"/>
    <w:rsid w:val="00193AAA"/>
    <w:rsid w:val="00194465"/>
    <w:rsid w:val="001948F6"/>
    <w:rsid w:val="00194A69"/>
    <w:rsid w:val="00194FBD"/>
    <w:rsid w:val="0019573B"/>
    <w:rsid w:val="00195813"/>
    <w:rsid w:val="0019592C"/>
    <w:rsid w:val="00195B9A"/>
    <w:rsid w:val="00196085"/>
    <w:rsid w:val="00196847"/>
    <w:rsid w:val="00196A48"/>
    <w:rsid w:val="00196B90"/>
    <w:rsid w:val="00196FF4"/>
    <w:rsid w:val="0019734F"/>
    <w:rsid w:val="001975D9"/>
    <w:rsid w:val="00197A1F"/>
    <w:rsid w:val="00197C1F"/>
    <w:rsid w:val="00197F16"/>
    <w:rsid w:val="001A0184"/>
    <w:rsid w:val="001A0303"/>
    <w:rsid w:val="001A032E"/>
    <w:rsid w:val="001A0421"/>
    <w:rsid w:val="001A067A"/>
    <w:rsid w:val="001A0727"/>
    <w:rsid w:val="001A0AF5"/>
    <w:rsid w:val="001A0B2C"/>
    <w:rsid w:val="001A0B49"/>
    <w:rsid w:val="001A0C32"/>
    <w:rsid w:val="001A10FA"/>
    <w:rsid w:val="001A11B9"/>
    <w:rsid w:val="001A1629"/>
    <w:rsid w:val="001A2043"/>
    <w:rsid w:val="001A2167"/>
    <w:rsid w:val="001A258A"/>
    <w:rsid w:val="001A2939"/>
    <w:rsid w:val="001A2E33"/>
    <w:rsid w:val="001A2FD5"/>
    <w:rsid w:val="001A3037"/>
    <w:rsid w:val="001A30B0"/>
    <w:rsid w:val="001A30FB"/>
    <w:rsid w:val="001A3277"/>
    <w:rsid w:val="001A35B2"/>
    <w:rsid w:val="001A36CF"/>
    <w:rsid w:val="001A37C2"/>
    <w:rsid w:val="001A3974"/>
    <w:rsid w:val="001A3D5B"/>
    <w:rsid w:val="001A3F0F"/>
    <w:rsid w:val="001A3FA5"/>
    <w:rsid w:val="001A4015"/>
    <w:rsid w:val="001A448D"/>
    <w:rsid w:val="001A49D2"/>
    <w:rsid w:val="001A4CED"/>
    <w:rsid w:val="001A4EDF"/>
    <w:rsid w:val="001A5174"/>
    <w:rsid w:val="001A584D"/>
    <w:rsid w:val="001A5A6D"/>
    <w:rsid w:val="001A5CE1"/>
    <w:rsid w:val="001A6117"/>
    <w:rsid w:val="001A61A0"/>
    <w:rsid w:val="001A628F"/>
    <w:rsid w:val="001A67E9"/>
    <w:rsid w:val="001A690D"/>
    <w:rsid w:val="001A6AFE"/>
    <w:rsid w:val="001A6D19"/>
    <w:rsid w:val="001A6F38"/>
    <w:rsid w:val="001A706D"/>
    <w:rsid w:val="001A71EB"/>
    <w:rsid w:val="001A72EE"/>
    <w:rsid w:val="001A7751"/>
    <w:rsid w:val="001A7912"/>
    <w:rsid w:val="001A7924"/>
    <w:rsid w:val="001A7BF4"/>
    <w:rsid w:val="001A7C23"/>
    <w:rsid w:val="001A7CBD"/>
    <w:rsid w:val="001A7E0E"/>
    <w:rsid w:val="001A7EA3"/>
    <w:rsid w:val="001B00B2"/>
    <w:rsid w:val="001B0149"/>
    <w:rsid w:val="001B0163"/>
    <w:rsid w:val="001B0180"/>
    <w:rsid w:val="001B0251"/>
    <w:rsid w:val="001B027C"/>
    <w:rsid w:val="001B0489"/>
    <w:rsid w:val="001B068B"/>
    <w:rsid w:val="001B0ED0"/>
    <w:rsid w:val="001B0F1F"/>
    <w:rsid w:val="001B140E"/>
    <w:rsid w:val="001B1522"/>
    <w:rsid w:val="001B1565"/>
    <w:rsid w:val="001B15AB"/>
    <w:rsid w:val="001B187E"/>
    <w:rsid w:val="001B1AC0"/>
    <w:rsid w:val="001B1F17"/>
    <w:rsid w:val="001B1F29"/>
    <w:rsid w:val="001B2085"/>
    <w:rsid w:val="001B20BA"/>
    <w:rsid w:val="001B25B5"/>
    <w:rsid w:val="001B26EE"/>
    <w:rsid w:val="001B2993"/>
    <w:rsid w:val="001B337E"/>
    <w:rsid w:val="001B33B4"/>
    <w:rsid w:val="001B345B"/>
    <w:rsid w:val="001B3754"/>
    <w:rsid w:val="001B3FD9"/>
    <w:rsid w:val="001B446B"/>
    <w:rsid w:val="001B46A1"/>
    <w:rsid w:val="001B5332"/>
    <w:rsid w:val="001B534A"/>
    <w:rsid w:val="001B53B3"/>
    <w:rsid w:val="001B54C9"/>
    <w:rsid w:val="001B54E9"/>
    <w:rsid w:val="001B5F67"/>
    <w:rsid w:val="001B62E0"/>
    <w:rsid w:val="001B63B4"/>
    <w:rsid w:val="001B6488"/>
    <w:rsid w:val="001B6619"/>
    <w:rsid w:val="001B6C77"/>
    <w:rsid w:val="001B70CF"/>
    <w:rsid w:val="001B716B"/>
    <w:rsid w:val="001B73DF"/>
    <w:rsid w:val="001B748B"/>
    <w:rsid w:val="001B7D02"/>
    <w:rsid w:val="001B7DE9"/>
    <w:rsid w:val="001C002C"/>
    <w:rsid w:val="001C0085"/>
    <w:rsid w:val="001C030C"/>
    <w:rsid w:val="001C04E1"/>
    <w:rsid w:val="001C063F"/>
    <w:rsid w:val="001C0883"/>
    <w:rsid w:val="001C16A9"/>
    <w:rsid w:val="001C1E53"/>
    <w:rsid w:val="001C211D"/>
    <w:rsid w:val="001C2DEF"/>
    <w:rsid w:val="001C2E60"/>
    <w:rsid w:val="001C2FCB"/>
    <w:rsid w:val="001C3474"/>
    <w:rsid w:val="001C3DC6"/>
    <w:rsid w:val="001C3EAD"/>
    <w:rsid w:val="001C3EAE"/>
    <w:rsid w:val="001C4141"/>
    <w:rsid w:val="001C4F5F"/>
    <w:rsid w:val="001C518A"/>
    <w:rsid w:val="001C5594"/>
    <w:rsid w:val="001C589B"/>
    <w:rsid w:val="001C58A6"/>
    <w:rsid w:val="001C5A7B"/>
    <w:rsid w:val="001C5F88"/>
    <w:rsid w:val="001C619C"/>
    <w:rsid w:val="001C67B1"/>
    <w:rsid w:val="001C6908"/>
    <w:rsid w:val="001C6AA5"/>
    <w:rsid w:val="001C70EF"/>
    <w:rsid w:val="001C715F"/>
    <w:rsid w:val="001C7185"/>
    <w:rsid w:val="001C74BD"/>
    <w:rsid w:val="001C7AB6"/>
    <w:rsid w:val="001C7F47"/>
    <w:rsid w:val="001D006C"/>
    <w:rsid w:val="001D0295"/>
    <w:rsid w:val="001D0578"/>
    <w:rsid w:val="001D0593"/>
    <w:rsid w:val="001D080E"/>
    <w:rsid w:val="001D1258"/>
    <w:rsid w:val="001D1265"/>
    <w:rsid w:val="001D13B0"/>
    <w:rsid w:val="001D155E"/>
    <w:rsid w:val="001D15D4"/>
    <w:rsid w:val="001D19F8"/>
    <w:rsid w:val="001D1CFF"/>
    <w:rsid w:val="001D2362"/>
    <w:rsid w:val="001D2B3C"/>
    <w:rsid w:val="001D2B9E"/>
    <w:rsid w:val="001D2BB2"/>
    <w:rsid w:val="001D2E6C"/>
    <w:rsid w:val="001D2ECD"/>
    <w:rsid w:val="001D329E"/>
    <w:rsid w:val="001D33B2"/>
    <w:rsid w:val="001D34EC"/>
    <w:rsid w:val="001D3BA1"/>
    <w:rsid w:val="001D3C68"/>
    <w:rsid w:val="001D4315"/>
    <w:rsid w:val="001D43C0"/>
    <w:rsid w:val="001D452A"/>
    <w:rsid w:val="001D4964"/>
    <w:rsid w:val="001D4969"/>
    <w:rsid w:val="001D49CB"/>
    <w:rsid w:val="001D4AF0"/>
    <w:rsid w:val="001D4F24"/>
    <w:rsid w:val="001D506F"/>
    <w:rsid w:val="001D534A"/>
    <w:rsid w:val="001D543B"/>
    <w:rsid w:val="001D562F"/>
    <w:rsid w:val="001D57BC"/>
    <w:rsid w:val="001D5990"/>
    <w:rsid w:val="001D5BB5"/>
    <w:rsid w:val="001D5C99"/>
    <w:rsid w:val="001D5D97"/>
    <w:rsid w:val="001D5E31"/>
    <w:rsid w:val="001D6433"/>
    <w:rsid w:val="001D6C2F"/>
    <w:rsid w:val="001D6E61"/>
    <w:rsid w:val="001D6F30"/>
    <w:rsid w:val="001D6F9B"/>
    <w:rsid w:val="001D7260"/>
    <w:rsid w:val="001D7816"/>
    <w:rsid w:val="001D796E"/>
    <w:rsid w:val="001D7B96"/>
    <w:rsid w:val="001D7EFB"/>
    <w:rsid w:val="001D7FE2"/>
    <w:rsid w:val="001E09F4"/>
    <w:rsid w:val="001E0A73"/>
    <w:rsid w:val="001E0CE5"/>
    <w:rsid w:val="001E0F7A"/>
    <w:rsid w:val="001E111F"/>
    <w:rsid w:val="001E1284"/>
    <w:rsid w:val="001E13E0"/>
    <w:rsid w:val="001E1524"/>
    <w:rsid w:val="001E1937"/>
    <w:rsid w:val="001E1BE5"/>
    <w:rsid w:val="001E1D3C"/>
    <w:rsid w:val="001E1DDE"/>
    <w:rsid w:val="001E1FD2"/>
    <w:rsid w:val="001E220A"/>
    <w:rsid w:val="001E231F"/>
    <w:rsid w:val="001E251E"/>
    <w:rsid w:val="001E266E"/>
    <w:rsid w:val="001E2831"/>
    <w:rsid w:val="001E29C3"/>
    <w:rsid w:val="001E2EEF"/>
    <w:rsid w:val="001E2F56"/>
    <w:rsid w:val="001E3188"/>
    <w:rsid w:val="001E31D1"/>
    <w:rsid w:val="001E32BE"/>
    <w:rsid w:val="001E36FC"/>
    <w:rsid w:val="001E3A45"/>
    <w:rsid w:val="001E3D0D"/>
    <w:rsid w:val="001E403A"/>
    <w:rsid w:val="001E420B"/>
    <w:rsid w:val="001E4251"/>
    <w:rsid w:val="001E42E1"/>
    <w:rsid w:val="001E4583"/>
    <w:rsid w:val="001E4704"/>
    <w:rsid w:val="001E4841"/>
    <w:rsid w:val="001E4EBD"/>
    <w:rsid w:val="001E50CB"/>
    <w:rsid w:val="001E5B44"/>
    <w:rsid w:val="001E5BB2"/>
    <w:rsid w:val="001E5C43"/>
    <w:rsid w:val="001E5D1F"/>
    <w:rsid w:val="001E5D79"/>
    <w:rsid w:val="001E6280"/>
    <w:rsid w:val="001E6419"/>
    <w:rsid w:val="001E6446"/>
    <w:rsid w:val="001E684F"/>
    <w:rsid w:val="001E6C1B"/>
    <w:rsid w:val="001E6DE6"/>
    <w:rsid w:val="001E6F14"/>
    <w:rsid w:val="001E719A"/>
    <w:rsid w:val="001E750C"/>
    <w:rsid w:val="001E7632"/>
    <w:rsid w:val="001E7922"/>
    <w:rsid w:val="001E7AFE"/>
    <w:rsid w:val="001F00E6"/>
    <w:rsid w:val="001F0546"/>
    <w:rsid w:val="001F0DDF"/>
    <w:rsid w:val="001F1259"/>
    <w:rsid w:val="001F134F"/>
    <w:rsid w:val="001F16FD"/>
    <w:rsid w:val="001F1932"/>
    <w:rsid w:val="001F1B1E"/>
    <w:rsid w:val="001F1DC6"/>
    <w:rsid w:val="001F1DFA"/>
    <w:rsid w:val="001F1FDC"/>
    <w:rsid w:val="001F22A9"/>
    <w:rsid w:val="001F2536"/>
    <w:rsid w:val="001F26BB"/>
    <w:rsid w:val="001F26E9"/>
    <w:rsid w:val="001F2AD7"/>
    <w:rsid w:val="001F2DB3"/>
    <w:rsid w:val="001F2E08"/>
    <w:rsid w:val="001F330A"/>
    <w:rsid w:val="001F37ED"/>
    <w:rsid w:val="001F383F"/>
    <w:rsid w:val="001F39AB"/>
    <w:rsid w:val="001F417A"/>
    <w:rsid w:val="001F42B1"/>
    <w:rsid w:val="001F4515"/>
    <w:rsid w:val="001F45E8"/>
    <w:rsid w:val="001F4AE1"/>
    <w:rsid w:val="001F4E57"/>
    <w:rsid w:val="001F53A2"/>
    <w:rsid w:val="001F5AF6"/>
    <w:rsid w:val="001F5C95"/>
    <w:rsid w:val="001F5C9E"/>
    <w:rsid w:val="001F5DD5"/>
    <w:rsid w:val="001F5E73"/>
    <w:rsid w:val="001F5EB2"/>
    <w:rsid w:val="001F5ED8"/>
    <w:rsid w:val="001F5F10"/>
    <w:rsid w:val="001F5F3C"/>
    <w:rsid w:val="001F6192"/>
    <w:rsid w:val="001F61FF"/>
    <w:rsid w:val="001F623C"/>
    <w:rsid w:val="001F6408"/>
    <w:rsid w:val="001F644E"/>
    <w:rsid w:val="001F653E"/>
    <w:rsid w:val="001F697C"/>
    <w:rsid w:val="001F6E45"/>
    <w:rsid w:val="001F6EBA"/>
    <w:rsid w:val="001F7259"/>
    <w:rsid w:val="001F7317"/>
    <w:rsid w:val="001F76DF"/>
    <w:rsid w:val="001F798D"/>
    <w:rsid w:val="001F7DD6"/>
    <w:rsid w:val="001F7F13"/>
    <w:rsid w:val="001F7FCF"/>
    <w:rsid w:val="0020001D"/>
    <w:rsid w:val="002000F2"/>
    <w:rsid w:val="002000FC"/>
    <w:rsid w:val="0020020C"/>
    <w:rsid w:val="00200A92"/>
    <w:rsid w:val="00200BF9"/>
    <w:rsid w:val="002018D7"/>
    <w:rsid w:val="00201C7E"/>
    <w:rsid w:val="00201D85"/>
    <w:rsid w:val="00201E31"/>
    <w:rsid w:val="00202201"/>
    <w:rsid w:val="002029C7"/>
    <w:rsid w:val="00202B8E"/>
    <w:rsid w:val="00202D2E"/>
    <w:rsid w:val="00203159"/>
    <w:rsid w:val="0020359C"/>
    <w:rsid w:val="00203A6E"/>
    <w:rsid w:val="00203F00"/>
    <w:rsid w:val="00203F5C"/>
    <w:rsid w:val="002043F0"/>
    <w:rsid w:val="002044BD"/>
    <w:rsid w:val="00204645"/>
    <w:rsid w:val="002047DE"/>
    <w:rsid w:val="00204A5A"/>
    <w:rsid w:val="00204C12"/>
    <w:rsid w:val="00204E54"/>
    <w:rsid w:val="00205218"/>
    <w:rsid w:val="00205635"/>
    <w:rsid w:val="002058DC"/>
    <w:rsid w:val="00205AB2"/>
    <w:rsid w:val="00205CB2"/>
    <w:rsid w:val="00205FB9"/>
    <w:rsid w:val="0020610B"/>
    <w:rsid w:val="00206133"/>
    <w:rsid w:val="002063A7"/>
    <w:rsid w:val="0020674D"/>
    <w:rsid w:val="00206799"/>
    <w:rsid w:val="00206E5A"/>
    <w:rsid w:val="00207603"/>
    <w:rsid w:val="00207613"/>
    <w:rsid w:val="00207847"/>
    <w:rsid w:val="0020792C"/>
    <w:rsid w:val="00207AF9"/>
    <w:rsid w:val="00207BB9"/>
    <w:rsid w:val="00207EB6"/>
    <w:rsid w:val="00207F77"/>
    <w:rsid w:val="00210018"/>
    <w:rsid w:val="0021009A"/>
    <w:rsid w:val="00210174"/>
    <w:rsid w:val="002103CB"/>
    <w:rsid w:val="0021084D"/>
    <w:rsid w:val="002109D5"/>
    <w:rsid w:val="00210A2E"/>
    <w:rsid w:val="00210C84"/>
    <w:rsid w:val="00210C91"/>
    <w:rsid w:val="00210F42"/>
    <w:rsid w:val="00211042"/>
    <w:rsid w:val="00211345"/>
    <w:rsid w:val="00211390"/>
    <w:rsid w:val="002114FA"/>
    <w:rsid w:val="00211D31"/>
    <w:rsid w:val="00211DD9"/>
    <w:rsid w:val="002120C7"/>
    <w:rsid w:val="00212519"/>
    <w:rsid w:val="002125B4"/>
    <w:rsid w:val="00212816"/>
    <w:rsid w:val="00212D30"/>
    <w:rsid w:val="002130BD"/>
    <w:rsid w:val="0021356F"/>
    <w:rsid w:val="00213851"/>
    <w:rsid w:val="00213F38"/>
    <w:rsid w:val="00214005"/>
    <w:rsid w:val="002140D1"/>
    <w:rsid w:val="002144A5"/>
    <w:rsid w:val="002145A2"/>
    <w:rsid w:val="00214E0D"/>
    <w:rsid w:val="0021500F"/>
    <w:rsid w:val="0021586D"/>
    <w:rsid w:val="00215ADA"/>
    <w:rsid w:val="00215D09"/>
    <w:rsid w:val="0021612A"/>
    <w:rsid w:val="0021619F"/>
    <w:rsid w:val="002162EA"/>
    <w:rsid w:val="002165F9"/>
    <w:rsid w:val="00216685"/>
    <w:rsid w:val="00216B17"/>
    <w:rsid w:val="00216BBF"/>
    <w:rsid w:val="00216D10"/>
    <w:rsid w:val="00217121"/>
    <w:rsid w:val="00217135"/>
    <w:rsid w:val="0021737B"/>
    <w:rsid w:val="002177AC"/>
    <w:rsid w:val="002178BA"/>
    <w:rsid w:val="00217A06"/>
    <w:rsid w:val="00217A6C"/>
    <w:rsid w:val="00217A8F"/>
    <w:rsid w:val="00217AC2"/>
    <w:rsid w:val="00217CE8"/>
    <w:rsid w:val="002202EC"/>
    <w:rsid w:val="0022039A"/>
    <w:rsid w:val="002204ED"/>
    <w:rsid w:val="002208AA"/>
    <w:rsid w:val="00220AA0"/>
    <w:rsid w:val="00220D58"/>
    <w:rsid w:val="00220E92"/>
    <w:rsid w:val="002211DD"/>
    <w:rsid w:val="0022135D"/>
    <w:rsid w:val="00221812"/>
    <w:rsid w:val="002222A4"/>
    <w:rsid w:val="0022230B"/>
    <w:rsid w:val="00222CE1"/>
    <w:rsid w:val="0022337A"/>
    <w:rsid w:val="00223737"/>
    <w:rsid w:val="00223833"/>
    <w:rsid w:val="00223ACD"/>
    <w:rsid w:val="00223ADC"/>
    <w:rsid w:val="00223AFF"/>
    <w:rsid w:val="00223F34"/>
    <w:rsid w:val="002241C9"/>
    <w:rsid w:val="00224575"/>
    <w:rsid w:val="00224A9B"/>
    <w:rsid w:val="00224AF9"/>
    <w:rsid w:val="00224C25"/>
    <w:rsid w:val="00224CC6"/>
    <w:rsid w:val="00225274"/>
    <w:rsid w:val="00225398"/>
    <w:rsid w:val="002255DD"/>
    <w:rsid w:val="0022567E"/>
    <w:rsid w:val="00225EFC"/>
    <w:rsid w:val="00225FAF"/>
    <w:rsid w:val="002262B1"/>
    <w:rsid w:val="002262FD"/>
    <w:rsid w:val="0022657F"/>
    <w:rsid w:val="002269A7"/>
    <w:rsid w:val="00226BD3"/>
    <w:rsid w:val="00226F21"/>
    <w:rsid w:val="00226FB3"/>
    <w:rsid w:val="0022735A"/>
    <w:rsid w:val="002275A8"/>
    <w:rsid w:val="00227873"/>
    <w:rsid w:val="00227874"/>
    <w:rsid w:val="002279D2"/>
    <w:rsid w:val="00227A3E"/>
    <w:rsid w:val="00227A69"/>
    <w:rsid w:val="00227F9E"/>
    <w:rsid w:val="00230040"/>
    <w:rsid w:val="002300AF"/>
    <w:rsid w:val="002300E1"/>
    <w:rsid w:val="002305EF"/>
    <w:rsid w:val="00230944"/>
    <w:rsid w:val="00230AD3"/>
    <w:rsid w:val="00230BB1"/>
    <w:rsid w:val="0023101D"/>
    <w:rsid w:val="00231234"/>
    <w:rsid w:val="002314EE"/>
    <w:rsid w:val="00231740"/>
    <w:rsid w:val="00231741"/>
    <w:rsid w:val="00231929"/>
    <w:rsid w:val="00231C09"/>
    <w:rsid w:val="00231CAD"/>
    <w:rsid w:val="00231D67"/>
    <w:rsid w:val="00232191"/>
    <w:rsid w:val="00232E9D"/>
    <w:rsid w:val="00232ED9"/>
    <w:rsid w:val="002336F1"/>
    <w:rsid w:val="0023386C"/>
    <w:rsid w:val="00233B04"/>
    <w:rsid w:val="00234005"/>
    <w:rsid w:val="00234112"/>
    <w:rsid w:val="00234260"/>
    <w:rsid w:val="002344C8"/>
    <w:rsid w:val="0023478E"/>
    <w:rsid w:val="002349C5"/>
    <w:rsid w:val="00234B99"/>
    <w:rsid w:val="00235581"/>
    <w:rsid w:val="00235698"/>
    <w:rsid w:val="00235724"/>
    <w:rsid w:val="002358FB"/>
    <w:rsid w:val="0023598D"/>
    <w:rsid w:val="002361D3"/>
    <w:rsid w:val="0023656D"/>
    <w:rsid w:val="00236EB2"/>
    <w:rsid w:val="00236F04"/>
    <w:rsid w:val="00236F55"/>
    <w:rsid w:val="00236F71"/>
    <w:rsid w:val="0023721B"/>
    <w:rsid w:val="0023729A"/>
    <w:rsid w:val="002373FC"/>
    <w:rsid w:val="00237438"/>
    <w:rsid w:val="0023768D"/>
    <w:rsid w:val="0023776F"/>
    <w:rsid w:val="00237A90"/>
    <w:rsid w:val="00237B76"/>
    <w:rsid w:val="00237C6F"/>
    <w:rsid w:val="00237D22"/>
    <w:rsid w:val="00240A3D"/>
    <w:rsid w:val="00240B75"/>
    <w:rsid w:val="00240B7D"/>
    <w:rsid w:val="00240BAC"/>
    <w:rsid w:val="00240F76"/>
    <w:rsid w:val="00240FA9"/>
    <w:rsid w:val="0024103F"/>
    <w:rsid w:val="00241C7B"/>
    <w:rsid w:val="002421F2"/>
    <w:rsid w:val="0024224E"/>
    <w:rsid w:val="002423DF"/>
    <w:rsid w:val="00242B2A"/>
    <w:rsid w:val="00242CAE"/>
    <w:rsid w:val="00243ACD"/>
    <w:rsid w:val="00243DCC"/>
    <w:rsid w:val="002443C2"/>
    <w:rsid w:val="002444E3"/>
    <w:rsid w:val="00244606"/>
    <w:rsid w:val="00244787"/>
    <w:rsid w:val="00244924"/>
    <w:rsid w:val="00244D4C"/>
    <w:rsid w:val="00245492"/>
    <w:rsid w:val="00245805"/>
    <w:rsid w:val="00245A41"/>
    <w:rsid w:val="00245A4B"/>
    <w:rsid w:val="00245B70"/>
    <w:rsid w:val="00245D7D"/>
    <w:rsid w:val="00245E39"/>
    <w:rsid w:val="00245FBA"/>
    <w:rsid w:val="002460CB"/>
    <w:rsid w:val="0024656A"/>
    <w:rsid w:val="00246738"/>
    <w:rsid w:val="00246914"/>
    <w:rsid w:val="00246C52"/>
    <w:rsid w:val="00246EB6"/>
    <w:rsid w:val="002471AB"/>
    <w:rsid w:val="002472B9"/>
    <w:rsid w:val="00247838"/>
    <w:rsid w:val="0024785A"/>
    <w:rsid w:val="002479B6"/>
    <w:rsid w:val="00247B6E"/>
    <w:rsid w:val="00247C82"/>
    <w:rsid w:val="00247D8E"/>
    <w:rsid w:val="00247DD1"/>
    <w:rsid w:val="00250D9C"/>
    <w:rsid w:val="00251117"/>
    <w:rsid w:val="002512A9"/>
    <w:rsid w:val="0025158B"/>
    <w:rsid w:val="0025169E"/>
    <w:rsid w:val="002517E1"/>
    <w:rsid w:val="00251859"/>
    <w:rsid w:val="00251929"/>
    <w:rsid w:val="0025192E"/>
    <w:rsid w:val="00251C16"/>
    <w:rsid w:val="00251F5E"/>
    <w:rsid w:val="00252052"/>
    <w:rsid w:val="002521CC"/>
    <w:rsid w:val="002522FF"/>
    <w:rsid w:val="0025245E"/>
    <w:rsid w:val="002525BE"/>
    <w:rsid w:val="00252F16"/>
    <w:rsid w:val="00252F32"/>
    <w:rsid w:val="002530CC"/>
    <w:rsid w:val="002530D6"/>
    <w:rsid w:val="002530D9"/>
    <w:rsid w:val="0025325D"/>
    <w:rsid w:val="002533FF"/>
    <w:rsid w:val="00253400"/>
    <w:rsid w:val="002537F5"/>
    <w:rsid w:val="00253A89"/>
    <w:rsid w:val="00253AA3"/>
    <w:rsid w:val="00253D64"/>
    <w:rsid w:val="00254071"/>
    <w:rsid w:val="00254616"/>
    <w:rsid w:val="00254795"/>
    <w:rsid w:val="00254BF6"/>
    <w:rsid w:val="00254CC7"/>
    <w:rsid w:val="00255315"/>
    <w:rsid w:val="0025587F"/>
    <w:rsid w:val="00255C71"/>
    <w:rsid w:val="00255D3A"/>
    <w:rsid w:val="00256363"/>
    <w:rsid w:val="0025646E"/>
    <w:rsid w:val="0025648C"/>
    <w:rsid w:val="002568DB"/>
    <w:rsid w:val="00256E1C"/>
    <w:rsid w:val="00256F02"/>
    <w:rsid w:val="002571C8"/>
    <w:rsid w:val="002572F1"/>
    <w:rsid w:val="00257477"/>
    <w:rsid w:val="00257500"/>
    <w:rsid w:val="00257564"/>
    <w:rsid w:val="00257A62"/>
    <w:rsid w:val="00260156"/>
    <w:rsid w:val="0026075E"/>
    <w:rsid w:val="00260B83"/>
    <w:rsid w:val="00260FAD"/>
    <w:rsid w:val="002612A1"/>
    <w:rsid w:val="0026149C"/>
    <w:rsid w:val="00261612"/>
    <w:rsid w:val="00261631"/>
    <w:rsid w:val="0026179E"/>
    <w:rsid w:val="0026194C"/>
    <w:rsid w:val="00261D05"/>
    <w:rsid w:val="00261ED1"/>
    <w:rsid w:val="0026218F"/>
    <w:rsid w:val="002623AC"/>
    <w:rsid w:val="002625C7"/>
    <w:rsid w:val="00262793"/>
    <w:rsid w:val="0026295C"/>
    <w:rsid w:val="00262979"/>
    <w:rsid w:val="00262CEB"/>
    <w:rsid w:val="00262E69"/>
    <w:rsid w:val="00263038"/>
    <w:rsid w:val="0026348B"/>
    <w:rsid w:val="00263B02"/>
    <w:rsid w:val="00263DD9"/>
    <w:rsid w:val="00263F00"/>
    <w:rsid w:val="00264110"/>
    <w:rsid w:val="002643C7"/>
    <w:rsid w:val="0026455A"/>
    <w:rsid w:val="0026468A"/>
    <w:rsid w:val="00264C28"/>
    <w:rsid w:val="0026509A"/>
    <w:rsid w:val="002651FC"/>
    <w:rsid w:val="0026554D"/>
    <w:rsid w:val="00265701"/>
    <w:rsid w:val="0026597E"/>
    <w:rsid w:val="00265D55"/>
    <w:rsid w:val="00265E9A"/>
    <w:rsid w:val="0026606C"/>
    <w:rsid w:val="00266210"/>
    <w:rsid w:val="00266345"/>
    <w:rsid w:val="002663D6"/>
    <w:rsid w:val="002664D0"/>
    <w:rsid w:val="002664D1"/>
    <w:rsid w:val="0026654B"/>
    <w:rsid w:val="00266576"/>
    <w:rsid w:val="00266A94"/>
    <w:rsid w:val="0026716C"/>
    <w:rsid w:val="00267825"/>
    <w:rsid w:val="00267CFE"/>
    <w:rsid w:val="00267EF5"/>
    <w:rsid w:val="00267F2C"/>
    <w:rsid w:val="00267F60"/>
    <w:rsid w:val="00270621"/>
    <w:rsid w:val="00270C63"/>
    <w:rsid w:val="00270C98"/>
    <w:rsid w:val="00270E57"/>
    <w:rsid w:val="00270F4A"/>
    <w:rsid w:val="00271736"/>
    <w:rsid w:val="00271738"/>
    <w:rsid w:val="0027193C"/>
    <w:rsid w:val="00271A90"/>
    <w:rsid w:val="00271B1E"/>
    <w:rsid w:val="00271EEF"/>
    <w:rsid w:val="00272340"/>
    <w:rsid w:val="002723A3"/>
    <w:rsid w:val="0027242C"/>
    <w:rsid w:val="00272474"/>
    <w:rsid w:val="002726EE"/>
    <w:rsid w:val="00272C29"/>
    <w:rsid w:val="00272D05"/>
    <w:rsid w:val="00272D06"/>
    <w:rsid w:val="00272FEB"/>
    <w:rsid w:val="0027309D"/>
    <w:rsid w:val="0027318B"/>
    <w:rsid w:val="002732F9"/>
    <w:rsid w:val="002738C9"/>
    <w:rsid w:val="00273B2D"/>
    <w:rsid w:val="00273CC9"/>
    <w:rsid w:val="00273CFB"/>
    <w:rsid w:val="00273F66"/>
    <w:rsid w:val="00274125"/>
    <w:rsid w:val="00274717"/>
    <w:rsid w:val="00274BED"/>
    <w:rsid w:val="00274C94"/>
    <w:rsid w:val="00274D08"/>
    <w:rsid w:val="00274D39"/>
    <w:rsid w:val="00275435"/>
    <w:rsid w:val="00275464"/>
    <w:rsid w:val="0027568B"/>
    <w:rsid w:val="002756D5"/>
    <w:rsid w:val="00275CD2"/>
    <w:rsid w:val="00276001"/>
    <w:rsid w:val="002764FB"/>
    <w:rsid w:val="002767B4"/>
    <w:rsid w:val="00276CDE"/>
    <w:rsid w:val="0027720E"/>
    <w:rsid w:val="0027740D"/>
    <w:rsid w:val="00277D7D"/>
    <w:rsid w:val="00277E66"/>
    <w:rsid w:val="002801E2"/>
    <w:rsid w:val="0028052D"/>
    <w:rsid w:val="00280684"/>
    <w:rsid w:val="0028073A"/>
    <w:rsid w:val="00280851"/>
    <w:rsid w:val="0028092F"/>
    <w:rsid w:val="00280960"/>
    <w:rsid w:val="00280B76"/>
    <w:rsid w:val="00280C7C"/>
    <w:rsid w:val="0028124D"/>
    <w:rsid w:val="002813DE"/>
    <w:rsid w:val="002815F9"/>
    <w:rsid w:val="002817B4"/>
    <w:rsid w:val="00281BB4"/>
    <w:rsid w:val="002825CE"/>
    <w:rsid w:val="002826D0"/>
    <w:rsid w:val="00282917"/>
    <w:rsid w:val="002829E8"/>
    <w:rsid w:val="00282C41"/>
    <w:rsid w:val="00283181"/>
    <w:rsid w:val="002835A5"/>
    <w:rsid w:val="002836DC"/>
    <w:rsid w:val="002837E0"/>
    <w:rsid w:val="0028386C"/>
    <w:rsid w:val="00283B90"/>
    <w:rsid w:val="00283D6B"/>
    <w:rsid w:val="0028403B"/>
    <w:rsid w:val="00284E7F"/>
    <w:rsid w:val="0028527A"/>
    <w:rsid w:val="002852CD"/>
    <w:rsid w:val="00285520"/>
    <w:rsid w:val="00285894"/>
    <w:rsid w:val="00285C9D"/>
    <w:rsid w:val="00285E28"/>
    <w:rsid w:val="00286086"/>
    <w:rsid w:val="00286487"/>
    <w:rsid w:val="00286631"/>
    <w:rsid w:val="00286736"/>
    <w:rsid w:val="00286B14"/>
    <w:rsid w:val="00286E33"/>
    <w:rsid w:val="00286F76"/>
    <w:rsid w:val="00286F83"/>
    <w:rsid w:val="002872FC"/>
    <w:rsid w:val="00287376"/>
    <w:rsid w:val="00287794"/>
    <w:rsid w:val="002877DE"/>
    <w:rsid w:val="00287C28"/>
    <w:rsid w:val="00290254"/>
    <w:rsid w:val="00290259"/>
    <w:rsid w:val="00290701"/>
    <w:rsid w:val="0029178F"/>
    <w:rsid w:val="00291B01"/>
    <w:rsid w:val="00292B70"/>
    <w:rsid w:val="00292CBD"/>
    <w:rsid w:val="00293504"/>
    <w:rsid w:val="00293559"/>
    <w:rsid w:val="0029436B"/>
    <w:rsid w:val="00294388"/>
    <w:rsid w:val="002943A4"/>
    <w:rsid w:val="002944CA"/>
    <w:rsid w:val="002945F2"/>
    <w:rsid w:val="00294722"/>
    <w:rsid w:val="0029491A"/>
    <w:rsid w:val="00294A60"/>
    <w:rsid w:val="00294AB1"/>
    <w:rsid w:val="00294FB4"/>
    <w:rsid w:val="0029512F"/>
    <w:rsid w:val="00295226"/>
    <w:rsid w:val="0029548C"/>
    <w:rsid w:val="002954BF"/>
    <w:rsid w:val="00295539"/>
    <w:rsid w:val="0029556D"/>
    <w:rsid w:val="002958DF"/>
    <w:rsid w:val="00295D54"/>
    <w:rsid w:val="00295F1C"/>
    <w:rsid w:val="0029636B"/>
    <w:rsid w:val="002963EC"/>
    <w:rsid w:val="002965C5"/>
    <w:rsid w:val="00296C50"/>
    <w:rsid w:val="00296FC5"/>
    <w:rsid w:val="00296FD8"/>
    <w:rsid w:val="002970E1"/>
    <w:rsid w:val="002971CA"/>
    <w:rsid w:val="002973EB"/>
    <w:rsid w:val="00297424"/>
    <w:rsid w:val="0029743A"/>
    <w:rsid w:val="00297499"/>
    <w:rsid w:val="002974AA"/>
    <w:rsid w:val="002976A3"/>
    <w:rsid w:val="00297F46"/>
    <w:rsid w:val="002A033C"/>
    <w:rsid w:val="002A045F"/>
    <w:rsid w:val="002A049B"/>
    <w:rsid w:val="002A0581"/>
    <w:rsid w:val="002A05EF"/>
    <w:rsid w:val="002A0663"/>
    <w:rsid w:val="002A0724"/>
    <w:rsid w:val="002A0C03"/>
    <w:rsid w:val="002A1015"/>
    <w:rsid w:val="002A1737"/>
    <w:rsid w:val="002A1A57"/>
    <w:rsid w:val="002A1DA1"/>
    <w:rsid w:val="002A205B"/>
    <w:rsid w:val="002A20AA"/>
    <w:rsid w:val="002A22F3"/>
    <w:rsid w:val="002A24F5"/>
    <w:rsid w:val="002A2B35"/>
    <w:rsid w:val="002A2DB7"/>
    <w:rsid w:val="002A2FE5"/>
    <w:rsid w:val="002A30CB"/>
    <w:rsid w:val="002A31FF"/>
    <w:rsid w:val="002A3668"/>
    <w:rsid w:val="002A3688"/>
    <w:rsid w:val="002A3771"/>
    <w:rsid w:val="002A3AF0"/>
    <w:rsid w:val="002A3B12"/>
    <w:rsid w:val="002A3CF2"/>
    <w:rsid w:val="002A3D83"/>
    <w:rsid w:val="002A4102"/>
    <w:rsid w:val="002A4528"/>
    <w:rsid w:val="002A4918"/>
    <w:rsid w:val="002A49CA"/>
    <w:rsid w:val="002A4E20"/>
    <w:rsid w:val="002A4EFE"/>
    <w:rsid w:val="002A523D"/>
    <w:rsid w:val="002A5488"/>
    <w:rsid w:val="002A57F3"/>
    <w:rsid w:val="002A5A0B"/>
    <w:rsid w:val="002A5F1E"/>
    <w:rsid w:val="002A5FC1"/>
    <w:rsid w:val="002A60B6"/>
    <w:rsid w:val="002A68D9"/>
    <w:rsid w:val="002A71DF"/>
    <w:rsid w:val="002A732C"/>
    <w:rsid w:val="002A7635"/>
    <w:rsid w:val="002A77C7"/>
    <w:rsid w:val="002A7A6A"/>
    <w:rsid w:val="002A7AB4"/>
    <w:rsid w:val="002A7B72"/>
    <w:rsid w:val="002B0740"/>
    <w:rsid w:val="002B07BF"/>
    <w:rsid w:val="002B0805"/>
    <w:rsid w:val="002B0C99"/>
    <w:rsid w:val="002B0EDA"/>
    <w:rsid w:val="002B10F3"/>
    <w:rsid w:val="002B10F9"/>
    <w:rsid w:val="002B112E"/>
    <w:rsid w:val="002B151A"/>
    <w:rsid w:val="002B21D6"/>
    <w:rsid w:val="002B21FF"/>
    <w:rsid w:val="002B2A81"/>
    <w:rsid w:val="002B2AE1"/>
    <w:rsid w:val="002B2C92"/>
    <w:rsid w:val="002B2F85"/>
    <w:rsid w:val="002B3081"/>
    <w:rsid w:val="002B312C"/>
    <w:rsid w:val="002B318B"/>
    <w:rsid w:val="002B31B6"/>
    <w:rsid w:val="002B32BC"/>
    <w:rsid w:val="002B340B"/>
    <w:rsid w:val="002B34AE"/>
    <w:rsid w:val="002B3610"/>
    <w:rsid w:val="002B3819"/>
    <w:rsid w:val="002B3D90"/>
    <w:rsid w:val="002B3E9E"/>
    <w:rsid w:val="002B4157"/>
    <w:rsid w:val="002B41A0"/>
    <w:rsid w:val="002B42A6"/>
    <w:rsid w:val="002B44E1"/>
    <w:rsid w:val="002B4982"/>
    <w:rsid w:val="002B4C39"/>
    <w:rsid w:val="002B4E4C"/>
    <w:rsid w:val="002B5193"/>
    <w:rsid w:val="002B52F3"/>
    <w:rsid w:val="002B5370"/>
    <w:rsid w:val="002B5499"/>
    <w:rsid w:val="002B58AE"/>
    <w:rsid w:val="002B5976"/>
    <w:rsid w:val="002B6397"/>
    <w:rsid w:val="002B64FE"/>
    <w:rsid w:val="002B651D"/>
    <w:rsid w:val="002B6890"/>
    <w:rsid w:val="002B694E"/>
    <w:rsid w:val="002B71EC"/>
    <w:rsid w:val="002B76FF"/>
    <w:rsid w:val="002B774C"/>
    <w:rsid w:val="002B7AEF"/>
    <w:rsid w:val="002B7C34"/>
    <w:rsid w:val="002C00DD"/>
    <w:rsid w:val="002C020D"/>
    <w:rsid w:val="002C0339"/>
    <w:rsid w:val="002C04C2"/>
    <w:rsid w:val="002C0818"/>
    <w:rsid w:val="002C0842"/>
    <w:rsid w:val="002C0DD0"/>
    <w:rsid w:val="002C0E0A"/>
    <w:rsid w:val="002C1C49"/>
    <w:rsid w:val="002C1DF1"/>
    <w:rsid w:val="002C203A"/>
    <w:rsid w:val="002C25D8"/>
    <w:rsid w:val="002C25FF"/>
    <w:rsid w:val="002C26B0"/>
    <w:rsid w:val="002C2785"/>
    <w:rsid w:val="002C27F3"/>
    <w:rsid w:val="002C2877"/>
    <w:rsid w:val="002C29D0"/>
    <w:rsid w:val="002C2C9A"/>
    <w:rsid w:val="002C2E8A"/>
    <w:rsid w:val="002C2FCD"/>
    <w:rsid w:val="002C36D3"/>
    <w:rsid w:val="002C3A35"/>
    <w:rsid w:val="002C3AE4"/>
    <w:rsid w:val="002C3B99"/>
    <w:rsid w:val="002C3C99"/>
    <w:rsid w:val="002C3DF0"/>
    <w:rsid w:val="002C3E89"/>
    <w:rsid w:val="002C4110"/>
    <w:rsid w:val="002C435C"/>
    <w:rsid w:val="002C44DB"/>
    <w:rsid w:val="002C46B4"/>
    <w:rsid w:val="002C47BD"/>
    <w:rsid w:val="002C4C25"/>
    <w:rsid w:val="002C4FAC"/>
    <w:rsid w:val="002C545A"/>
    <w:rsid w:val="002C5533"/>
    <w:rsid w:val="002C5620"/>
    <w:rsid w:val="002C59D8"/>
    <w:rsid w:val="002C5A6B"/>
    <w:rsid w:val="002C5AD1"/>
    <w:rsid w:val="002C5DAF"/>
    <w:rsid w:val="002C61E0"/>
    <w:rsid w:val="002C782F"/>
    <w:rsid w:val="002C7AAB"/>
    <w:rsid w:val="002C7B03"/>
    <w:rsid w:val="002C7B0D"/>
    <w:rsid w:val="002C7D95"/>
    <w:rsid w:val="002D001E"/>
    <w:rsid w:val="002D0298"/>
    <w:rsid w:val="002D04DC"/>
    <w:rsid w:val="002D0639"/>
    <w:rsid w:val="002D0657"/>
    <w:rsid w:val="002D066F"/>
    <w:rsid w:val="002D0987"/>
    <w:rsid w:val="002D09B3"/>
    <w:rsid w:val="002D1011"/>
    <w:rsid w:val="002D1371"/>
    <w:rsid w:val="002D13B7"/>
    <w:rsid w:val="002D15C0"/>
    <w:rsid w:val="002D165D"/>
    <w:rsid w:val="002D1889"/>
    <w:rsid w:val="002D198C"/>
    <w:rsid w:val="002D19FA"/>
    <w:rsid w:val="002D1D76"/>
    <w:rsid w:val="002D2057"/>
    <w:rsid w:val="002D20F7"/>
    <w:rsid w:val="002D2B4E"/>
    <w:rsid w:val="002D2E7B"/>
    <w:rsid w:val="002D35C8"/>
    <w:rsid w:val="002D35E8"/>
    <w:rsid w:val="002D3968"/>
    <w:rsid w:val="002D4034"/>
    <w:rsid w:val="002D425A"/>
    <w:rsid w:val="002D4272"/>
    <w:rsid w:val="002D4322"/>
    <w:rsid w:val="002D46DB"/>
    <w:rsid w:val="002D4A54"/>
    <w:rsid w:val="002D4AF2"/>
    <w:rsid w:val="002D4C64"/>
    <w:rsid w:val="002D4E37"/>
    <w:rsid w:val="002D4F81"/>
    <w:rsid w:val="002D52E0"/>
    <w:rsid w:val="002D5DEA"/>
    <w:rsid w:val="002D5FCA"/>
    <w:rsid w:val="002D60B9"/>
    <w:rsid w:val="002D6127"/>
    <w:rsid w:val="002D620D"/>
    <w:rsid w:val="002D64E3"/>
    <w:rsid w:val="002D68C3"/>
    <w:rsid w:val="002D69CF"/>
    <w:rsid w:val="002D6C69"/>
    <w:rsid w:val="002D6E92"/>
    <w:rsid w:val="002D745A"/>
    <w:rsid w:val="002D772F"/>
    <w:rsid w:val="002E018E"/>
    <w:rsid w:val="002E04F0"/>
    <w:rsid w:val="002E05BD"/>
    <w:rsid w:val="002E0864"/>
    <w:rsid w:val="002E099E"/>
    <w:rsid w:val="002E0A48"/>
    <w:rsid w:val="002E0D68"/>
    <w:rsid w:val="002E0E94"/>
    <w:rsid w:val="002E16BC"/>
    <w:rsid w:val="002E1941"/>
    <w:rsid w:val="002E21D5"/>
    <w:rsid w:val="002E2463"/>
    <w:rsid w:val="002E251B"/>
    <w:rsid w:val="002E2923"/>
    <w:rsid w:val="002E2A53"/>
    <w:rsid w:val="002E2A76"/>
    <w:rsid w:val="002E306D"/>
    <w:rsid w:val="002E3624"/>
    <w:rsid w:val="002E3653"/>
    <w:rsid w:val="002E36AE"/>
    <w:rsid w:val="002E38B7"/>
    <w:rsid w:val="002E3A70"/>
    <w:rsid w:val="002E43BA"/>
    <w:rsid w:val="002E4721"/>
    <w:rsid w:val="002E4DC0"/>
    <w:rsid w:val="002E5290"/>
    <w:rsid w:val="002E58E1"/>
    <w:rsid w:val="002E5BDD"/>
    <w:rsid w:val="002E5C56"/>
    <w:rsid w:val="002E66B7"/>
    <w:rsid w:val="002E679D"/>
    <w:rsid w:val="002E6994"/>
    <w:rsid w:val="002E6F93"/>
    <w:rsid w:val="002E7321"/>
    <w:rsid w:val="002E7894"/>
    <w:rsid w:val="002E7FA9"/>
    <w:rsid w:val="002F0045"/>
    <w:rsid w:val="002F00F0"/>
    <w:rsid w:val="002F01F7"/>
    <w:rsid w:val="002F025B"/>
    <w:rsid w:val="002F025E"/>
    <w:rsid w:val="002F03ED"/>
    <w:rsid w:val="002F067E"/>
    <w:rsid w:val="002F0684"/>
    <w:rsid w:val="002F06CD"/>
    <w:rsid w:val="002F0A7C"/>
    <w:rsid w:val="002F0ADB"/>
    <w:rsid w:val="002F0CAC"/>
    <w:rsid w:val="002F0D24"/>
    <w:rsid w:val="002F1246"/>
    <w:rsid w:val="002F1B45"/>
    <w:rsid w:val="002F1D57"/>
    <w:rsid w:val="002F2AE0"/>
    <w:rsid w:val="002F2C3D"/>
    <w:rsid w:val="002F363D"/>
    <w:rsid w:val="002F3F16"/>
    <w:rsid w:val="002F413F"/>
    <w:rsid w:val="002F43D7"/>
    <w:rsid w:val="002F44AD"/>
    <w:rsid w:val="002F45D3"/>
    <w:rsid w:val="002F48CB"/>
    <w:rsid w:val="002F4934"/>
    <w:rsid w:val="002F4A52"/>
    <w:rsid w:val="002F4CF5"/>
    <w:rsid w:val="002F4D8F"/>
    <w:rsid w:val="002F4DB0"/>
    <w:rsid w:val="002F4EE1"/>
    <w:rsid w:val="002F4F93"/>
    <w:rsid w:val="002F4FC5"/>
    <w:rsid w:val="002F5036"/>
    <w:rsid w:val="002F5417"/>
    <w:rsid w:val="002F5422"/>
    <w:rsid w:val="002F5612"/>
    <w:rsid w:val="002F5634"/>
    <w:rsid w:val="002F5FDA"/>
    <w:rsid w:val="002F616C"/>
    <w:rsid w:val="002F619C"/>
    <w:rsid w:val="002F6319"/>
    <w:rsid w:val="002F679A"/>
    <w:rsid w:val="002F680B"/>
    <w:rsid w:val="002F68BF"/>
    <w:rsid w:val="002F6941"/>
    <w:rsid w:val="002F6BDA"/>
    <w:rsid w:val="002F6E26"/>
    <w:rsid w:val="002F6EA2"/>
    <w:rsid w:val="002F7472"/>
    <w:rsid w:val="002F77A7"/>
    <w:rsid w:val="002F7B6D"/>
    <w:rsid w:val="002F7D48"/>
    <w:rsid w:val="002F7EC5"/>
    <w:rsid w:val="00300137"/>
    <w:rsid w:val="003003AD"/>
    <w:rsid w:val="003004CC"/>
    <w:rsid w:val="003004DC"/>
    <w:rsid w:val="003011C0"/>
    <w:rsid w:val="003013AC"/>
    <w:rsid w:val="003016FB"/>
    <w:rsid w:val="0030198F"/>
    <w:rsid w:val="00301EE4"/>
    <w:rsid w:val="003024AF"/>
    <w:rsid w:val="003024DE"/>
    <w:rsid w:val="00302701"/>
    <w:rsid w:val="00302734"/>
    <w:rsid w:val="00302739"/>
    <w:rsid w:val="0030273B"/>
    <w:rsid w:val="00302AB4"/>
    <w:rsid w:val="00302D52"/>
    <w:rsid w:val="0030327E"/>
    <w:rsid w:val="0030361B"/>
    <w:rsid w:val="00303634"/>
    <w:rsid w:val="00303C72"/>
    <w:rsid w:val="00303FB7"/>
    <w:rsid w:val="00304549"/>
    <w:rsid w:val="0030469C"/>
    <w:rsid w:val="00304AC5"/>
    <w:rsid w:val="00304AD1"/>
    <w:rsid w:val="00304C0C"/>
    <w:rsid w:val="00304FCA"/>
    <w:rsid w:val="003054A8"/>
    <w:rsid w:val="00305668"/>
    <w:rsid w:val="00305699"/>
    <w:rsid w:val="00305BEA"/>
    <w:rsid w:val="00305E8E"/>
    <w:rsid w:val="003065FB"/>
    <w:rsid w:val="0030663B"/>
    <w:rsid w:val="003066E7"/>
    <w:rsid w:val="00306E33"/>
    <w:rsid w:val="00306FB7"/>
    <w:rsid w:val="00307A18"/>
    <w:rsid w:val="00307B27"/>
    <w:rsid w:val="00307C42"/>
    <w:rsid w:val="00307CFD"/>
    <w:rsid w:val="00307F28"/>
    <w:rsid w:val="00310148"/>
    <w:rsid w:val="003101DC"/>
    <w:rsid w:val="0031035A"/>
    <w:rsid w:val="00310CC6"/>
    <w:rsid w:val="00310D9C"/>
    <w:rsid w:val="003111DA"/>
    <w:rsid w:val="00311397"/>
    <w:rsid w:val="00311642"/>
    <w:rsid w:val="00311761"/>
    <w:rsid w:val="00311941"/>
    <w:rsid w:val="00311AFC"/>
    <w:rsid w:val="00311BFF"/>
    <w:rsid w:val="003121B8"/>
    <w:rsid w:val="00312756"/>
    <w:rsid w:val="00312C0B"/>
    <w:rsid w:val="003136B4"/>
    <w:rsid w:val="0031374A"/>
    <w:rsid w:val="003137A0"/>
    <w:rsid w:val="003137ED"/>
    <w:rsid w:val="00313C4F"/>
    <w:rsid w:val="003141C2"/>
    <w:rsid w:val="003141EE"/>
    <w:rsid w:val="003143FC"/>
    <w:rsid w:val="00314629"/>
    <w:rsid w:val="00314914"/>
    <w:rsid w:val="00314B9A"/>
    <w:rsid w:val="00314F2B"/>
    <w:rsid w:val="0031518B"/>
    <w:rsid w:val="003155CE"/>
    <w:rsid w:val="00315613"/>
    <w:rsid w:val="0031586B"/>
    <w:rsid w:val="0031599D"/>
    <w:rsid w:val="00315F72"/>
    <w:rsid w:val="00316072"/>
    <w:rsid w:val="00316263"/>
    <w:rsid w:val="00316265"/>
    <w:rsid w:val="00316A94"/>
    <w:rsid w:val="00316B15"/>
    <w:rsid w:val="00316C58"/>
    <w:rsid w:val="00316E46"/>
    <w:rsid w:val="00316F7A"/>
    <w:rsid w:val="00317050"/>
    <w:rsid w:val="003172AE"/>
    <w:rsid w:val="003172FB"/>
    <w:rsid w:val="003174FD"/>
    <w:rsid w:val="00317884"/>
    <w:rsid w:val="00317A42"/>
    <w:rsid w:val="003200D5"/>
    <w:rsid w:val="003203D6"/>
    <w:rsid w:val="00320B1B"/>
    <w:rsid w:val="00320DD9"/>
    <w:rsid w:val="0032172E"/>
    <w:rsid w:val="00321822"/>
    <w:rsid w:val="003218EA"/>
    <w:rsid w:val="00321B02"/>
    <w:rsid w:val="00321D74"/>
    <w:rsid w:val="003222E4"/>
    <w:rsid w:val="003223F5"/>
    <w:rsid w:val="003224D4"/>
    <w:rsid w:val="00322702"/>
    <w:rsid w:val="00322A6A"/>
    <w:rsid w:val="00322BC3"/>
    <w:rsid w:val="00322E3B"/>
    <w:rsid w:val="00323325"/>
    <w:rsid w:val="003235B2"/>
    <w:rsid w:val="00323AA4"/>
    <w:rsid w:val="00323FAD"/>
    <w:rsid w:val="003240EB"/>
    <w:rsid w:val="00324636"/>
    <w:rsid w:val="00324731"/>
    <w:rsid w:val="003249F8"/>
    <w:rsid w:val="003259EB"/>
    <w:rsid w:val="00325F2C"/>
    <w:rsid w:val="00326251"/>
    <w:rsid w:val="0032649F"/>
    <w:rsid w:val="003264A2"/>
    <w:rsid w:val="0032683B"/>
    <w:rsid w:val="0032695B"/>
    <w:rsid w:val="0032697B"/>
    <w:rsid w:val="003269E8"/>
    <w:rsid w:val="00326BBA"/>
    <w:rsid w:val="003271E3"/>
    <w:rsid w:val="003272D0"/>
    <w:rsid w:val="003273DE"/>
    <w:rsid w:val="00327470"/>
    <w:rsid w:val="003278C7"/>
    <w:rsid w:val="0032793B"/>
    <w:rsid w:val="00327AEA"/>
    <w:rsid w:val="003300BD"/>
    <w:rsid w:val="00330254"/>
    <w:rsid w:val="003303FB"/>
    <w:rsid w:val="00330533"/>
    <w:rsid w:val="003308C4"/>
    <w:rsid w:val="00330990"/>
    <w:rsid w:val="00330C30"/>
    <w:rsid w:val="00330DE8"/>
    <w:rsid w:val="00331282"/>
    <w:rsid w:val="00331B45"/>
    <w:rsid w:val="00331BCC"/>
    <w:rsid w:val="00331CB3"/>
    <w:rsid w:val="003320CA"/>
    <w:rsid w:val="00332158"/>
    <w:rsid w:val="003321C3"/>
    <w:rsid w:val="0033265F"/>
    <w:rsid w:val="00332962"/>
    <w:rsid w:val="00332A33"/>
    <w:rsid w:val="00332B7D"/>
    <w:rsid w:val="00333743"/>
    <w:rsid w:val="0033392F"/>
    <w:rsid w:val="00333CF4"/>
    <w:rsid w:val="00333E13"/>
    <w:rsid w:val="00333E2E"/>
    <w:rsid w:val="003349CA"/>
    <w:rsid w:val="00334CE0"/>
    <w:rsid w:val="00334D71"/>
    <w:rsid w:val="00334EB8"/>
    <w:rsid w:val="00335250"/>
    <w:rsid w:val="00335426"/>
    <w:rsid w:val="0033578A"/>
    <w:rsid w:val="0033592C"/>
    <w:rsid w:val="00335BAA"/>
    <w:rsid w:val="00335BAB"/>
    <w:rsid w:val="00335E2A"/>
    <w:rsid w:val="00336225"/>
    <w:rsid w:val="00336760"/>
    <w:rsid w:val="00336780"/>
    <w:rsid w:val="003367C5"/>
    <w:rsid w:val="00336DD5"/>
    <w:rsid w:val="00336E08"/>
    <w:rsid w:val="003370D3"/>
    <w:rsid w:val="00337C71"/>
    <w:rsid w:val="0034028B"/>
    <w:rsid w:val="00340D3C"/>
    <w:rsid w:val="00340D43"/>
    <w:rsid w:val="00340E16"/>
    <w:rsid w:val="00340E58"/>
    <w:rsid w:val="00340F2D"/>
    <w:rsid w:val="00341087"/>
    <w:rsid w:val="0034119A"/>
    <w:rsid w:val="00341920"/>
    <w:rsid w:val="00341CDF"/>
    <w:rsid w:val="0034243C"/>
    <w:rsid w:val="0034246D"/>
    <w:rsid w:val="003426DE"/>
    <w:rsid w:val="00342925"/>
    <w:rsid w:val="0034305B"/>
    <w:rsid w:val="003430E0"/>
    <w:rsid w:val="00343689"/>
    <w:rsid w:val="00343752"/>
    <w:rsid w:val="00343C24"/>
    <w:rsid w:val="00343D78"/>
    <w:rsid w:val="00343F02"/>
    <w:rsid w:val="0034410E"/>
    <w:rsid w:val="0034413E"/>
    <w:rsid w:val="003444C9"/>
    <w:rsid w:val="00344725"/>
    <w:rsid w:val="00344898"/>
    <w:rsid w:val="00344C47"/>
    <w:rsid w:val="00344F13"/>
    <w:rsid w:val="00344F78"/>
    <w:rsid w:val="0034511B"/>
    <w:rsid w:val="00345134"/>
    <w:rsid w:val="00345678"/>
    <w:rsid w:val="00345E46"/>
    <w:rsid w:val="00346821"/>
    <w:rsid w:val="00346EA4"/>
    <w:rsid w:val="003471DC"/>
    <w:rsid w:val="0034745C"/>
    <w:rsid w:val="00347655"/>
    <w:rsid w:val="00347A3F"/>
    <w:rsid w:val="00347F2E"/>
    <w:rsid w:val="00350143"/>
    <w:rsid w:val="0035025F"/>
    <w:rsid w:val="003503F4"/>
    <w:rsid w:val="0035041A"/>
    <w:rsid w:val="003505AD"/>
    <w:rsid w:val="00350631"/>
    <w:rsid w:val="00350757"/>
    <w:rsid w:val="00351183"/>
    <w:rsid w:val="0035180B"/>
    <w:rsid w:val="00351C98"/>
    <w:rsid w:val="0035216E"/>
    <w:rsid w:val="00352431"/>
    <w:rsid w:val="0035265C"/>
    <w:rsid w:val="0035267A"/>
    <w:rsid w:val="00352759"/>
    <w:rsid w:val="00352828"/>
    <w:rsid w:val="00352952"/>
    <w:rsid w:val="00352B33"/>
    <w:rsid w:val="00352CC9"/>
    <w:rsid w:val="00352DAE"/>
    <w:rsid w:val="00352FD6"/>
    <w:rsid w:val="0035303E"/>
    <w:rsid w:val="003530A0"/>
    <w:rsid w:val="0035312C"/>
    <w:rsid w:val="0035319A"/>
    <w:rsid w:val="003531B0"/>
    <w:rsid w:val="003531F0"/>
    <w:rsid w:val="003532D2"/>
    <w:rsid w:val="0035334C"/>
    <w:rsid w:val="00353588"/>
    <w:rsid w:val="003536C6"/>
    <w:rsid w:val="003537BF"/>
    <w:rsid w:val="00353800"/>
    <w:rsid w:val="003538C7"/>
    <w:rsid w:val="003539B2"/>
    <w:rsid w:val="00353B92"/>
    <w:rsid w:val="00353ED1"/>
    <w:rsid w:val="00353F40"/>
    <w:rsid w:val="00353F9F"/>
    <w:rsid w:val="0035414B"/>
    <w:rsid w:val="0035476B"/>
    <w:rsid w:val="0035488F"/>
    <w:rsid w:val="003552C6"/>
    <w:rsid w:val="0035533C"/>
    <w:rsid w:val="00355623"/>
    <w:rsid w:val="00355A51"/>
    <w:rsid w:val="00355A83"/>
    <w:rsid w:val="00355E36"/>
    <w:rsid w:val="003560B8"/>
    <w:rsid w:val="003562D7"/>
    <w:rsid w:val="00356351"/>
    <w:rsid w:val="00356353"/>
    <w:rsid w:val="003563E4"/>
    <w:rsid w:val="003567C9"/>
    <w:rsid w:val="00356A02"/>
    <w:rsid w:val="00356B21"/>
    <w:rsid w:val="00356CEC"/>
    <w:rsid w:val="003571D6"/>
    <w:rsid w:val="003572DE"/>
    <w:rsid w:val="003572E5"/>
    <w:rsid w:val="00357659"/>
    <w:rsid w:val="00357712"/>
    <w:rsid w:val="003578DC"/>
    <w:rsid w:val="00357A5C"/>
    <w:rsid w:val="00357D8A"/>
    <w:rsid w:val="0036001B"/>
    <w:rsid w:val="0036012E"/>
    <w:rsid w:val="0036029D"/>
    <w:rsid w:val="003604DB"/>
    <w:rsid w:val="0036054A"/>
    <w:rsid w:val="0036056F"/>
    <w:rsid w:val="00360986"/>
    <w:rsid w:val="00360E73"/>
    <w:rsid w:val="00361209"/>
    <w:rsid w:val="003617AD"/>
    <w:rsid w:val="003617B5"/>
    <w:rsid w:val="0036185C"/>
    <w:rsid w:val="003618B3"/>
    <w:rsid w:val="00361B3C"/>
    <w:rsid w:val="00361C86"/>
    <w:rsid w:val="00361C91"/>
    <w:rsid w:val="00361D08"/>
    <w:rsid w:val="00362127"/>
    <w:rsid w:val="003621A8"/>
    <w:rsid w:val="0036262C"/>
    <w:rsid w:val="00362691"/>
    <w:rsid w:val="00362C5A"/>
    <w:rsid w:val="00363D68"/>
    <w:rsid w:val="00363E00"/>
    <w:rsid w:val="00363E9E"/>
    <w:rsid w:val="0036439F"/>
    <w:rsid w:val="00364591"/>
    <w:rsid w:val="0036478A"/>
    <w:rsid w:val="00364A63"/>
    <w:rsid w:val="00364A7C"/>
    <w:rsid w:val="003653B1"/>
    <w:rsid w:val="00366796"/>
    <w:rsid w:val="003667EB"/>
    <w:rsid w:val="00366812"/>
    <w:rsid w:val="00366EB2"/>
    <w:rsid w:val="00367080"/>
    <w:rsid w:val="00367829"/>
    <w:rsid w:val="00367D2F"/>
    <w:rsid w:val="003700A7"/>
    <w:rsid w:val="00370285"/>
    <w:rsid w:val="003704EE"/>
    <w:rsid w:val="003705F6"/>
    <w:rsid w:val="00370880"/>
    <w:rsid w:val="00370A4F"/>
    <w:rsid w:val="00370EFD"/>
    <w:rsid w:val="00371137"/>
    <w:rsid w:val="003711DE"/>
    <w:rsid w:val="003711E5"/>
    <w:rsid w:val="003713AD"/>
    <w:rsid w:val="0037165D"/>
    <w:rsid w:val="00371766"/>
    <w:rsid w:val="00371831"/>
    <w:rsid w:val="003718AF"/>
    <w:rsid w:val="003718D6"/>
    <w:rsid w:val="003718F1"/>
    <w:rsid w:val="003719F5"/>
    <w:rsid w:val="00371B1A"/>
    <w:rsid w:val="00371CD2"/>
    <w:rsid w:val="00372029"/>
    <w:rsid w:val="003724A1"/>
    <w:rsid w:val="003724EB"/>
    <w:rsid w:val="0037297C"/>
    <w:rsid w:val="00372A6B"/>
    <w:rsid w:val="00372D58"/>
    <w:rsid w:val="00372EFB"/>
    <w:rsid w:val="00372F5D"/>
    <w:rsid w:val="00372F82"/>
    <w:rsid w:val="00372FD7"/>
    <w:rsid w:val="00373471"/>
    <w:rsid w:val="003734F9"/>
    <w:rsid w:val="00373B88"/>
    <w:rsid w:val="00373C10"/>
    <w:rsid w:val="00373E10"/>
    <w:rsid w:val="00373EBC"/>
    <w:rsid w:val="00373EFE"/>
    <w:rsid w:val="00373F2C"/>
    <w:rsid w:val="0037406C"/>
    <w:rsid w:val="003741D2"/>
    <w:rsid w:val="0037424D"/>
    <w:rsid w:val="003744CB"/>
    <w:rsid w:val="0037456D"/>
    <w:rsid w:val="00374741"/>
    <w:rsid w:val="00374804"/>
    <w:rsid w:val="00374F06"/>
    <w:rsid w:val="00374F99"/>
    <w:rsid w:val="00375240"/>
    <w:rsid w:val="00375395"/>
    <w:rsid w:val="00375475"/>
    <w:rsid w:val="00375534"/>
    <w:rsid w:val="00375FFC"/>
    <w:rsid w:val="003764FA"/>
    <w:rsid w:val="00376897"/>
    <w:rsid w:val="00376BFC"/>
    <w:rsid w:val="00376E52"/>
    <w:rsid w:val="0037709A"/>
    <w:rsid w:val="00377146"/>
    <w:rsid w:val="00377397"/>
    <w:rsid w:val="003773F2"/>
    <w:rsid w:val="003774FD"/>
    <w:rsid w:val="003775BD"/>
    <w:rsid w:val="00377B48"/>
    <w:rsid w:val="00377E8A"/>
    <w:rsid w:val="00380286"/>
    <w:rsid w:val="0038084F"/>
    <w:rsid w:val="00380892"/>
    <w:rsid w:val="00380AE2"/>
    <w:rsid w:val="00380C72"/>
    <w:rsid w:val="00381576"/>
    <w:rsid w:val="00381685"/>
    <w:rsid w:val="003821E7"/>
    <w:rsid w:val="0038232C"/>
    <w:rsid w:val="00382901"/>
    <w:rsid w:val="00382903"/>
    <w:rsid w:val="00383246"/>
    <w:rsid w:val="00383483"/>
    <w:rsid w:val="00383827"/>
    <w:rsid w:val="00383D4B"/>
    <w:rsid w:val="00383DDB"/>
    <w:rsid w:val="00383EBF"/>
    <w:rsid w:val="00383F15"/>
    <w:rsid w:val="003842A8"/>
    <w:rsid w:val="003848D9"/>
    <w:rsid w:val="00384C8B"/>
    <w:rsid w:val="00385106"/>
    <w:rsid w:val="00385141"/>
    <w:rsid w:val="00385192"/>
    <w:rsid w:val="003852CC"/>
    <w:rsid w:val="003852E9"/>
    <w:rsid w:val="0038556E"/>
    <w:rsid w:val="00385737"/>
    <w:rsid w:val="003857D5"/>
    <w:rsid w:val="00385823"/>
    <w:rsid w:val="00385BD7"/>
    <w:rsid w:val="00386063"/>
    <w:rsid w:val="003862D5"/>
    <w:rsid w:val="00386498"/>
    <w:rsid w:val="00386A15"/>
    <w:rsid w:val="00386A88"/>
    <w:rsid w:val="00386B67"/>
    <w:rsid w:val="00386B71"/>
    <w:rsid w:val="00386E15"/>
    <w:rsid w:val="0038700C"/>
    <w:rsid w:val="0038702D"/>
    <w:rsid w:val="003870BC"/>
    <w:rsid w:val="0038732E"/>
    <w:rsid w:val="00387417"/>
    <w:rsid w:val="00387675"/>
    <w:rsid w:val="00387771"/>
    <w:rsid w:val="00387854"/>
    <w:rsid w:val="00387B2B"/>
    <w:rsid w:val="00387D1D"/>
    <w:rsid w:val="003904B1"/>
    <w:rsid w:val="003907D2"/>
    <w:rsid w:val="00390B8F"/>
    <w:rsid w:val="00390C56"/>
    <w:rsid w:val="0039122C"/>
    <w:rsid w:val="0039124D"/>
    <w:rsid w:val="003914C2"/>
    <w:rsid w:val="003916BC"/>
    <w:rsid w:val="00391A92"/>
    <w:rsid w:val="00391BE6"/>
    <w:rsid w:val="003926BE"/>
    <w:rsid w:val="00392DB8"/>
    <w:rsid w:val="00393304"/>
    <w:rsid w:val="00393B78"/>
    <w:rsid w:val="00393CC7"/>
    <w:rsid w:val="00394580"/>
    <w:rsid w:val="00394739"/>
    <w:rsid w:val="00394775"/>
    <w:rsid w:val="00394A43"/>
    <w:rsid w:val="00394B44"/>
    <w:rsid w:val="0039502C"/>
    <w:rsid w:val="0039535D"/>
    <w:rsid w:val="003954A9"/>
    <w:rsid w:val="00395515"/>
    <w:rsid w:val="003956CC"/>
    <w:rsid w:val="003956FE"/>
    <w:rsid w:val="00395739"/>
    <w:rsid w:val="00395951"/>
    <w:rsid w:val="0039598F"/>
    <w:rsid w:val="003959BD"/>
    <w:rsid w:val="003960D5"/>
    <w:rsid w:val="0039610F"/>
    <w:rsid w:val="003963DD"/>
    <w:rsid w:val="0039665F"/>
    <w:rsid w:val="00396850"/>
    <w:rsid w:val="00396BC2"/>
    <w:rsid w:val="00396BDA"/>
    <w:rsid w:val="00397424"/>
    <w:rsid w:val="003978B8"/>
    <w:rsid w:val="003978BD"/>
    <w:rsid w:val="00397A38"/>
    <w:rsid w:val="00397B96"/>
    <w:rsid w:val="00397C89"/>
    <w:rsid w:val="00397E0D"/>
    <w:rsid w:val="003A0065"/>
    <w:rsid w:val="003A0255"/>
    <w:rsid w:val="003A0311"/>
    <w:rsid w:val="003A0736"/>
    <w:rsid w:val="003A07F5"/>
    <w:rsid w:val="003A08E9"/>
    <w:rsid w:val="003A0F8F"/>
    <w:rsid w:val="003A1135"/>
    <w:rsid w:val="003A1341"/>
    <w:rsid w:val="003A162C"/>
    <w:rsid w:val="003A19E0"/>
    <w:rsid w:val="003A19FD"/>
    <w:rsid w:val="003A1DD5"/>
    <w:rsid w:val="003A2019"/>
    <w:rsid w:val="003A20AD"/>
    <w:rsid w:val="003A2773"/>
    <w:rsid w:val="003A2D39"/>
    <w:rsid w:val="003A2FE7"/>
    <w:rsid w:val="003A33DA"/>
    <w:rsid w:val="003A3668"/>
    <w:rsid w:val="003A36CA"/>
    <w:rsid w:val="003A3970"/>
    <w:rsid w:val="003A3DA2"/>
    <w:rsid w:val="003A3E1B"/>
    <w:rsid w:val="003A4057"/>
    <w:rsid w:val="003A4259"/>
    <w:rsid w:val="003A42BB"/>
    <w:rsid w:val="003A435A"/>
    <w:rsid w:val="003A45F5"/>
    <w:rsid w:val="003A45FB"/>
    <w:rsid w:val="003A48FC"/>
    <w:rsid w:val="003A4E82"/>
    <w:rsid w:val="003A5494"/>
    <w:rsid w:val="003A58F3"/>
    <w:rsid w:val="003A590E"/>
    <w:rsid w:val="003A6162"/>
    <w:rsid w:val="003A6330"/>
    <w:rsid w:val="003A65E0"/>
    <w:rsid w:val="003A67EA"/>
    <w:rsid w:val="003A6A8F"/>
    <w:rsid w:val="003A6BC9"/>
    <w:rsid w:val="003A76A9"/>
    <w:rsid w:val="003A7747"/>
    <w:rsid w:val="003A79CF"/>
    <w:rsid w:val="003B0299"/>
    <w:rsid w:val="003B0901"/>
    <w:rsid w:val="003B0A92"/>
    <w:rsid w:val="003B0B4D"/>
    <w:rsid w:val="003B1046"/>
    <w:rsid w:val="003B1140"/>
    <w:rsid w:val="003B14B8"/>
    <w:rsid w:val="003B1575"/>
    <w:rsid w:val="003B188F"/>
    <w:rsid w:val="003B18ED"/>
    <w:rsid w:val="003B1CC2"/>
    <w:rsid w:val="003B21B1"/>
    <w:rsid w:val="003B2978"/>
    <w:rsid w:val="003B2981"/>
    <w:rsid w:val="003B2B79"/>
    <w:rsid w:val="003B2B7D"/>
    <w:rsid w:val="003B2D70"/>
    <w:rsid w:val="003B3C4E"/>
    <w:rsid w:val="003B3EE6"/>
    <w:rsid w:val="003B4482"/>
    <w:rsid w:val="003B45D1"/>
    <w:rsid w:val="003B4BA1"/>
    <w:rsid w:val="003B4BCD"/>
    <w:rsid w:val="003B4FC5"/>
    <w:rsid w:val="003B570F"/>
    <w:rsid w:val="003B5B57"/>
    <w:rsid w:val="003B5B7E"/>
    <w:rsid w:val="003B5E30"/>
    <w:rsid w:val="003B6194"/>
    <w:rsid w:val="003B6582"/>
    <w:rsid w:val="003B6F75"/>
    <w:rsid w:val="003B6FCB"/>
    <w:rsid w:val="003B7020"/>
    <w:rsid w:val="003B704C"/>
    <w:rsid w:val="003B7271"/>
    <w:rsid w:val="003B7294"/>
    <w:rsid w:val="003B76FE"/>
    <w:rsid w:val="003B7951"/>
    <w:rsid w:val="003B79BB"/>
    <w:rsid w:val="003C009A"/>
    <w:rsid w:val="003C0111"/>
    <w:rsid w:val="003C03D5"/>
    <w:rsid w:val="003C04E2"/>
    <w:rsid w:val="003C07D7"/>
    <w:rsid w:val="003C0985"/>
    <w:rsid w:val="003C0D37"/>
    <w:rsid w:val="003C1463"/>
    <w:rsid w:val="003C14D8"/>
    <w:rsid w:val="003C1CFF"/>
    <w:rsid w:val="003C1EC9"/>
    <w:rsid w:val="003C1F9F"/>
    <w:rsid w:val="003C226A"/>
    <w:rsid w:val="003C228C"/>
    <w:rsid w:val="003C270B"/>
    <w:rsid w:val="003C2A00"/>
    <w:rsid w:val="003C2C48"/>
    <w:rsid w:val="003C2C9D"/>
    <w:rsid w:val="003C2FF1"/>
    <w:rsid w:val="003C2FFB"/>
    <w:rsid w:val="003C30C6"/>
    <w:rsid w:val="003C321B"/>
    <w:rsid w:val="003C369D"/>
    <w:rsid w:val="003C3ACD"/>
    <w:rsid w:val="003C3B73"/>
    <w:rsid w:val="003C4002"/>
    <w:rsid w:val="003C4250"/>
    <w:rsid w:val="003C4307"/>
    <w:rsid w:val="003C43F0"/>
    <w:rsid w:val="003C4423"/>
    <w:rsid w:val="003C4710"/>
    <w:rsid w:val="003C4753"/>
    <w:rsid w:val="003C4952"/>
    <w:rsid w:val="003C4BF3"/>
    <w:rsid w:val="003C4D16"/>
    <w:rsid w:val="003C4D8C"/>
    <w:rsid w:val="003C4F25"/>
    <w:rsid w:val="003C592E"/>
    <w:rsid w:val="003C5F00"/>
    <w:rsid w:val="003C6200"/>
    <w:rsid w:val="003C6443"/>
    <w:rsid w:val="003C6580"/>
    <w:rsid w:val="003C66F9"/>
    <w:rsid w:val="003C6D32"/>
    <w:rsid w:val="003C6E09"/>
    <w:rsid w:val="003C6F07"/>
    <w:rsid w:val="003C728E"/>
    <w:rsid w:val="003C7319"/>
    <w:rsid w:val="003C7459"/>
    <w:rsid w:val="003C7551"/>
    <w:rsid w:val="003C75E4"/>
    <w:rsid w:val="003C78C0"/>
    <w:rsid w:val="003C79A4"/>
    <w:rsid w:val="003D0676"/>
    <w:rsid w:val="003D082E"/>
    <w:rsid w:val="003D09DA"/>
    <w:rsid w:val="003D0A16"/>
    <w:rsid w:val="003D0A97"/>
    <w:rsid w:val="003D0B50"/>
    <w:rsid w:val="003D0CCB"/>
    <w:rsid w:val="003D0D75"/>
    <w:rsid w:val="003D0E68"/>
    <w:rsid w:val="003D1485"/>
    <w:rsid w:val="003D1487"/>
    <w:rsid w:val="003D1673"/>
    <w:rsid w:val="003D2050"/>
    <w:rsid w:val="003D2339"/>
    <w:rsid w:val="003D26AA"/>
    <w:rsid w:val="003D2A24"/>
    <w:rsid w:val="003D2A2B"/>
    <w:rsid w:val="003D2C08"/>
    <w:rsid w:val="003D2D70"/>
    <w:rsid w:val="003D2FD9"/>
    <w:rsid w:val="003D3201"/>
    <w:rsid w:val="003D34D8"/>
    <w:rsid w:val="003D3666"/>
    <w:rsid w:val="003D39A6"/>
    <w:rsid w:val="003D3F75"/>
    <w:rsid w:val="003D42A0"/>
    <w:rsid w:val="003D4330"/>
    <w:rsid w:val="003D4350"/>
    <w:rsid w:val="003D4409"/>
    <w:rsid w:val="003D5030"/>
    <w:rsid w:val="003D50AE"/>
    <w:rsid w:val="003D5176"/>
    <w:rsid w:val="003D52A8"/>
    <w:rsid w:val="003D56F2"/>
    <w:rsid w:val="003D5717"/>
    <w:rsid w:val="003D5878"/>
    <w:rsid w:val="003D59FE"/>
    <w:rsid w:val="003D5EA7"/>
    <w:rsid w:val="003D60D5"/>
    <w:rsid w:val="003D630F"/>
    <w:rsid w:val="003D63BA"/>
    <w:rsid w:val="003D680E"/>
    <w:rsid w:val="003D6AC2"/>
    <w:rsid w:val="003D6DEB"/>
    <w:rsid w:val="003D71FD"/>
    <w:rsid w:val="003D74B4"/>
    <w:rsid w:val="003D79E8"/>
    <w:rsid w:val="003D7FBD"/>
    <w:rsid w:val="003E03FC"/>
    <w:rsid w:val="003E05C7"/>
    <w:rsid w:val="003E089F"/>
    <w:rsid w:val="003E0A9E"/>
    <w:rsid w:val="003E0AD0"/>
    <w:rsid w:val="003E0ADB"/>
    <w:rsid w:val="003E0CE4"/>
    <w:rsid w:val="003E0F2A"/>
    <w:rsid w:val="003E12B1"/>
    <w:rsid w:val="003E1304"/>
    <w:rsid w:val="003E149E"/>
    <w:rsid w:val="003E14DF"/>
    <w:rsid w:val="003E1748"/>
    <w:rsid w:val="003E187F"/>
    <w:rsid w:val="003E18AD"/>
    <w:rsid w:val="003E19B9"/>
    <w:rsid w:val="003E1CF4"/>
    <w:rsid w:val="003E1E21"/>
    <w:rsid w:val="003E236D"/>
    <w:rsid w:val="003E240A"/>
    <w:rsid w:val="003E2BF4"/>
    <w:rsid w:val="003E2CCC"/>
    <w:rsid w:val="003E2EB5"/>
    <w:rsid w:val="003E34E1"/>
    <w:rsid w:val="003E3524"/>
    <w:rsid w:val="003E3C5B"/>
    <w:rsid w:val="003E3D11"/>
    <w:rsid w:val="003E3EA7"/>
    <w:rsid w:val="003E40C9"/>
    <w:rsid w:val="003E4155"/>
    <w:rsid w:val="003E4CDB"/>
    <w:rsid w:val="003E51A0"/>
    <w:rsid w:val="003E52EB"/>
    <w:rsid w:val="003E5A8A"/>
    <w:rsid w:val="003E5D75"/>
    <w:rsid w:val="003E5FD8"/>
    <w:rsid w:val="003E6327"/>
    <w:rsid w:val="003E6592"/>
    <w:rsid w:val="003E6A2E"/>
    <w:rsid w:val="003E703E"/>
    <w:rsid w:val="003E73BC"/>
    <w:rsid w:val="003E7A07"/>
    <w:rsid w:val="003F0161"/>
    <w:rsid w:val="003F0656"/>
    <w:rsid w:val="003F0905"/>
    <w:rsid w:val="003F0D71"/>
    <w:rsid w:val="003F0EE3"/>
    <w:rsid w:val="003F1438"/>
    <w:rsid w:val="003F16E1"/>
    <w:rsid w:val="003F1B6D"/>
    <w:rsid w:val="003F1D73"/>
    <w:rsid w:val="003F1FB5"/>
    <w:rsid w:val="003F20E2"/>
    <w:rsid w:val="003F2244"/>
    <w:rsid w:val="003F23A7"/>
    <w:rsid w:val="003F2564"/>
    <w:rsid w:val="003F25D9"/>
    <w:rsid w:val="003F2624"/>
    <w:rsid w:val="003F2711"/>
    <w:rsid w:val="003F2A56"/>
    <w:rsid w:val="003F2DEB"/>
    <w:rsid w:val="003F30FF"/>
    <w:rsid w:val="003F3180"/>
    <w:rsid w:val="003F324B"/>
    <w:rsid w:val="003F3412"/>
    <w:rsid w:val="003F351C"/>
    <w:rsid w:val="003F3652"/>
    <w:rsid w:val="003F3865"/>
    <w:rsid w:val="003F3A47"/>
    <w:rsid w:val="003F3DFF"/>
    <w:rsid w:val="003F412F"/>
    <w:rsid w:val="003F4523"/>
    <w:rsid w:val="003F4933"/>
    <w:rsid w:val="003F4977"/>
    <w:rsid w:val="003F4E1C"/>
    <w:rsid w:val="003F4E39"/>
    <w:rsid w:val="003F536B"/>
    <w:rsid w:val="003F586D"/>
    <w:rsid w:val="003F59D4"/>
    <w:rsid w:val="003F5D00"/>
    <w:rsid w:val="003F60EF"/>
    <w:rsid w:val="003F62B4"/>
    <w:rsid w:val="003F680A"/>
    <w:rsid w:val="003F6853"/>
    <w:rsid w:val="003F6930"/>
    <w:rsid w:val="003F6ACE"/>
    <w:rsid w:val="003F6C7B"/>
    <w:rsid w:val="003F6C7C"/>
    <w:rsid w:val="003F6E02"/>
    <w:rsid w:val="003F6F1A"/>
    <w:rsid w:val="003F73A0"/>
    <w:rsid w:val="003F73E7"/>
    <w:rsid w:val="003F75DD"/>
    <w:rsid w:val="003F7DFF"/>
    <w:rsid w:val="00400032"/>
    <w:rsid w:val="0040015E"/>
    <w:rsid w:val="00400427"/>
    <w:rsid w:val="004007AF"/>
    <w:rsid w:val="004010CF"/>
    <w:rsid w:val="004012FA"/>
    <w:rsid w:val="004017C6"/>
    <w:rsid w:val="00401907"/>
    <w:rsid w:val="0040201C"/>
    <w:rsid w:val="004021C9"/>
    <w:rsid w:val="004024AB"/>
    <w:rsid w:val="004028D6"/>
    <w:rsid w:val="00402F2C"/>
    <w:rsid w:val="0040303D"/>
    <w:rsid w:val="0040322B"/>
    <w:rsid w:val="004032B9"/>
    <w:rsid w:val="004033DA"/>
    <w:rsid w:val="0040379F"/>
    <w:rsid w:val="00403805"/>
    <w:rsid w:val="00403824"/>
    <w:rsid w:val="004039F3"/>
    <w:rsid w:val="00403F25"/>
    <w:rsid w:val="0040495B"/>
    <w:rsid w:val="00404AE9"/>
    <w:rsid w:val="00404B3D"/>
    <w:rsid w:val="00404BFB"/>
    <w:rsid w:val="00405194"/>
    <w:rsid w:val="00405898"/>
    <w:rsid w:val="00405AFF"/>
    <w:rsid w:val="00405C31"/>
    <w:rsid w:val="00405D95"/>
    <w:rsid w:val="00405F90"/>
    <w:rsid w:val="00405FCD"/>
    <w:rsid w:val="00406108"/>
    <w:rsid w:val="00406412"/>
    <w:rsid w:val="004064B6"/>
    <w:rsid w:val="0040669E"/>
    <w:rsid w:val="00406DF0"/>
    <w:rsid w:val="00406F4B"/>
    <w:rsid w:val="00406FBD"/>
    <w:rsid w:val="00407343"/>
    <w:rsid w:val="0040735F"/>
    <w:rsid w:val="004073B0"/>
    <w:rsid w:val="00407612"/>
    <w:rsid w:val="00407A66"/>
    <w:rsid w:val="00407C9E"/>
    <w:rsid w:val="00410074"/>
    <w:rsid w:val="0041029D"/>
    <w:rsid w:val="00410CC4"/>
    <w:rsid w:val="00410EE3"/>
    <w:rsid w:val="00410F8E"/>
    <w:rsid w:val="00411230"/>
    <w:rsid w:val="004112AA"/>
    <w:rsid w:val="00411417"/>
    <w:rsid w:val="00411572"/>
    <w:rsid w:val="00411814"/>
    <w:rsid w:val="004118C9"/>
    <w:rsid w:val="00411934"/>
    <w:rsid w:val="0041195D"/>
    <w:rsid w:val="00411B58"/>
    <w:rsid w:val="00412164"/>
    <w:rsid w:val="0041221D"/>
    <w:rsid w:val="00412697"/>
    <w:rsid w:val="004129F8"/>
    <w:rsid w:val="00412D26"/>
    <w:rsid w:val="00412DBE"/>
    <w:rsid w:val="00412E3C"/>
    <w:rsid w:val="00412F8D"/>
    <w:rsid w:val="00413369"/>
    <w:rsid w:val="00413501"/>
    <w:rsid w:val="00413F24"/>
    <w:rsid w:val="00414129"/>
    <w:rsid w:val="004145AE"/>
    <w:rsid w:val="004147DD"/>
    <w:rsid w:val="00414A45"/>
    <w:rsid w:val="00414A69"/>
    <w:rsid w:val="00414E4B"/>
    <w:rsid w:val="004151E9"/>
    <w:rsid w:val="0041577E"/>
    <w:rsid w:val="004157F6"/>
    <w:rsid w:val="004158F4"/>
    <w:rsid w:val="0041596C"/>
    <w:rsid w:val="004159D3"/>
    <w:rsid w:val="00415A14"/>
    <w:rsid w:val="00415B9A"/>
    <w:rsid w:val="0041616C"/>
    <w:rsid w:val="00416186"/>
    <w:rsid w:val="00416387"/>
    <w:rsid w:val="004163E9"/>
    <w:rsid w:val="00416468"/>
    <w:rsid w:val="00416517"/>
    <w:rsid w:val="00416A66"/>
    <w:rsid w:val="00416DCB"/>
    <w:rsid w:val="004171A9"/>
    <w:rsid w:val="004175BF"/>
    <w:rsid w:val="00417678"/>
    <w:rsid w:val="00417B2B"/>
    <w:rsid w:val="00417DD0"/>
    <w:rsid w:val="00417EB3"/>
    <w:rsid w:val="00420111"/>
    <w:rsid w:val="00420126"/>
    <w:rsid w:val="004203CF"/>
    <w:rsid w:val="00420755"/>
    <w:rsid w:val="00420CB7"/>
    <w:rsid w:val="00420CFC"/>
    <w:rsid w:val="00420F26"/>
    <w:rsid w:val="00421078"/>
    <w:rsid w:val="004210CC"/>
    <w:rsid w:val="0042110F"/>
    <w:rsid w:val="00421231"/>
    <w:rsid w:val="004213D1"/>
    <w:rsid w:val="004213E8"/>
    <w:rsid w:val="0042156E"/>
    <w:rsid w:val="00421D45"/>
    <w:rsid w:val="00421EC5"/>
    <w:rsid w:val="00421F46"/>
    <w:rsid w:val="004222BF"/>
    <w:rsid w:val="00422399"/>
    <w:rsid w:val="00422559"/>
    <w:rsid w:val="004228B8"/>
    <w:rsid w:val="00422A01"/>
    <w:rsid w:val="00422DAF"/>
    <w:rsid w:val="00422DB5"/>
    <w:rsid w:val="0042307B"/>
    <w:rsid w:val="00423326"/>
    <w:rsid w:val="00423921"/>
    <w:rsid w:val="004239A0"/>
    <w:rsid w:val="00423A73"/>
    <w:rsid w:val="0042425E"/>
    <w:rsid w:val="00425164"/>
    <w:rsid w:val="0042593E"/>
    <w:rsid w:val="00425C97"/>
    <w:rsid w:val="00425FFD"/>
    <w:rsid w:val="0042620B"/>
    <w:rsid w:val="004262F8"/>
    <w:rsid w:val="0042631C"/>
    <w:rsid w:val="00426442"/>
    <w:rsid w:val="004264C6"/>
    <w:rsid w:val="0042654A"/>
    <w:rsid w:val="00426A93"/>
    <w:rsid w:val="00426DFA"/>
    <w:rsid w:val="00426E64"/>
    <w:rsid w:val="004273BA"/>
    <w:rsid w:val="004276E3"/>
    <w:rsid w:val="00427768"/>
    <w:rsid w:val="004278E0"/>
    <w:rsid w:val="004279ED"/>
    <w:rsid w:val="00427AF4"/>
    <w:rsid w:val="00427E47"/>
    <w:rsid w:val="00427E67"/>
    <w:rsid w:val="00427F84"/>
    <w:rsid w:val="00430178"/>
    <w:rsid w:val="00430392"/>
    <w:rsid w:val="00430495"/>
    <w:rsid w:val="00430680"/>
    <w:rsid w:val="00430773"/>
    <w:rsid w:val="00430A72"/>
    <w:rsid w:val="004314E7"/>
    <w:rsid w:val="0043189C"/>
    <w:rsid w:val="0043193A"/>
    <w:rsid w:val="00431C86"/>
    <w:rsid w:val="00431CB1"/>
    <w:rsid w:val="00431DB5"/>
    <w:rsid w:val="0043270B"/>
    <w:rsid w:val="0043277E"/>
    <w:rsid w:val="00432780"/>
    <w:rsid w:val="00432DB9"/>
    <w:rsid w:val="00432E64"/>
    <w:rsid w:val="00432F8F"/>
    <w:rsid w:val="00432F9E"/>
    <w:rsid w:val="00433106"/>
    <w:rsid w:val="00433C6F"/>
    <w:rsid w:val="00433F45"/>
    <w:rsid w:val="00434255"/>
    <w:rsid w:val="00434583"/>
    <w:rsid w:val="00434754"/>
    <w:rsid w:val="0043480E"/>
    <w:rsid w:val="00434A45"/>
    <w:rsid w:val="00434D46"/>
    <w:rsid w:val="00434DC2"/>
    <w:rsid w:val="00435178"/>
    <w:rsid w:val="00435248"/>
    <w:rsid w:val="004353C1"/>
    <w:rsid w:val="0043542F"/>
    <w:rsid w:val="004355EB"/>
    <w:rsid w:val="00435602"/>
    <w:rsid w:val="004356FA"/>
    <w:rsid w:val="00435819"/>
    <w:rsid w:val="00435B98"/>
    <w:rsid w:val="00435CCF"/>
    <w:rsid w:val="00436A3B"/>
    <w:rsid w:val="00437027"/>
    <w:rsid w:val="00437132"/>
    <w:rsid w:val="004371AB"/>
    <w:rsid w:val="00437386"/>
    <w:rsid w:val="0043751C"/>
    <w:rsid w:val="004375CC"/>
    <w:rsid w:val="00437CE2"/>
    <w:rsid w:val="00440058"/>
    <w:rsid w:val="00440106"/>
    <w:rsid w:val="0044021A"/>
    <w:rsid w:val="004402A7"/>
    <w:rsid w:val="0044035D"/>
    <w:rsid w:val="00440902"/>
    <w:rsid w:val="00440EA5"/>
    <w:rsid w:val="00440EC4"/>
    <w:rsid w:val="0044131C"/>
    <w:rsid w:val="0044142F"/>
    <w:rsid w:val="004416FF"/>
    <w:rsid w:val="00441890"/>
    <w:rsid w:val="004423D8"/>
    <w:rsid w:val="004425C2"/>
    <w:rsid w:val="00442824"/>
    <w:rsid w:val="00442FFB"/>
    <w:rsid w:val="004430FD"/>
    <w:rsid w:val="00443263"/>
    <w:rsid w:val="00443645"/>
    <w:rsid w:val="00443C5E"/>
    <w:rsid w:val="00443CDE"/>
    <w:rsid w:val="00443EB0"/>
    <w:rsid w:val="00443F64"/>
    <w:rsid w:val="004442A7"/>
    <w:rsid w:val="00444901"/>
    <w:rsid w:val="00444934"/>
    <w:rsid w:val="00444B2A"/>
    <w:rsid w:val="00444F5E"/>
    <w:rsid w:val="0044523F"/>
    <w:rsid w:val="004452EC"/>
    <w:rsid w:val="004453C6"/>
    <w:rsid w:val="0044540F"/>
    <w:rsid w:val="00445494"/>
    <w:rsid w:val="004454B3"/>
    <w:rsid w:val="00445513"/>
    <w:rsid w:val="00445907"/>
    <w:rsid w:val="00445CFF"/>
    <w:rsid w:val="00445FC3"/>
    <w:rsid w:val="004462AF"/>
    <w:rsid w:val="00446587"/>
    <w:rsid w:val="00446624"/>
    <w:rsid w:val="0044662A"/>
    <w:rsid w:val="0044666E"/>
    <w:rsid w:val="004466F8"/>
    <w:rsid w:val="00446BF8"/>
    <w:rsid w:val="00446E42"/>
    <w:rsid w:val="00447291"/>
    <w:rsid w:val="00447486"/>
    <w:rsid w:val="00447CE6"/>
    <w:rsid w:val="00450778"/>
    <w:rsid w:val="0045081A"/>
    <w:rsid w:val="00450B28"/>
    <w:rsid w:val="00450D3B"/>
    <w:rsid w:val="00450E52"/>
    <w:rsid w:val="0045107D"/>
    <w:rsid w:val="004513BD"/>
    <w:rsid w:val="0045162A"/>
    <w:rsid w:val="004518A2"/>
    <w:rsid w:val="004518D5"/>
    <w:rsid w:val="0045190A"/>
    <w:rsid w:val="004519BF"/>
    <w:rsid w:val="00451B06"/>
    <w:rsid w:val="00451BEB"/>
    <w:rsid w:val="00452326"/>
    <w:rsid w:val="004527C0"/>
    <w:rsid w:val="004531AE"/>
    <w:rsid w:val="00453871"/>
    <w:rsid w:val="00453B31"/>
    <w:rsid w:val="00453D65"/>
    <w:rsid w:val="00453DEF"/>
    <w:rsid w:val="00454088"/>
    <w:rsid w:val="004543E4"/>
    <w:rsid w:val="004548E5"/>
    <w:rsid w:val="00454F08"/>
    <w:rsid w:val="0045502E"/>
    <w:rsid w:val="00455105"/>
    <w:rsid w:val="004553ED"/>
    <w:rsid w:val="00455914"/>
    <w:rsid w:val="00455C09"/>
    <w:rsid w:val="00455D5C"/>
    <w:rsid w:val="00456114"/>
    <w:rsid w:val="00456189"/>
    <w:rsid w:val="00456971"/>
    <w:rsid w:val="004569CC"/>
    <w:rsid w:val="00456B9B"/>
    <w:rsid w:val="0045742D"/>
    <w:rsid w:val="00457C5E"/>
    <w:rsid w:val="00457D89"/>
    <w:rsid w:val="00460030"/>
    <w:rsid w:val="0046026D"/>
    <w:rsid w:val="0046027A"/>
    <w:rsid w:val="004603B2"/>
    <w:rsid w:val="004605CC"/>
    <w:rsid w:val="00460692"/>
    <w:rsid w:val="0046072D"/>
    <w:rsid w:val="00460921"/>
    <w:rsid w:val="00460958"/>
    <w:rsid w:val="004609E7"/>
    <w:rsid w:val="00460A10"/>
    <w:rsid w:val="00460E39"/>
    <w:rsid w:val="0046110A"/>
    <w:rsid w:val="00461266"/>
    <w:rsid w:val="004612C8"/>
    <w:rsid w:val="004614A1"/>
    <w:rsid w:val="0046164D"/>
    <w:rsid w:val="004616E5"/>
    <w:rsid w:val="004616FF"/>
    <w:rsid w:val="004617A0"/>
    <w:rsid w:val="00461874"/>
    <w:rsid w:val="0046194F"/>
    <w:rsid w:val="00461962"/>
    <w:rsid w:val="00461C00"/>
    <w:rsid w:val="004622A1"/>
    <w:rsid w:val="004622D0"/>
    <w:rsid w:val="00462420"/>
    <w:rsid w:val="004628D4"/>
    <w:rsid w:val="00462A9C"/>
    <w:rsid w:val="00462B09"/>
    <w:rsid w:val="00462FC4"/>
    <w:rsid w:val="00463448"/>
    <w:rsid w:val="004635EA"/>
    <w:rsid w:val="00463D5A"/>
    <w:rsid w:val="0046434B"/>
    <w:rsid w:val="00464374"/>
    <w:rsid w:val="00464513"/>
    <w:rsid w:val="004647A9"/>
    <w:rsid w:val="00464919"/>
    <w:rsid w:val="00464A14"/>
    <w:rsid w:val="00464A54"/>
    <w:rsid w:val="00464EE0"/>
    <w:rsid w:val="00464EED"/>
    <w:rsid w:val="00465461"/>
    <w:rsid w:val="00465467"/>
    <w:rsid w:val="00465573"/>
    <w:rsid w:val="00465621"/>
    <w:rsid w:val="004658C3"/>
    <w:rsid w:val="00465AAF"/>
    <w:rsid w:val="00465EB3"/>
    <w:rsid w:val="004660F6"/>
    <w:rsid w:val="0046645E"/>
    <w:rsid w:val="00466750"/>
    <w:rsid w:val="0046681F"/>
    <w:rsid w:val="00466C21"/>
    <w:rsid w:val="00467623"/>
    <w:rsid w:val="00467670"/>
    <w:rsid w:val="00467716"/>
    <w:rsid w:val="00467838"/>
    <w:rsid w:val="00467F5F"/>
    <w:rsid w:val="00470047"/>
    <w:rsid w:val="0047041E"/>
    <w:rsid w:val="00470750"/>
    <w:rsid w:val="00470893"/>
    <w:rsid w:val="00470D30"/>
    <w:rsid w:val="00470E35"/>
    <w:rsid w:val="00470FE9"/>
    <w:rsid w:val="004715F2"/>
    <w:rsid w:val="00471664"/>
    <w:rsid w:val="0047166D"/>
    <w:rsid w:val="00471856"/>
    <w:rsid w:val="00471978"/>
    <w:rsid w:val="004719A1"/>
    <w:rsid w:val="00471DB0"/>
    <w:rsid w:val="00471E3B"/>
    <w:rsid w:val="00471F3B"/>
    <w:rsid w:val="00471FAB"/>
    <w:rsid w:val="004727D8"/>
    <w:rsid w:val="00472ACB"/>
    <w:rsid w:val="00472D83"/>
    <w:rsid w:val="00472F1B"/>
    <w:rsid w:val="0047301D"/>
    <w:rsid w:val="004730B8"/>
    <w:rsid w:val="0047319F"/>
    <w:rsid w:val="00473709"/>
    <w:rsid w:val="00473C6D"/>
    <w:rsid w:val="00473F1D"/>
    <w:rsid w:val="00473F5F"/>
    <w:rsid w:val="0047410D"/>
    <w:rsid w:val="00474144"/>
    <w:rsid w:val="00474A1E"/>
    <w:rsid w:val="00474D02"/>
    <w:rsid w:val="00474FB4"/>
    <w:rsid w:val="00475131"/>
    <w:rsid w:val="00475260"/>
    <w:rsid w:val="004755D5"/>
    <w:rsid w:val="0047574D"/>
    <w:rsid w:val="00475A1B"/>
    <w:rsid w:val="00475D3E"/>
    <w:rsid w:val="00475E50"/>
    <w:rsid w:val="00475F90"/>
    <w:rsid w:val="004768BD"/>
    <w:rsid w:val="00476AB6"/>
    <w:rsid w:val="00476D8B"/>
    <w:rsid w:val="00476EAE"/>
    <w:rsid w:val="00476FC4"/>
    <w:rsid w:val="004774C5"/>
    <w:rsid w:val="004775ED"/>
    <w:rsid w:val="004777C7"/>
    <w:rsid w:val="004802F4"/>
    <w:rsid w:val="004803A9"/>
    <w:rsid w:val="0048069C"/>
    <w:rsid w:val="004807C2"/>
    <w:rsid w:val="004807D5"/>
    <w:rsid w:val="00480870"/>
    <w:rsid w:val="00480B03"/>
    <w:rsid w:val="00480B26"/>
    <w:rsid w:val="004810EC"/>
    <w:rsid w:val="00481315"/>
    <w:rsid w:val="004814E1"/>
    <w:rsid w:val="004814F6"/>
    <w:rsid w:val="00481607"/>
    <w:rsid w:val="0048204A"/>
    <w:rsid w:val="00482358"/>
    <w:rsid w:val="00482389"/>
    <w:rsid w:val="00482849"/>
    <w:rsid w:val="00482900"/>
    <w:rsid w:val="00482943"/>
    <w:rsid w:val="00482ADC"/>
    <w:rsid w:val="00482B1F"/>
    <w:rsid w:val="00482BAD"/>
    <w:rsid w:val="00482CFF"/>
    <w:rsid w:val="00482F49"/>
    <w:rsid w:val="004835AA"/>
    <w:rsid w:val="00483D11"/>
    <w:rsid w:val="00483D20"/>
    <w:rsid w:val="00483F6C"/>
    <w:rsid w:val="0048406D"/>
    <w:rsid w:val="0048410E"/>
    <w:rsid w:val="00484145"/>
    <w:rsid w:val="004844C7"/>
    <w:rsid w:val="00484C05"/>
    <w:rsid w:val="00484C46"/>
    <w:rsid w:val="0048501D"/>
    <w:rsid w:val="004850C7"/>
    <w:rsid w:val="004851B0"/>
    <w:rsid w:val="0048528E"/>
    <w:rsid w:val="004853DD"/>
    <w:rsid w:val="00485969"/>
    <w:rsid w:val="0048598C"/>
    <w:rsid w:val="00485E8A"/>
    <w:rsid w:val="00485F48"/>
    <w:rsid w:val="0048612C"/>
    <w:rsid w:val="0048620B"/>
    <w:rsid w:val="004862DE"/>
    <w:rsid w:val="00486C7C"/>
    <w:rsid w:val="00486CF2"/>
    <w:rsid w:val="00486EC5"/>
    <w:rsid w:val="00487056"/>
    <w:rsid w:val="0048735E"/>
    <w:rsid w:val="00487442"/>
    <w:rsid w:val="004877EB"/>
    <w:rsid w:val="00487BB8"/>
    <w:rsid w:val="00487F28"/>
    <w:rsid w:val="00490649"/>
    <w:rsid w:val="0049093B"/>
    <w:rsid w:val="00490A52"/>
    <w:rsid w:val="00490AA1"/>
    <w:rsid w:val="00490E94"/>
    <w:rsid w:val="00490EE3"/>
    <w:rsid w:val="00490F44"/>
    <w:rsid w:val="0049143D"/>
    <w:rsid w:val="00491728"/>
    <w:rsid w:val="004918A0"/>
    <w:rsid w:val="00491D31"/>
    <w:rsid w:val="004924E5"/>
    <w:rsid w:val="00492619"/>
    <w:rsid w:val="00492A58"/>
    <w:rsid w:val="00492D3C"/>
    <w:rsid w:val="00492ECB"/>
    <w:rsid w:val="00492F90"/>
    <w:rsid w:val="004930B2"/>
    <w:rsid w:val="0049349F"/>
    <w:rsid w:val="004935A4"/>
    <w:rsid w:val="0049391D"/>
    <w:rsid w:val="00493BA4"/>
    <w:rsid w:val="00493D08"/>
    <w:rsid w:val="00493F7A"/>
    <w:rsid w:val="00494D25"/>
    <w:rsid w:val="00494E75"/>
    <w:rsid w:val="00495071"/>
    <w:rsid w:val="004950C6"/>
    <w:rsid w:val="00495126"/>
    <w:rsid w:val="00495227"/>
    <w:rsid w:val="00495855"/>
    <w:rsid w:val="004958A8"/>
    <w:rsid w:val="004961DB"/>
    <w:rsid w:val="0049653E"/>
    <w:rsid w:val="0049681D"/>
    <w:rsid w:val="00496BEF"/>
    <w:rsid w:val="00496DB1"/>
    <w:rsid w:val="00497612"/>
    <w:rsid w:val="0049792C"/>
    <w:rsid w:val="00497C8B"/>
    <w:rsid w:val="004A01E1"/>
    <w:rsid w:val="004A06D4"/>
    <w:rsid w:val="004A0814"/>
    <w:rsid w:val="004A0E00"/>
    <w:rsid w:val="004A1368"/>
    <w:rsid w:val="004A15F7"/>
    <w:rsid w:val="004A1600"/>
    <w:rsid w:val="004A1856"/>
    <w:rsid w:val="004A1B20"/>
    <w:rsid w:val="004A1D1E"/>
    <w:rsid w:val="004A1E8C"/>
    <w:rsid w:val="004A201F"/>
    <w:rsid w:val="004A2333"/>
    <w:rsid w:val="004A23B8"/>
    <w:rsid w:val="004A23C0"/>
    <w:rsid w:val="004A28D4"/>
    <w:rsid w:val="004A2908"/>
    <w:rsid w:val="004A2A32"/>
    <w:rsid w:val="004A2B3D"/>
    <w:rsid w:val="004A2B97"/>
    <w:rsid w:val="004A2BE1"/>
    <w:rsid w:val="004A2E44"/>
    <w:rsid w:val="004A30F7"/>
    <w:rsid w:val="004A340A"/>
    <w:rsid w:val="004A35EF"/>
    <w:rsid w:val="004A366E"/>
    <w:rsid w:val="004A36C0"/>
    <w:rsid w:val="004A36DD"/>
    <w:rsid w:val="004A3723"/>
    <w:rsid w:val="004A3AA3"/>
    <w:rsid w:val="004A3B7B"/>
    <w:rsid w:val="004A3F2D"/>
    <w:rsid w:val="004A4247"/>
    <w:rsid w:val="004A4328"/>
    <w:rsid w:val="004A4635"/>
    <w:rsid w:val="004A4900"/>
    <w:rsid w:val="004A4C8C"/>
    <w:rsid w:val="004A4D38"/>
    <w:rsid w:val="004A4E7E"/>
    <w:rsid w:val="004A4E95"/>
    <w:rsid w:val="004A4FB5"/>
    <w:rsid w:val="004A5153"/>
    <w:rsid w:val="004A5270"/>
    <w:rsid w:val="004A5667"/>
    <w:rsid w:val="004A57FC"/>
    <w:rsid w:val="004A62AF"/>
    <w:rsid w:val="004A705C"/>
    <w:rsid w:val="004A717D"/>
    <w:rsid w:val="004A71FB"/>
    <w:rsid w:val="004A7276"/>
    <w:rsid w:val="004A7447"/>
    <w:rsid w:val="004A74E1"/>
    <w:rsid w:val="004A7ACF"/>
    <w:rsid w:val="004A7EE7"/>
    <w:rsid w:val="004A7FB0"/>
    <w:rsid w:val="004B028F"/>
    <w:rsid w:val="004B0706"/>
    <w:rsid w:val="004B0770"/>
    <w:rsid w:val="004B0787"/>
    <w:rsid w:val="004B10AB"/>
    <w:rsid w:val="004B1313"/>
    <w:rsid w:val="004B169E"/>
    <w:rsid w:val="004B1B53"/>
    <w:rsid w:val="004B1C42"/>
    <w:rsid w:val="004B2209"/>
    <w:rsid w:val="004B235B"/>
    <w:rsid w:val="004B26FA"/>
    <w:rsid w:val="004B2700"/>
    <w:rsid w:val="004B2B31"/>
    <w:rsid w:val="004B2C33"/>
    <w:rsid w:val="004B2CDB"/>
    <w:rsid w:val="004B335A"/>
    <w:rsid w:val="004B3A42"/>
    <w:rsid w:val="004B3B60"/>
    <w:rsid w:val="004B3C3F"/>
    <w:rsid w:val="004B3CC2"/>
    <w:rsid w:val="004B4433"/>
    <w:rsid w:val="004B45A2"/>
    <w:rsid w:val="004B4A0F"/>
    <w:rsid w:val="004B4AA2"/>
    <w:rsid w:val="004B4BE9"/>
    <w:rsid w:val="004B4C67"/>
    <w:rsid w:val="004B50E0"/>
    <w:rsid w:val="004B55EC"/>
    <w:rsid w:val="004B5787"/>
    <w:rsid w:val="004B5E6E"/>
    <w:rsid w:val="004B5F75"/>
    <w:rsid w:val="004B6271"/>
    <w:rsid w:val="004B6301"/>
    <w:rsid w:val="004B6A3B"/>
    <w:rsid w:val="004B6FFB"/>
    <w:rsid w:val="004B7851"/>
    <w:rsid w:val="004B78A7"/>
    <w:rsid w:val="004B795F"/>
    <w:rsid w:val="004B7BA5"/>
    <w:rsid w:val="004B7D4F"/>
    <w:rsid w:val="004C0346"/>
    <w:rsid w:val="004C03CC"/>
    <w:rsid w:val="004C0B5B"/>
    <w:rsid w:val="004C0DD0"/>
    <w:rsid w:val="004C0E67"/>
    <w:rsid w:val="004C0F99"/>
    <w:rsid w:val="004C130D"/>
    <w:rsid w:val="004C1599"/>
    <w:rsid w:val="004C1624"/>
    <w:rsid w:val="004C1765"/>
    <w:rsid w:val="004C1BF4"/>
    <w:rsid w:val="004C1FE3"/>
    <w:rsid w:val="004C2371"/>
    <w:rsid w:val="004C2711"/>
    <w:rsid w:val="004C2B23"/>
    <w:rsid w:val="004C2C4E"/>
    <w:rsid w:val="004C2F01"/>
    <w:rsid w:val="004C3012"/>
    <w:rsid w:val="004C3105"/>
    <w:rsid w:val="004C311C"/>
    <w:rsid w:val="004C3449"/>
    <w:rsid w:val="004C3472"/>
    <w:rsid w:val="004C34E8"/>
    <w:rsid w:val="004C37DE"/>
    <w:rsid w:val="004C380B"/>
    <w:rsid w:val="004C38CE"/>
    <w:rsid w:val="004C3C51"/>
    <w:rsid w:val="004C3D04"/>
    <w:rsid w:val="004C4384"/>
    <w:rsid w:val="004C45F6"/>
    <w:rsid w:val="004C47FE"/>
    <w:rsid w:val="004C4939"/>
    <w:rsid w:val="004C4BCE"/>
    <w:rsid w:val="004C4BF3"/>
    <w:rsid w:val="004C4F33"/>
    <w:rsid w:val="004C513D"/>
    <w:rsid w:val="004C521E"/>
    <w:rsid w:val="004C5230"/>
    <w:rsid w:val="004C536B"/>
    <w:rsid w:val="004C587A"/>
    <w:rsid w:val="004C5BAA"/>
    <w:rsid w:val="004C5C61"/>
    <w:rsid w:val="004C5EF0"/>
    <w:rsid w:val="004C5F69"/>
    <w:rsid w:val="004C63D6"/>
    <w:rsid w:val="004C660B"/>
    <w:rsid w:val="004C6627"/>
    <w:rsid w:val="004C6834"/>
    <w:rsid w:val="004C6915"/>
    <w:rsid w:val="004C6D25"/>
    <w:rsid w:val="004C718C"/>
    <w:rsid w:val="004C730E"/>
    <w:rsid w:val="004C7739"/>
    <w:rsid w:val="004C7764"/>
    <w:rsid w:val="004C7ACB"/>
    <w:rsid w:val="004C7BDF"/>
    <w:rsid w:val="004C7CB9"/>
    <w:rsid w:val="004C7D7C"/>
    <w:rsid w:val="004D001B"/>
    <w:rsid w:val="004D0200"/>
    <w:rsid w:val="004D0DB6"/>
    <w:rsid w:val="004D0E42"/>
    <w:rsid w:val="004D11A7"/>
    <w:rsid w:val="004D15CA"/>
    <w:rsid w:val="004D171F"/>
    <w:rsid w:val="004D173D"/>
    <w:rsid w:val="004D1916"/>
    <w:rsid w:val="004D1A33"/>
    <w:rsid w:val="004D1D64"/>
    <w:rsid w:val="004D1D8D"/>
    <w:rsid w:val="004D20B3"/>
    <w:rsid w:val="004D2474"/>
    <w:rsid w:val="004D24F2"/>
    <w:rsid w:val="004D2577"/>
    <w:rsid w:val="004D2651"/>
    <w:rsid w:val="004D27C4"/>
    <w:rsid w:val="004D2E1A"/>
    <w:rsid w:val="004D2E57"/>
    <w:rsid w:val="004D320D"/>
    <w:rsid w:val="004D3251"/>
    <w:rsid w:val="004D341C"/>
    <w:rsid w:val="004D342C"/>
    <w:rsid w:val="004D3551"/>
    <w:rsid w:val="004D35FF"/>
    <w:rsid w:val="004D363A"/>
    <w:rsid w:val="004D3F15"/>
    <w:rsid w:val="004D44B1"/>
    <w:rsid w:val="004D4968"/>
    <w:rsid w:val="004D4977"/>
    <w:rsid w:val="004D4A8A"/>
    <w:rsid w:val="004D4AAA"/>
    <w:rsid w:val="004D4BEA"/>
    <w:rsid w:val="004D50CC"/>
    <w:rsid w:val="004D570F"/>
    <w:rsid w:val="004D58D1"/>
    <w:rsid w:val="004D5989"/>
    <w:rsid w:val="004D5B58"/>
    <w:rsid w:val="004D5CAD"/>
    <w:rsid w:val="004D5F02"/>
    <w:rsid w:val="004D60A9"/>
    <w:rsid w:val="004D68C0"/>
    <w:rsid w:val="004D710C"/>
    <w:rsid w:val="004D7448"/>
    <w:rsid w:val="004D76F6"/>
    <w:rsid w:val="004D7872"/>
    <w:rsid w:val="004D7CAC"/>
    <w:rsid w:val="004D7F74"/>
    <w:rsid w:val="004E0033"/>
    <w:rsid w:val="004E03BE"/>
    <w:rsid w:val="004E0CD0"/>
    <w:rsid w:val="004E1260"/>
    <w:rsid w:val="004E152C"/>
    <w:rsid w:val="004E191F"/>
    <w:rsid w:val="004E1CBB"/>
    <w:rsid w:val="004E1D07"/>
    <w:rsid w:val="004E1F73"/>
    <w:rsid w:val="004E209D"/>
    <w:rsid w:val="004E21D3"/>
    <w:rsid w:val="004E27DC"/>
    <w:rsid w:val="004E2A75"/>
    <w:rsid w:val="004E2C41"/>
    <w:rsid w:val="004E2DF8"/>
    <w:rsid w:val="004E2E33"/>
    <w:rsid w:val="004E2F51"/>
    <w:rsid w:val="004E2F60"/>
    <w:rsid w:val="004E319A"/>
    <w:rsid w:val="004E32FE"/>
    <w:rsid w:val="004E3579"/>
    <w:rsid w:val="004E3892"/>
    <w:rsid w:val="004E3B09"/>
    <w:rsid w:val="004E3CF2"/>
    <w:rsid w:val="004E3FD8"/>
    <w:rsid w:val="004E401F"/>
    <w:rsid w:val="004E441C"/>
    <w:rsid w:val="004E4668"/>
    <w:rsid w:val="004E471C"/>
    <w:rsid w:val="004E4BF5"/>
    <w:rsid w:val="004E4DC3"/>
    <w:rsid w:val="004E4E24"/>
    <w:rsid w:val="004E523B"/>
    <w:rsid w:val="004E53AE"/>
    <w:rsid w:val="004E5449"/>
    <w:rsid w:val="004E58DD"/>
    <w:rsid w:val="004E5AAF"/>
    <w:rsid w:val="004E5C61"/>
    <w:rsid w:val="004E5EFC"/>
    <w:rsid w:val="004E601D"/>
    <w:rsid w:val="004E6158"/>
    <w:rsid w:val="004E617C"/>
    <w:rsid w:val="004E6184"/>
    <w:rsid w:val="004E63C9"/>
    <w:rsid w:val="004E63FE"/>
    <w:rsid w:val="004E6401"/>
    <w:rsid w:val="004E6AE6"/>
    <w:rsid w:val="004E6CEA"/>
    <w:rsid w:val="004E6F19"/>
    <w:rsid w:val="004E718A"/>
    <w:rsid w:val="004E7339"/>
    <w:rsid w:val="004E7691"/>
    <w:rsid w:val="004E76A5"/>
    <w:rsid w:val="004E7831"/>
    <w:rsid w:val="004E7B0D"/>
    <w:rsid w:val="004E7B7F"/>
    <w:rsid w:val="004E7E45"/>
    <w:rsid w:val="004F003D"/>
    <w:rsid w:val="004F004D"/>
    <w:rsid w:val="004F01B4"/>
    <w:rsid w:val="004F020A"/>
    <w:rsid w:val="004F080C"/>
    <w:rsid w:val="004F0837"/>
    <w:rsid w:val="004F0842"/>
    <w:rsid w:val="004F09DD"/>
    <w:rsid w:val="004F0C82"/>
    <w:rsid w:val="004F133C"/>
    <w:rsid w:val="004F13D2"/>
    <w:rsid w:val="004F1422"/>
    <w:rsid w:val="004F188D"/>
    <w:rsid w:val="004F18FE"/>
    <w:rsid w:val="004F1A00"/>
    <w:rsid w:val="004F1BFB"/>
    <w:rsid w:val="004F1D32"/>
    <w:rsid w:val="004F20E9"/>
    <w:rsid w:val="004F2826"/>
    <w:rsid w:val="004F2AA6"/>
    <w:rsid w:val="004F2B9C"/>
    <w:rsid w:val="004F2CCE"/>
    <w:rsid w:val="004F2D1C"/>
    <w:rsid w:val="004F2D22"/>
    <w:rsid w:val="004F2D47"/>
    <w:rsid w:val="004F33A9"/>
    <w:rsid w:val="004F359A"/>
    <w:rsid w:val="004F3CEA"/>
    <w:rsid w:val="004F3DD1"/>
    <w:rsid w:val="004F3E4F"/>
    <w:rsid w:val="004F4000"/>
    <w:rsid w:val="004F40F1"/>
    <w:rsid w:val="004F46D8"/>
    <w:rsid w:val="004F4760"/>
    <w:rsid w:val="004F4DAC"/>
    <w:rsid w:val="004F4E25"/>
    <w:rsid w:val="004F4E53"/>
    <w:rsid w:val="004F4EBA"/>
    <w:rsid w:val="004F5468"/>
    <w:rsid w:val="004F55A2"/>
    <w:rsid w:val="004F579A"/>
    <w:rsid w:val="004F5877"/>
    <w:rsid w:val="004F58AB"/>
    <w:rsid w:val="004F5B5B"/>
    <w:rsid w:val="004F66FA"/>
    <w:rsid w:val="004F6766"/>
    <w:rsid w:val="004F67A9"/>
    <w:rsid w:val="004F6857"/>
    <w:rsid w:val="004F6AFE"/>
    <w:rsid w:val="004F6E4E"/>
    <w:rsid w:val="004F6F20"/>
    <w:rsid w:val="004F7373"/>
    <w:rsid w:val="004F73A5"/>
    <w:rsid w:val="004F76A6"/>
    <w:rsid w:val="004F78C3"/>
    <w:rsid w:val="004F7C51"/>
    <w:rsid w:val="004F7CE6"/>
    <w:rsid w:val="004F7F1A"/>
    <w:rsid w:val="0050031C"/>
    <w:rsid w:val="005004F7"/>
    <w:rsid w:val="00500798"/>
    <w:rsid w:val="005007E7"/>
    <w:rsid w:val="00500A59"/>
    <w:rsid w:val="00500D5B"/>
    <w:rsid w:val="00500EFC"/>
    <w:rsid w:val="005012BB"/>
    <w:rsid w:val="0050132F"/>
    <w:rsid w:val="00501723"/>
    <w:rsid w:val="0050192A"/>
    <w:rsid w:val="00501953"/>
    <w:rsid w:val="00501A8C"/>
    <w:rsid w:val="00501D75"/>
    <w:rsid w:val="00501F0D"/>
    <w:rsid w:val="00502142"/>
    <w:rsid w:val="00502320"/>
    <w:rsid w:val="005024E0"/>
    <w:rsid w:val="005029A2"/>
    <w:rsid w:val="00502FCA"/>
    <w:rsid w:val="005033B7"/>
    <w:rsid w:val="0050350F"/>
    <w:rsid w:val="005035E7"/>
    <w:rsid w:val="005038A7"/>
    <w:rsid w:val="00503B71"/>
    <w:rsid w:val="00503C88"/>
    <w:rsid w:val="00503E69"/>
    <w:rsid w:val="00503EC2"/>
    <w:rsid w:val="00503FAD"/>
    <w:rsid w:val="00504639"/>
    <w:rsid w:val="0050472F"/>
    <w:rsid w:val="00504D72"/>
    <w:rsid w:val="00504E13"/>
    <w:rsid w:val="005050F8"/>
    <w:rsid w:val="005052F9"/>
    <w:rsid w:val="00505850"/>
    <w:rsid w:val="005058AB"/>
    <w:rsid w:val="00505A2A"/>
    <w:rsid w:val="00505D65"/>
    <w:rsid w:val="00505E39"/>
    <w:rsid w:val="0050614B"/>
    <w:rsid w:val="00506370"/>
    <w:rsid w:val="00506571"/>
    <w:rsid w:val="00506A8D"/>
    <w:rsid w:val="00506C2E"/>
    <w:rsid w:val="00506D3B"/>
    <w:rsid w:val="00506F7D"/>
    <w:rsid w:val="00507035"/>
    <w:rsid w:val="00507072"/>
    <w:rsid w:val="00507087"/>
    <w:rsid w:val="005074C9"/>
    <w:rsid w:val="00507754"/>
    <w:rsid w:val="005077E8"/>
    <w:rsid w:val="0050785D"/>
    <w:rsid w:val="00507CAF"/>
    <w:rsid w:val="00510374"/>
    <w:rsid w:val="00510444"/>
    <w:rsid w:val="00510753"/>
    <w:rsid w:val="005109F8"/>
    <w:rsid w:val="00510B25"/>
    <w:rsid w:val="00510EC2"/>
    <w:rsid w:val="005111A7"/>
    <w:rsid w:val="005118DD"/>
    <w:rsid w:val="00511B42"/>
    <w:rsid w:val="00511E67"/>
    <w:rsid w:val="0051227E"/>
    <w:rsid w:val="005124B0"/>
    <w:rsid w:val="00512747"/>
    <w:rsid w:val="00512A36"/>
    <w:rsid w:val="00512B38"/>
    <w:rsid w:val="00512FB1"/>
    <w:rsid w:val="005138DA"/>
    <w:rsid w:val="0051396F"/>
    <w:rsid w:val="00513EF9"/>
    <w:rsid w:val="00513F8F"/>
    <w:rsid w:val="005142BE"/>
    <w:rsid w:val="005143E2"/>
    <w:rsid w:val="00514455"/>
    <w:rsid w:val="00514565"/>
    <w:rsid w:val="005146E8"/>
    <w:rsid w:val="005147E7"/>
    <w:rsid w:val="00514882"/>
    <w:rsid w:val="005148FE"/>
    <w:rsid w:val="005149A2"/>
    <w:rsid w:val="00514BE4"/>
    <w:rsid w:val="00514CEE"/>
    <w:rsid w:val="005150E4"/>
    <w:rsid w:val="00515907"/>
    <w:rsid w:val="00515C14"/>
    <w:rsid w:val="00515E2B"/>
    <w:rsid w:val="00515F26"/>
    <w:rsid w:val="0051648C"/>
    <w:rsid w:val="0051671B"/>
    <w:rsid w:val="00516B96"/>
    <w:rsid w:val="00516D2A"/>
    <w:rsid w:val="00517186"/>
    <w:rsid w:val="005173A4"/>
    <w:rsid w:val="005174B9"/>
    <w:rsid w:val="0051770E"/>
    <w:rsid w:val="0052001B"/>
    <w:rsid w:val="005205C8"/>
    <w:rsid w:val="005205D5"/>
    <w:rsid w:val="005213A5"/>
    <w:rsid w:val="00521D65"/>
    <w:rsid w:val="005221A4"/>
    <w:rsid w:val="0052225D"/>
    <w:rsid w:val="005227EA"/>
    <w:rsid w:val="005229D8"/>
    <w:rsid w:val="00522F0F"/>
    <w:rsid w:val="00523366"/>
    <w:rsid w:val="00523E18"/>
    <w:rsid w:val="00523F32"/>
    <w:rsid w:val="0052408A"/>
    <w:rsid w:val="0052422C"/>
    <w:rsid w:val="005244D5"/>
    <w:rsid w:val="005245A9"/>
    <w:rsid w:val="005248C4"/>
    <w:rsid w:val="00524AD1"/>
    <w:rsid w:val="00524B43"/>
    <w:rsid w:val="00524D2A"/>
    <w:rsid w:val="00524E6A"/>
    <w:rsid w:val="005251DA"/>
    <w:rsid w:val="00525407"/>
    <w:rsid w:val="00525F16"/>
    <w:rsid w:val="00525F71"/>
    <w:rsid w:val="00526270"/>
    <w:rsid w:val="0052632D"/>
    <w:rsid w:val="005269C2"/>
    <w:rsid w:val="00526C8A"/>
    <w:rsid w:val="00526E75"/>
    <w:rsid w:val="00527489"/>
    <w:rsid w:val="00527DF6"/>
    <w:rsid w:val="00527F84"/>
    <w:rsid w:val="0053012B"/>
    <w:rsid w:val="005304B2"/>
    <w:rsid w:val="0053058D"/>
    <w:rsid w:val="00530AFD"/>
    <w:rsid w:val="00530D07"/>
    <w:rsid w:val="00530D38"/>
    <w:rsid w:val="00530FEF"/>
    <w:rsid w:val="00530FF3"/>
    <w:rsid w:val="00531113"/>
    <w:rsid w:val="005311F0"/>
    <w:rsid w:val="0053136F"/>
    <w:rsid w:val="0053137C"/>
    <w:rsid w:val="0053173A"/>
    <w:rsid w:val="00531824"/>
    <w:rsid w:val="005318D1"/>
    <w:rsid w:val="00531AF4"/>
    <w:rsid w:val="00531CD2"/>
    <w:rsid w:val="00531F43"/>
    <w:rsid w:val="00531F71"/>
    <w:rsid w:val="00532462"/>
    <w:rsid w:val="005325E2"/>
    <w:rsid w:val="00532879"/>
    <w:rsid w:val="00532B16"/>
    <w:rsid w:val="00532C9D"/>
    <w:rsid w:val="00532DBB"/>
    <w:rsid w:val="00533215"/>
    <w:rsid w:val="00533229"/>
    <w:rsid w:val="005334E4"/>
    <w:rsid w:val="005338BD"/>
    <w:rsid w:val="0053394F"/>
    <w:rsid w:val="00533B93"/>
    <w:rsid w:val="0053405D"/>
    <w:rsid w:val="00534091"/>
    <w:rsid w:val="005341D9"/>
    <w:rsid w:val="0053444C"/>
    <w:rsid w:val="00534451"/>
    <w:rsid w:val="00534695"/>
    <w:rsid w:val="005347FB"/>
    <w:rsid w:val="00534897"/>
    <w:rsid w:val="005348D7"/>
    <w:rsid w:val="005348FE"/>
    <w:rsid w:val="005349EB"/>
    <w:rsid w:val="00534AA6"/>
    <w:rsid w:val="00534C83"/>
    <w:rsid w:val="00534EBA"/>
    <w:rsid w:val="005354A1"/>
    <w:rsid w:val="00535590"/>
    <w:rsid w:val="005356CA"/>
    <w:rsid w:val="005359B6"/>
    <w:rsid w:val="00535A27"/>
    <w:rsid w:val="00535BE9"/>
    <w:rsid w:val="00535C00"/>
    <w:rsid w:val="0053637E"/>
    <w:rsid w:val="00536752"/>
    <w:rsid w:val="0053683F"/>
    <w:rsid w:val="00536AEE"/>
    <w:rsid w:val="00536D7D"/>
    <w:rsid w:val="00536F34"/>
    <w:rsid w:val="00536F41"/>
    <w:rsid w:val="00537479"/>
    <w:rsid w:val="0053772E"/>
    <w:rsid w:val="00537BE9"/>
    <w:rsid w:val="00537E22"/>
    <w:rsid w:val="00540147"/>
    <w:rsid w:val="00540183"/>
    <w:rsid w:val="005402B2"/>
    <w:rsid w:val="00540565"/>
    <w:rsid w:val="005405D3"/>
    <w:rsid w:val="00540EB6"/>
    <w:rsid w:val="00541096"/>
    <w:rsid w:val="0054144A"/>
    <w:rsid w:val="005417A0"/>
    <w:rsid w:val="00541873"/>
    <w:rsid w:val="0054199D"/>
    <w:rsid w:val="00541A95"/>
    <w:rsid w:val="00541D04"/>
    <w:rsid w:val="00541E2B"/>
    <w:rsid w:val="00542280"/>
    <w:rsid w:val="005424B2"/>
    <w:rsid w:val="00542D03"/>
    <w:rsid w:val="00542D58"/>
    <w:rsid w:val="00542E1B"/>
    <w:rsid w:val="00542F16"/>
    <w:rsid w:val="00543204"/>
    <w:rsid w:val="00543639"/>
    <w:rsid w:val="005436D7"/>
    <w:rsid w:val="00543703"/>
    <w:rsid w:val="00543A66"/>
    <w:rsid w:val="00543A83"/>
    <w:rsid w:val="00544220"/>
    <w:rsid w:val="005444D2"/>
    <w:rsid w:val="005444EA"/>
    <w:rsid w:val="00544C33"/>
    <w:rsid w:val="00544F5E"/>
    <w:rsid w:val="005451A9"/>
    <w:rsid w:val="00545313"/>
    <w:rsid w:val="0054556F"/>
    <w:rsid w:val="005457EC"/>
    <w:rsid w:val="00545A3E"/>
    <w:rsid w:val="00545B4E"/>
    <w:rsid w:val="00545C3D"/>
    <w:rsid w:val="00545DA4"/>
    <w:rsid w:val="00545E6A"/>
    <w:rsid w:val="00546310"/>
    <w:rsid w:val="00546738"/>
    <w:rsid w:val="005467D6"/>
    <w:rsid w:val="005468CA"/>
    <w:rsid w:val="00546922"/>
    <w:rsid w:val="00546942"/>
    <w:rsid w:val="00546A5E"/>
    <w:rsid w:val="00546A81"/>
    <w:rsid w:val="00547123"/>
    <w:rsid w:val="005472E6"/>
    <w:rsid w:val="00547D83"/>
    <w:rsid w:val="00550047"/>
    <w:rsid w:val="005504D9"/>
    <w:rsid w:val="00550C5D"/>
    <w:rsid w:val="00550C80"/>
    <w:rsid w:val="00550D6F"/>
    <w:rsid w:val="00550E94"/>
    <w:rsid w:val="005511B1"/>
    <w:rsid w:val="00551655"/>
    <w:rsid w:val="00551E1E"/>
    <w:rsid w:val="00551E52"/>
    <w:rsid w:val="00552038"/>
    <w:rsid w:val="0055233E"/>
    <w:rsid w:val="00552569"/>
    <w:rsid w:val="005526F2"/>
    <w:rsid w:val="00552FF4"/>
    <w:rsid w:val="0055301A"/>
    <w:rsid w:val="00553DFF"/>
    <w:rsid w:val="0055410A"/>
    <w:rsid w:val="005543EE"/>
    <w:rsid w:val="005547CB"/>
    <w:rsid w:val="005549C5"/>
    <w:rsid w:val="00554DF7"/>
    <w:rsid w:val="00554E6A"/>
    <w:rsid w:val="005553FF"/>
    <w:rsid w:val="00555675"/>
    <w:rsid w:val="00555713"/>
    <w:rsid w:val="00555772"/>
    <w:rsid w:val="00555C03"/>
    <w:rsid w:val="00555D6F"/>
    <w:rsid w:val="00555D95"/>
    <w:rsid w:val="00555DC4"/>
    <w:rsid w:val="00556680"/>
    <w:rsid w:val="005567AA"/>
    <w:rsid w:val="005567BF"/>
    <w:rsid w:val="0055695E"/>
    <w:rsid w:val="005569D2"/>
    <w:rsid w:val="00556E12"/>
    <w:rsid w:val="005570E7"/>
    <w:rsid w:val="0055718D"/>
    <w:rsid w:val="00557464"/>
    <w:rsid w:val="00557541"/>
    <w:rsid w:val="0055771C"/>
    <w:rsid w:val="00557CAB"/>
    <w:rsid w:val="005602B2"/>
    <w:rsid w:val="0056067E"/>
    <w:rsid w:val="005608D5"/>
    <w:rsid w:val="00560955"/>
    <w:rsid w:val="00560A47"/>
    <w:rsid w:val="00560AC9"/>
    <w:rsid w:val="00560BE6"/>
    <w:rsid w:val="00560DDA"/>
    <w:rsid w:val="00560F7A"/>
    <w:rsid w:val="00560F9A"/>
    <w:rsid w:val="00561250"/>
    <w:rsid w:val="0056134D"/>
    <w:rsid w:val="005617E8"/>
    <w:rsid w:val="00561A95"/>
    <w:rsid w:val="00561BD5"/>
    <w:rsid w:val="00561BF6"/>
    <w:rsid w:val="00561E4A"/>
    <w:rsid w:val="00561EDC"/>
    <w:rsid w:val="00561F6A"/>
    <w:rsid w:val="005625FE"/>
    <w:rsid w:val="00562CDC"/>
    <w:rsid w:val="0056332A"/>
    <w:rsid w:val="00563767"/>
    <w:rsid w:val="00563855"/>
    <w:rsid w:val="00563B85"/>
    <w:rsid w:val="00563C64"/>
    <w:rsid w:val="00563D83"/>
    <w:rsid w:val="00563FD2"/>
    <w:rsid w:val="005640CC"/>
    <w:rsid w:val="0056434D"/>
    <w:rsid w:val="00564E49"/>
    <w:rsid w:val="005650BF"/>
    <w:rsid w:val="00565545"/>
    <w:rsid w:val="00565679"/>
    <w:rsid w:val="00565FB1"/>
    <w:rsid w:val="0056606F"/>
    <w:rsid w:val="005661C6"/>
    <w:rsid w:val="0056620B"/>
    <w:rsid w:val="00566219"/>
    <w:rsid w:val="0056636D"/>
    <w:rsid w:val="00566703"/>
    <w:rsid w:val="00566991"/>
    <w:rsid w:val="00566A42"/>
    <w:rsid w:val="00566DAB"/>
    <w:rsid w:val="0056719E"/>
    <w:rsid w:val="005701C5"/>
    <w:rsid w:val="005701F8"/>
    <w:rsid w:val="005703E3"/>
    <w:rsid w:val="0057043C"/>
    <w:rsid w:val="0057054C"/>
    <w:rsid w:val="005706C1"/>
    <w:rsid w:val="005706CB"/>
    <w:rsid w:val="00570825"/>
    <w:rsid w:val="005708C3"/>
    <w:rsid w:val="005708C6"/>
    <w:rsid w:val="00570A3A"/>
    <w:rsid w:val="00570C83"/>
    <w:rsid w:val="00571115"/>
    <w:rsid w:val="00571180"/>
    <w:rsid w:val="0057128C"/>
    <w:rsid w:val="00571358"/>
    <w:rsid w:val="00571382"/>
    <w:rsid w:val="00572370"/>
    <w:rsid w:val="005723EB"/>
    <w:rsid w:val="00572583"/>
    <w:rsid w:val="00572643"/>
    <w:rsid w:val="00572E58"/>
    <w:rsid w:val="00572F26"/>
    <w:rsid w:val="00572F28"/>
    <w:rsid w:val="005730FF"/>
    <w:rsid w:val="005732CD"/>
    <w:rsid w:val="00573357"/>
    <w:rsid w:val="0057337E"/>
    <w:rsid w:val="00573723"/>
    <w:rsid w:val="005737CA"/>
    <w:rsid w:val="0057380A"/>
    <w:rsid w:val="00573948"/>
    <w:rsid w:val="00573BB0"/>
    <w:rsid w:val="00573D2B"/>
    <w:rsid w:val="00573EC2"/>
    <w:rsid w:val="00573F24"/>
    <w:rsid w:val="00574167"/>
    <w:rsid w:val="00574886"/>
    <w:rsid w:val="00574901"/>
    <w:rsid w:val="00574B86"/>
    <w:rsid w:val="00575251"/>
    <w:rsid w:val="005753BB"/>
    <w:rsid w:val="005753BD"/>
    <w:rsid w:val="005753DB"/>
    <w:rsid w:val="00575632"/>
    <w:rsid w:val="00575863"/>
    <w:rsid w:val="005758BA"/>
    <w:rsid w:val="005759DA"/>
    <w:rsid w:val="00575CF2"/>
    <w:rsid w:val="00575D91"/>
    <w:rsid w:val="00575E27"/>
    <w:rsid w:val="00575EAE"/>
    <w:rsid w:val="00575EC1"/>
    <w:rsid w:val="00575F2D"/>
    <w:rsid w:val="00576050"/>
    <w:rsid w:val="005764DC"/>
    <w:rsid w:val="0057681E"/>
    <w:rsid w:val="00576995"/>
    <w:rsid w:val="00576A37"/>
    <w:rsid w:val="00576DD6"/>
    <w:rsid w:val="00576F31"/>
    <w:rsid w:val="00576FC7"/>
    <w:rsid w:val="00577368"/>
    <w:rsid w:val="00577408"/>
    <w:rsid w:val="005777AC"/>
    <w:rsid w:val="005779E2"/>
    <w:rsid w:val="00577BE4"/>
    <w:rsid w:val="00577DED"/>
    <w:rsid w:val="00577EB4"/>
    <w:rsid w:val="00577F3D"/>
    <w:rsid w:val="00580114"/>
    <w:rsid w:val="00580282"/>
    <w:rsid w:val="00580718"/>
    <w:rsid w:val="005809EB"/>
    <w:rsid w:val="00580E45"/>
    <w:rsid w:val="005815D2"/>
    <w:rsid w:val="00581789"/>
    <w:rsid w:val="005818D4"/>
    <w:rsid w:val="005819D7"/>
    <w:rsid w:val="00581F00"/>
    <w:rsid w:val="00581F40"/>
    <w:rsid w:val="005829CC"/>
    <w:rsid w:val="00582E3D"/>
    <w:rsid w:val="00583147"/>
    <w:rsid w:val="00583526"/>
    <w:rsid w:val="005836D0"/>
    <w:rsid w:val="0058378F"/>
    <w:rsid w:val="00583ABF"/>
    <w:rsid w:val="00583B29"/>
    <w:rsid w:val="00583C6C"/>
    <w:rsid w:val="00583E78"/>
    <w:rsid w:val="00583F69"/>
    <w:rsid w:val="00584496"/>
    <w:rsid w:val="00584E0A"/>
    <w:rsid w:val="00584F8D"/>
    <w:rsid w:val="00585443"/>
    <w:rsid w:val="00585932"/>
    <w:rsid w:val="005859D4"/>
    <w:rsid w:val="00585A7B"/>
    <w:rsid w:val="00585C3A"/>
    <w:rsid w:val="0058628A"/>
    <w:rsid w:val="005863AF"/>
    <w:rsid w:val="00586897"/>
    <w:rsid w:val="00587117"/>
    <w:rsid w:val="0058759B"/>
    <w:rsid w:val="00587649"/>
    <w:rsid w:val="0058764D"/>
    <w:rsid w:val="0059005F"/>
    <w:rsid w:val="005901AF"/>
    <w:rsid w:val="00590203"/>
    <w:rsid w:val="0059051E"/>
    <w:rsid w:val="00590586"/>
    <w:rsid w:val="005909FC"/>
    <w:rsid w:val="00590BF6"/>
    <w:rsid w:val="0059112F"/>
    <w:rsid w:val="0059128B"/>
    <w:rsid w:val="005912B9"/>
    <w:rsid w:val="00591400"/>
    <w:rsid w:val="005914C7"/>
    <w:rsid w:val="00591777"/>
    <w:rsid w:val="00591B9C"/>
    <w:rsid w:val="00591C2F"/>
    <w:rsid w:val="00591E5F"/>
    <w:rsid w:val="00591E92"/>
    <w:rsid w:val="00592160"/>
    <w:rsid w:val="005923C9"/>
    <w:rsid w:val="0059261A"/>
    <w:rsid w:val="0059284F"/>
    <w:rsid w:val="00593396"/>
    <w:rsid w:val="0059368B"/>
    <w:rsid w:val="00593F19"/>
    <w:rsid w:val="00594131"/>
    <w:rsid w:val="005943C6"/>
    <w:rsid w:val="0059441D"/>
    <w:rsid w:val="005954F2"/>
    <w:rsid w:val="00595777"/>
    <w:rsid w:val="00595BC4"/>
    <w:rsid w:val="00595E2F"/>
    <w:rsid w:val="00595E99"/>
    <w:rsid w:val="00596115"/>
    <w:rsid w:val="00596308"/>
    <w:rsid w:val="005968AE"/>
    <w:rsid w:val="005968C4"/>
    <w:rsid w:val="005968F0"/>
    <w:rsid w:val="00596A56"/>
    <w:rsid w:val="00596B43"/>
    <w:rsid w:val="00596D30"/>
    <w:rsid w:val="00596E7A"/>
    <w:rsid w:val="00596FA7"/>
    <w:rsid w:val="00597097"/>
    <w:rsid w:val="005970DB"/>
    <w:rsid w:val="0059715B"/>
    <w:rsid w:val="005973C7"/>
    <w:rsid w:val="005973CD"/>
    <w:rsid w:val="00597605"/>
    <w:rsid w:val="00597942"/>
    <w:rsid w:val="00597A36"/>
    <w:rsid w:val="00597D34"/>
    <w:rsid w:val="00597E86"/>
    <w:rsid w:val="005A05C6"/>
    <w:rsid w:val="005A05DF"/>
    <w:rsid w:val="005A0655"/>
    <w:rsid w:val="005A0753"/>
    <w:rsid w:val="005A0B5D"/>
    <w:rsid w:val="005A0CB6"/>
    <w:rsid w:val="005A119E"/>
    <w:rsid w:val="005A1868"/>
    <w:rsid w:val="005A1D03"/>
    <w:rsid w:val="005A2174"/>
    <w:rsid w:val="005A2229"/>
    <w:rsid w:val="005A2B93"/>
    <w:rsid w:val="005A2BB3"/>
    <w:rsid w:val="005A2F7B"/>
    <w:rsid w:val="005A320D"/>
    <w:rsid w:val="005A3369"/>
    <w:rsid w:val="005A36E3"/>
    <w:rsid w:val="005A3A31"/>
    <w:rsid w:val="005A3AF1"/>
    <w:rsid w:val="005A3B1E"/>
    <w:rsid w:val="005A3CB3"/>
    <w:rsid w:val="005A3FC9"/>
    <w:rsid w:val="005A40D5"/>
    <w:rsid w:val="005A42B0"/>
    <w:rsid w:val="005A438E"/>
    <w:rsid w:val="005A460E"/>
    <w:rsid w:val="005A4999"/>
    <w:rsid w:val="005A4C36"/>
    <w:rsid w:val="005A4E38"/>
    <w:rsid w:val="005A50CE"/>
    <w:rsid w:val="005A544B"/>
    <w:rsid w:val="005A55F9"/>
    <w:rsid w:val="005A56C4"/>
    <w:rsid w:val="005A588D"/>
    <w:rsid w:val="005A5965"/>
    <w:rsid w:val="005A59CF"/>
    <w:rsid w:val="005A6048"/>
    <w:rsid w:val="005A605D"/>
    <w:rsid w:val="005A611A"/>
    <w:rsid w:val="005A6723"/>
    <w:rsid w:val="005A674D"/>
    <w:rsid w:val="005A6A3A"/>
    <w:rsid w:val="005A6FA1"/>
    <w:rsid w:val="005A7348"/>
    <w:rsid w:val="005A73BD"/>
    <w:rsid w:val="005A7471"/>
    <w:rsid w:val="005A76BA"/>
    <w:rsid w:val="005A7A2D"/>
    <w:rsid w:val="005A7E3B"/>
    <w:rsid w:val="005A7F72"/>
    <w:rsid w:val="005B0604"/>
    <w:rsid w:val="005B1C68"/>
    <w:rsid w:val="005B1F54"/>
    <w:rsid w:val="005B2538"/>
    <w:rsid w:val="005B2A58"/>
    <w:rsid w:val="005B2B0A"/>
    <w:rsid w:val="005B2B68"/>
    <w:rsid w:val="005B2D4D"/>
    <w:rsid w:val="005B2EB8"/>
    <w:rsid w:val="005B355C"/>
    <w:rsid w:val="005B385E"/>
    <w:rsid w:val="005B3C58"/>
    <w:rsid w:val="005B3C7C"/>
    <w:rsid w:val="005B4019"/>
    <w:rsid w:val="005B4911"/>
    <w:rsid w:val="005B4C5C"/>
    <w:rsid w:val="005B4E3D"/>
    <w:rsid w:val="005B4E83"/>
    <w:rsid w:val="005B52F7"/>
    <w:rsid w:val="005B53D4"/>
    <w:rsid w:val="005B541A"/>
    <w:rsid w:val="005B5425"/>
    <w:rsid w:val="005B54FE"/>
    <w:rsid w:val="005B596A"/>
    <w:rsid w:val="005B5A55"/>
    <w:rsid w:val="005B5D1D"/>
    <w:rsid w:val="005B5EA8"/>
    <w:rsid w:val="005B69E2"/>
    <w:rsid w:val="005B6FAE"/>
    <w:rsid w:val="005B703E"/>
    <w:rsid w:val="005B70E8"/>
    <w:rsid w:val="005B7824"/>
    <w:rsid w:val="005C01D2"/>
    <w:rsid w:val="005C0625"/>
    <w:rsid w:val="005C0904"/>
    <w:rsid w:val="005C09BF"/>
    <w:rsid w:val="005C0D61"/>
    <w:rsid w:val="005C0DDE"/>
    <w:rsid w:val="005C1152"/>
    <w:rsid w:val="005C11DA"/>
    <w:rsid w:val="005C1225"/>
    <w:rsid w:val="005C132F"/>
    <w:rsid w:val="005C1752"/>
    <w:rsid w:val="005C1894"/>
    <w:rsid w:val="005C1B24"/>
    <w:rsid w:val="005C2144"/>
    <w:rsid w:val="005C244A"/>
    <w:rsid w:val="005C288B"/>
    <w:rsid w:val="005C3016"/>
    <w:rsid w:val="005C376D"/>
    <w:rsid w:val="005C3A65"/>
    <w:rsid w:val="005C3BF3"/>
    <w:rsid w:val="005C3CDF"/>
    <w:rsid w:val="005C43C9"/>
    <w:rsid w:val="005C48F8"/>
    <w:rsid w:val="005C48FC"/>
    <w:rsid w:val="005C4A73"/>
    <w:rsid w:val="005C4B4D"/>
    <w:rsid w:val="005C4DE3"/>
    <w:rsid w:val="005C4EFD"/>
    <w:rsid w:val="005C5379"/>
    <w:rsid w:val="005C56B4"/>
    <w:rsid w:val="005C56E2"/>
    <w:rsid w:val="005C5757"/>
    <w:rsid w:val="005C5849"/>
    <w:rsid w:val="005C5898"/>
    <w:rsid w:val="005C63F0"/>
    <w:rsid w:val="005C698C"/>
    <w:rsid w:val="005C7340"/>
    <w:rsid w:val="005C77F2"/>
    <w:rsid w:val="005C7A54"/>
    <w:rsid w:val="005C7CAD"/>
    <w:rsid w:val="005C7EF8"/>
    <w:rsid w:val="005D0102"/>
    <w:rsid w:val="005D02FA"/>
    <w:rsid w:val="005D047B"/>
    <w:rsid w:val="005D052B"/>
    <w:rsid w:val="005D0790"/>
    <w:rsid w:val="005D15B5"/>
    <w:rsid w:val="005D1A3D"/>
    <w:rsid w:val="005D20FC"/>
    <w:rsid w:val="005D22EF"/>
    <w:rsid w:val="005D241F"/>
    <w:rsid w:val="005D24A2"/>
    <w:rsid w:val="005D26D7"/>
    <w:rsid w:val="005D2990"/>
    <w:rsid w:val="005D29F2"/>
    <w:rsid w:val="005D2A49"/>
    <w:rsid w:val="005D2A80"/>
    <w:rsid w:val="005D2AAC"/>
    <w:rsid w:val="005D2B7E"/>
    <w:rsid w:val="005D2DC0"/>
    <w:rsid w:val="005D2EE8"/>
    <w:rsid w:val="005D30EB"/>
    <w:rsid w:val="005D31D3"/>
    <w:rsid w:val="005D3894"/>
    <w:rsid w:val="005D3897"/>
    <w:rsid w:val="005D39A2"/>
    <w:rsid w:val="005D4764"/>
    <w:rsid w:val="005D495D"/>
    <w:rsid w:val="005D5499"/>
    <w:rsid w:val="005D576B"/>
    <w:rsid w:val="005D594D"/>
    <w:rsid w:val="005D5E46"/>
    <w:rsid w:val="005D609E"/>
    <w:rsid w:val="005D610E"/>
    <w:rsid w:val="005D64A5"/>
    <w:rsid w:val="005D67CB"/>
    <w:rsid w:val="005D6929"/>
    <w:rsid w:val="005D69CE"/>
    <w:rsid w:val="005D6B30"/>
    <w:rsid w:val="005D6B50"/>
    <w:rsid w:val="005D6BA3"/>
    <w:rsid w:val="005D6E1C"/>
    <w:rsid w:val="005D6F2C"/>
    <w:rsid w:val="005D73CA"/>
    <w:rsid w:val="005D767B"/>
    <w:rsid w:val="005D7741"/>
    <w:rsid w:val="005D7E04"/>
    <w:rsid w:val="005E0082"/>
    <w:rsid w:val="005E0128"/>
    <w:rsid w:val="005E02D6"/>
    <w:rsid w:val="005E067F"/>
    <w:rsid w:val="005E11F9"/>
    <w:rsid w:val="005E1385"/>
    <w:rsid w:val="005E1393"/>
    <w:rsid w:val="005E1676"/>
    <w:rsid w:val="005E168B"/>
    <w:rsid w:val="005E1775"/>
    <w:rsid w:val="005E1A58"/>
    <w:rsid w:val="005E1C06"/>
    <w:rsid w:val="005E1C7A"/>
    <w:rsid w:val="005E1D4D"/>
    <w:rsid w:val="005E1F3B"/>
    <w:rsid w:val="005E2669"/>
    <w:rsid w:val="005E2E2C"/>
    <w:rsid w:val="005E2FA0"/>
    <w:rsid w:val="005E308C"/>
    <w:rsid w:val="005E35FD"/>
    <w:rsid w:val="005E383F"/>
    <w:rsid w:val="005E38B1"/>
    <w:rsid w:val="005E3ADA"/>
    <w:rsid w:val="005E3CF4"/>
    <w:rsid w:val="005E44D0"/>
    <w:rsid w:val="005E48F7"/>
    <w:rsid w:val="005E4F80"/>
    <w:rsid w:val="005E4FBD"/>
    <w:rsid w:val="005E5009"/>
    <w:rsid w:val="005E503E"/>
    <w:rsid w:val="005E5563"/>
    <w:rsid w:val="005E56C0"/>
    <w:rsid w:val="005E580A"/>
    <w:rsid w:val="005E5896"/>
    <w:rsid w:val="005E5B87"/>
    <w:rsid w:val="005E62CD"/>
    <w:rsid w:val="005E6444"/>
    <w:rsid w:val="005E6502"/>
    <w:rsid w:val="005E66F1"/>
    <w:rsid w:val="005E6888"/>
    <w:rsid w:val="005E6AFB"/>
    <w:rsid w:val="005E6DD0"/>
    <w:rsid w:val="005E7567"/>
    <w:rsid w:val="005E7698"/>
    <w:rsid w:val="005E76F5"/>
    <w:rsid w:val="005E7C06"/>
    <w:rsid w:val="005E7C8D"/>
    <w:rsid w:val="005F02C3"/>
    <w:rsid w:val="005F031E"/>
    <w:rsid w:val="005F0B4C"/>
    <w:rsid w:val="005F0B53"/>
    <w:rsid w:val="005F0C46"/>
    <w:rsid w:val="005F0CA7"/>
    <w:rsid w:val="005F0CFE"/>
    <w:rsid w:val="005F15BA"/>
    <w:rsid w:val="005F1E42"/>
    <w:rsid w:val="005F1FE4"/>
    <w:rsid w:val="005F2CD8"/>
    <w:rsid w:val="005F327D"/>
    <w:rsid w:val="005F369B"/>
    <w:rsid w:val="005F3DE2"/>
    <w:rsid w:val="005F3F7F"/>
    <w:rsid w:val="005F401B"/>
    <w:rsid w:val="005F40E5"/>
    <w:rsid w:val="005F4364"/>
    <w:rsid w:val="005F46D9"/>
    <w:rsid w:val="005F4950"/>
    <w:rsid w:val="005F4FAF"/>
    <w:rsid w:val="005F509E"/>
    <w:rsid w:val="005F51DA"/>
    <w:rsid w:val="005F54E0"/>
    <w:rsid w:val="005F5969"/>
    <w:rsid w:val="005F6189"/>
    <w:rsid w:val="005F6527"/>
    <w:rsid w:val="005F660A"/>
    <w:rsid w:val="005F6697"/>
    <w:rsid w:val="005F6937"/>
    <w:rsid w:val="005F6C51"/>
    <w:rsid w:val="005F6F9C"/>
    <w:rsid w:val="005F6FFC"/>
    <w:rsid w:val="005F7504"/>
    <w:rsid w:val="005F7F11"/>
    <w:rsid w:val="006004DE"/>
    <w:rsid w:val="006008BE"/>
    <w:rsid w:val="00601072"/>
    <w:rsid w:val="006013D1"/>
    <w:rsid w:val="0060144E"/>
    <w:rsid w:val="00601754"/>
    <w:rsid w:val="00601D4D"/>
    <w:rsid w:val="00601E39"/>
    <w:rsid w:val="00601FCD"/>
    <w:rsid w:val="00602354"/>
    <w:rsid w:val="0060254B"/>
    <w:rsid w:val="0060268D"/>
    <w:rsid w:val="006026F1"/>
    <w:rsid w:val="00602C23"/>
    <w:rsid w:val="006030DD"/>
    <w:rsid w:val="006030ED"/>
    <w:rsid w:val="0060318C"/>
    <w:rsid w:val="00603648"/>
    <w:rsid w:val="006036C9"/>
    <w:rsid w:val="00603818"/>
    <w:rsid w:val="006038E5"/>
    <w:rsid w:val="006039C5"/>
    <w:rsid w:val="00603B0B"/>
    <w:rsid w:val="00603B1B"/>
    <w:rsid w:val="00604148"/>
    <w:rsid w:val="006043D7"/>
    <w:rsid w:val="0060445B"/>
    <w:rsid w:val="00604594"/>
    <w:rsid w:val="00604708"/>
    <w:rsid w:val="00604A6E"/>
    <w:rsid w:val="00604AAE"/>
    <w:rsid w:val="00604BB6"/>
    <w:rsid w:val="00604CFF"/>
    <w:rsid w:val="00604F9E"/>
    <w:rsid w:val="00605068"/>
    <w:rsid w:val="00605207"/>
    <w:rsid w:val="00605399"/>
    <w:rsid w:val="006054EE"/>
    <w:rsid w:val="006057CD"/>
    <w:rsid w:val="0060591D"/>
    <w:rsid w:val="006059D3"/>
    <w:rsid w:val="006059EC"/>
    <w:rsid w:val="00605B5D"/>
    <w:rsid w:val="00606097"/>
    <w:rsid w:val="0060632A"/>
    <w:rsid w:val="00606C68"/>
    <w:rsid w:val="00606D2C"/>
    <w:rsid w:val="00606FCB"/>
    <w:rsid w:val="00607039"/>
    <w:rsid w:val="0060735E"/>
    <w:rsid w:val="006074B1"/>
    <w:rsid w:val="00607584"/>
    <w:rsid w:val="006079D8"/>
    <w:rsid w:val="00607ADE"/>
    <w:rsid w:val="00607C05"/>
    <w:rsid w:val="00607E68"/>
    <w:rsid w:val="006101AC"/>
    <w:rsid w:val="006102BF"/>
    <w:rsid w:val="006102C6"/>
    <w:rsid w:val="006103F0"/>
    <w:rsid w:val="00610467"/>
    <w:rsid w:val="006105EF"/>
    <w:rsid w:val="006106A1"/>
    <w:rsid w:val="00611034"/>
    <w:rsid w:val="006110A1"/>
    <w:rsid w:val="006112CB"/>
    <w:rsid w:val="006112DB"/>
    <w:rsid w:val="006113A9"/>
    <w:rsid w:val="00611960"/>
    <w:rsid w:val="00611C39"/>
    <w:rsid w:val="006126E9"/>
    <w:rsid w:val="006128B4"/>
    <w:rsid w:val="00612C68"/>
    <w:rsid w:val="00612C73"/>
    <w:rsid w:val="00612D12"/>
    <w:rsid w:val="00612E8F"/>
    <w:rsid w:val="00613036"/>
    <w:rsid w:val="006134CE"/>
    <w:rsid w:val="006135CE"/>
    <w:rsid w:val="0061367D"/>
    <w:rsid w:val="006138D8"/>
    <w:rsid w:val="00613B58"/>
    <w:rsid w:val="00613E79"/>
    <w:rsid w:val="00614064"/>
    <w:rsid w:val="006141D8"/>
    <w:rsid w:val="00614263"/>
    <w:rsid w:val="00614855"/>
    <w:rsid w:val="006149D3"/>
    <w:rsid w:val="00614CB4"/>
    <w:rsid w:val="00614D1E"/>
    <w:rsid w:val="00614D49"/>
    <w:rsid w:val="006150B0"/>
    <w:rsid w:val="0061524B"/>
    <w:rsid w:val="0061565F"/>
    <w:rsid w:val="006157CF"/>
    <w:rsid w:val="00615BDB"/>
    <w:rsid w:val="00615D32"/>
    <w:rsid w:val="006162DC"/>
    <w:rsid w:val="00616449"/>
    <w:rsid w:val="00616885"/>
    <w:rsid w:val="0061717F"/>
    <w:rsid w:val="006171DC"/>
    <w:rsid w:val="006175CF"/>
    <w:rsid w:val="00617A0E"/>
    <w:rsid w:val="00620172"/>
    <w:rsid w:val="006201A2"/>
    <w:rsid w:val="00620254"/>
    <w:rsid w:val="006204D8"/>
    <w:rsid w:val="0062058A"/>
    <w:rsid w:val="006205D1"/>
    <w:rsid w:val="006205DA"/>
    <w:rsid w:val="00620686"/>
    <w:rsid w:val="006206D7"/>
    <w:rsid w:val="0062075F"/>
    <w:rsid w:val="006208F5"/>
    <w:rsid w:val="006209E8"/>
    <w:rsid w:val="00620B60"/>
    <w:rsid w:val="006214B5"/>
    <w:rsid w:val="00621626"/>
    <w:rsid w:val="00621B6A"/>
    <w:rsid w:val="00621C0B"/>
    <w:rsid w:val="00621C72"/>
    <w:rsid w:val="00621CAD"/>
    <w:rsid w:val="00621EE2"/>
    <w:rsid w:val="006221E2"/>
    <w:rsid w:val="0062226D"/>
    <w:rsid w:val="0062269D"/>
    <w:rsid w:val="0062286B"/>
    <w:rsid w:val="00622D2F"/>
    <w:rsid w:val="00623427"/>
    <w:rsid w:val="00623B99"/>
    <w:rsid w:val="00623E94"/>
    <w:rsid w:val="00623EF3"/>
    <w:rsid w:val="0062400F"/>
    <w:rsid w:val="006240EA"/>
    <w:rsid w:val="0062424C"/>
    <w:rsid w:val="0062427E"/>
    <w:rsid w:val="00624AFA"/>
    <w:rsid w:val="00624BAE"/>
    <w:rsid w:val="00624C6E"/>
    <w:rsid w:val="00624FB3"/>
    <w:rsid w:val="006250F7"/>
    <w:rsid w:val="006253DA"/>
    <w:rsid w:val="0062589C"/>
    <w:rsid w:val="00625B24"/>
    <w:rsid w:val="00625B48"/>
    <w:rsid w:val="00625CB2"/>
    <w:rsid w:val="006264D9"/>
    <w:rsid w:val="0062657C"/>
    <w:rsid w:val="0062657F"/>
    <w:rsid w:val="00626C25"/>
    <w:rsid w:val="00626E64"/>
    <w:rsid w:val="00626E71"/>
    <w:rsid w:val="00626EFA"/>
    <w:rsid w:val="00627024"/>
    <w:rsid w:val="006272D9"/>
    <w:rsid w:val="00627654"/>
    <w:rsid w:val="006279E0"/>
    <w:rsid w:val="00627BA3"/>
    <w:rsid w:val="00627C39"/>
    <w:rsid w:val="00627E44"/>
    <w:rsid w:val="00627F78"/>
    <w:rsid w:val="006300D7"/>
    <w:rsid w:val="00630E5C"/>
    <w:rsid w:val="00631007"/>
    <w:rsid w:val="00631692"/>
    <w:rsid w:val="00631826"/>
    <w:rsid w:val="00631C1D"/>
    <w:rsid w:val="00631DA3"/>
    <w:rsid w:val="00632107"/>
    <w:rsid w:val="00632507"/>
    <w:rsid w:val="006326BC"/>
    <w:rsid w:val="00632927"/>
    <w:rsid w:val="00632A0E"/>
    <w:rsid w:val="00632A4C"/>
    <w:rsid w:val="00632DA2"/>
    <w:rsid w:val="00632EB1"/>
    <w:rsid w:val="0063361D"/>
    <w:rsid w:val="00633811"/>
    <w:rsid w:val="00633951"/>
    <w:rsid w:val="00633965"/>
    <w:rsid w:val="00633B5E"/>
    <w:rsid w:val="00633C0A"/>
    <w:rsid w:val="00633D62"/>
    <w:rsid w:val="0063405D"/>
    <w:rsid w:val="0063405E"/>
    <w:rsid w:val="00634077"/>
    <w:rsid w:val="006341AD"/>
    <w:rsid w:val="00634232"/>
    <w:rsid w:val="006342AF"/>
    <w:rsid w:val="006347F5"/>
    <w:rsid w:val="00634B68"/>
    <w:rsid w:val="00634BD9"/>
    <w:rsid w:val="00634F53"/>
    <w:rsid w:val="00635201"/>
    <w:rsid w:val="006359A5"/>
    <w:rsid w:val="00635EDC"/>
    <w:rsid w:val="00635F56"/>
    <w:rsid w:val="00636094"/>
    <w:rsid w:val="006360DE"/>
    <w:rsid w:val="006367F4"/>
    <w:rsid w:val="0063681F"/>
    <w:rsid w:val="00636941"/>
    <w:rsid w:val="00636A76"/>
    <w:rsid w:val="006372C0"/>
    <w:rsid w:val="00637314"/>
    <w:rsid w:val="006373C7"/>
    <w:rsid w:val="006374F0"/>
    <w:rsid w:val="006376E2"/>
    <w:rsid w:val="00637AAC"/>
    <w:rsid w:val="00637C24"/>
    <w:rsid w:val="00637E00"/>
    <w:rsid w:val="006401C6"/>
    <w:rsid w:val="00640207"/>
    <w:rsid w:val="00640222"/>
    <w:rsid w:val="00640529"/>
    <w:rsid w:val="00640686"/>
    <w:rsid w:val="0064092B"/>
    <w:rsid w:val="006409F3"/>
    <w:rsid w:val="00641061"/>
    <w:rsid w:val="006413FA"/>
    <w:rsid w:val="006419E1"/>
    <w:rsid w:val="006419ED"/>
    <w:rsid w:val="00641BD5"/>
    <w:rsid w:val="00641CE3"/>
    <w:rsid w:val="0064218E"/>
    <w:rsid w:val="00642542"/>
    <w:rsid w:val="0064268F"/>
    <w:rsid w:val="00642D10"/>
    <w:rsid w:val="006433AC"/>
    <w:rsid w:val="006433E4"/>
    <w:rsid w:val="00643769"/>
    <w:rsid w:val="006437A9"/>
    <w:rsid w:val="00643973"/>
    <w:rsid w:val="00644200"/>
    <w:rsid w:val="0064428B"/>
    <w:rsid w:val="006443DC"/>
    <w:rsid w:val="006444BC"/>
    <w:rsid w:val="00644511"/>
    <w:rsid w:val="0064469D"/>
    <w:rsid w:val="0064486C"/>
    <w:rsid w:val="00644E1B"/>
    <w:rsid w:val="00644E60"/>
    <w:rsid w:val="006452E1"/>
    <w:rsid w:val="0064552C"/>
    <w:rsid w:val="006457B7"/>
    <w:rsid w:val="00645B93"/>
    <w:rsid w:val="00645C7B"/>
    <w:rsid w:val="006462AE"/>
    <w:rsid w:val="00646556"/>
    <w:rsid w:val="0064671D"/>
    <w:rsid w:val="00647090"/>
    <w:rsid w:val="006473FF"/>
    <w:rsid w:val="00647A83"/>
    <w:rsid w:val="00647B0D"/>
    <w:rsid w:val="00647CB3"/>
    <w:rsid w:val="00647D60"/>
    <w:rsid w:val="00650150"/>
    <w:rsid w:val="00650289"/>
    <w:rsid w:val="00650854"/>
    <w:rsid w:val="006508EE"/>
    <w:rsid w:val="00650CF1"/>
    <w:rsid w:val="00650D1E"/>
    <w:rsid w:val="00650EB8"/>
    <w:rsid w:val="00650F7C"/>
    <w:rsid w:val="00650FBE"/>
    <w:rsid w:val="00651070"/>
    <w:rsid w:val="006513D5"/>
    <w:rsid w:val="006518B1"/>
    <w:rsid w:val="00651AD0"/>
    <w:rsid w:val="00651AD3"/>
    <w:rsid w:val="00651FA0"/>
    <w:rsid w:val="00651FE4"/>
    <w:rsid w:val="00652464"/>
    <w:rsid w:val="006529BA"/>
    <w:rsid w:val="006529CE"/>
    <w:rsid w:val="00652BB4"/>
    <w:rsid w:val="006530FC"/>
    <w:rsid w:val="00653273"/>
    <w:rsid w:val="00653365"/>
    <w:rsid w:val="0065373E"/>
    <w:rsid w:val="00653748"/>
    <w:rsid w:val="0065403E"/>
    <w:rsid w:val="006541F1"/>
    <w:rsid w:val="00654346"/>
    <w:rsid w:val="006544F6"/>
    <w:rsid w:val="00654A54"/>
    <w:rsid w:val="00654B42"/>
    <w:rsid w:val="00654C2D"/>
    <w:rsid w:val="00654C81"/>
    <w:rsid w:val="00655070"/>
    <w:rsid w:val="00655103"/>
    <w:rsid w:val="00655149"/>
    <w:rsid w:val="00655223"/>
    <w:rsid w:val="00655300"/>
    <w:rsid w:val="00655780"/>
    <w:rsid w:val="006558EC"/>
    <w:rsid w:val="0065594D"/>
    <w:rsid w:val="00655B0D"/>
    <w:rsid w:val="00655DC8"/>
    <w:rsid w:val="00655F76"/>
    <w:rsid w:val="0065602D"/>
    <w:rsid w:val="006561FF"/>
    <w:rsid w:val="00656884"/>
    <w:rsid w:val="00656AAE"/>
    <w:rsid w:val="00656C60"/>
    <w:rsid w:val="00656D6F"/>
    <w:rsid w:val="00657005"/>
    <w:rsid w:val="006578D9"/>
    <w:rsid w:val="00657F67"/>
    <w:rsid w:val="006601F9"/>
    <w:rsid w:val="006602D1"/>
    <w:rsid w:val="0066043E"/>
    <w:rsid w:val="00660484"/>
    <w:rsid w:val="006605DC"/>
    <w:rsid w:val="00660C7D"/>
    <w:rsid w:val="00660E87"/>
    <w:rsid w:val="006614A3"/>
    <w:rsid w:val="00661601"/>
    <w:rsid w:val="00661636"/>
    <w:rsid w:val="00661BEA"/>
    <w:rsid w:val="00661C1D"/>
    <w:rsid w:val="00661CC2"/>
    <w:rsid w:val="00661EE0"/>
    <w:rsid w:val="00662166"/>
    <w:rsid w:val="006628F9"/>
    <w:rsid w:val="00662972"/>
    <w:rsid w:val="00662FA2"/>
    <w:rsid w:val="006631ED"/>
    <w:rsid w:val="006632FC"/>
    <w:rsid w:val="00663572"/>
    <w:rsid w:val="006635DC"/>
    <w:rsid w:val="006636C2"/>
    <w:rsid w:val="00663886"/>
    <w:rsid w:val="00663908"/>
    <w:rsid w:val="006639E0"/>
    <w:rsid w:val="0066402E"/>
    <w:rsid w:val="00664121"/>
    <w:rsid w:val="006646F4"/>
    <w:rsid w:val="00664899"/>
    <w:rsid w:val="00664996"/>
    <w:rsid w:val="00665229"/>
    <w:rsid w:val="006652C5"/>
    <w:rsid w:val="00665316"/>
    <w:rsid w:val="006654E8"/>
    <w:rsid w:val="0066551A"/>
    <w:rsid w:val="006655C5"/>
    <w:rsid w:val="0066568F"/>
    <w:rsid w:val="0066586E"/>
    <w:rsid w:val="00665B73"/>
    <w:rsid w:val="00665B7E"/>
    <w:rsid w:val="00665CCE"/>
    <w:rsid w:val="00666757"/>
    <w:rsid w:val="006672C4"/>
    <w:rsid w:val="006672FC"/>
    <w:rsid w:val="006673E6"/>
    <w:rsid w:val="00667A27"/>
    <w:rsid w:val="00667D8F"/>
    <w:rsid w:val="0067044E"/>
    <w:rsid w:val="006704BF"/>
    <w:rsid w:val="00670590"/>
    <w:rsid w:val="00670AAB"/>
    <w:rsid w:val="00670AD6"/>
    <w:rsid w:val="00670ECD"/>
    <w:rsid w:val="00670F34"/>
    <w:rsid w:val="00671A96"/>
    <w:rsid w:val="00671C8F"/>
    <w:rsid w:val="0067222A"/>
    <w:rsid w:val="00672575"/>
    <w:rsid w:val="00672966"/>
    <w:rsid w:val="006729A2"/>
    <w:rsid w:val="006729D5"/>
    <w:rsid w:val="00672A3F"/>
    <w:rsid w:val="00672B94"/>
    <w:rsid w:val="00672E1A"/>
    <w:rsid w:val="00672F44"/>
    <w:rsid w:val="00672FC2"/>
    <w:rsid w:val="006731E5"/>
    <w:rsid w:val="006732F2"/>
    <w:rsid w:val="0067330E"/>
    <w:rsid w:val="006735BC"/>
    <w:rsid w:val="006736BA"/>
    <w:rsid w:val="006737DD"/>
    <w:rsid w:val="00673BB3"/>
    <w:rsid w:val="00673BDE"/>
    <w:rsid w:val="00673DFA"/>
    <w:rsid w:val="00673EB7"/>
    <w:rsid w:val="00673FBF"/>
    <w:rsid w:val="0067407B"/>
    <w:rsid w:val="00674315"/>
    <w:rsid w:val="00674460"/>
    <w:rsid w:val="006746FF"/>
    <w:rsid w:val="006749B7"/>
    <w:rsid w:val="00674F09"/>
    <w:rsid w:val="006750A4"/>
    <w:rsid w:val="0067517B"/>
    <w:rsid w:val="006755C0"/>
    <w:rsid w:val="00675652"/>
    <w:rsid w:val="006757DC"/>
    <w:rsid w:val="00675BD2"/>
    <w:rsid w:val="00675CE9"/>
    <w:rsid w:val="00675D0F"/>
    <w:rsid w:val="006763E2"/>
    <w:rsid w:val="006767B8"/>
    <w:rsid w:val="00677725"/>
    <w:rsid w:val="00677C58"/>
    <w:rsid w:val="00677DDA"/>
    <w:rsid w:val="00677EE5"/>
    <w:rsid w:val="00677FAA"/>
    <w:rsid w:val="0068013A"/>
    <w:rsid w:val="0068059E"/>
    <w:rsid w:val="006808A7"/>
    <w:rsid w:val="00680A97"/>
    <w:rsid w:val="00680F30"/>
    <w:rsid w:val="00680F81"/>
    <w:rsid w:val="0068102D"/>
    <w:rsid w:val="00681593"/>
    <w:rsid w:val="006819F6"/>
    <w:rsid w:val="00681E0B"/>
    <w:rsid w:val="00682081"/>
    <w:rsid w:val="006821C5"/>
    <w:rsid w:val="00682205"/>
    <w:rsid w:val="0068226B"/>
    <w:rsid w:val="00682318"/>
    <w:rsid w:val="0068247B"/>
    <w:rsid w:val="006824E8"/>
    <w:rsid w:val="0068274F"/>
    <w:rsid w:val="00682A4A"/>
    <w:rsid w:val="00682ED3"/>
    <w:rsid w:val="0068343D"/>
    <w:rsid w:val="00683649"/>
    <w:rsid w:val="0068367C"/>
    <w:rsid w:val="00683D7F"/>
    <w:rsid w:val="00683EF3"/>
    <w:rsid w:val="00684258"/>
    <w:rsid w:val="0068454E"/>
    <w:rsid w:val="006848A6"/>
    <w:rsid w:val="00685211"/>
    <w:rsid w:val="006853FC"/>
    <w:rsid w:val="00685719"/>
    <w:rsid w:val="00685725"/>
    <w:rsid w:val="00685BBF"/>
    <w:rsid w:val="00685D3B"/>
    <w:rsid w:val="00685DE2"/>
    <w:rsid w:val="0068623E"/>
    <w:rsid w:val="00686366"/>
    <w:rsid w:val="0068653A"/>
    <w:rsid w:val="006866E0"/>
    <w:rsid w:val="0068673B"/>
    <w:rsid w:val="006868CB"/>
    <w:rsid w:val="0068721F"/>
    <w:rsid w:val="00690447"/>
    <w:rsid w:val="006906D0"/>
    <w:rsid w:val="006908DE"/>
    <w:rsid w:val="00690B9C"/>
    <w:rsid w:val="00690CED"/>
    <w:rsid w:val="00690D12"/>
    <w:rsid w:val="00690F0E"/>
    <w:rsid w:val="00691278"/>
    <w:rsid w:val="006918F9"/>
    <w:rsid w:val="006919C5"/>
    <w:rsid w:val="00691A35"/>
    <w:rsid w:val="00691D23"/>
    <w:rsid w:val="00691D43"/>
    <w:rsid w:val="006923F8"/>
    <w:rsid w:val="00692521"/>
    <w:rsid w:val="0069258B"/>
    <w:rsid w:val="00692596"/>
    <w:rsid w:val="00692602"/>
    <w:rsid w:val="00692799"/>
    <w:rsid w:val="006927F0"/>
    <w:rsid w:val="0069283A"/>
    <w:rsid w:val="00692979"/>
    <w:rsid w:val="00692A0D"/>
    <w:rsid w:val="00693077"/>
    <w:rsid w:val="00693295"/>
    <w:rsid w:val="006935FA"/>
    <w:rsid w:val="00693AF4"/>
    <w:rsid w:val="00693B55"/>
    <w:rsid w:val="00693CA1"/>
    <w:rsid w:val="00693DB6"/>
    <w:rsid w:val="006943ED"/>
    <w:rsid w:val="0069447C"/>
    <w:rsid w:val="006949AD"/>
    <w:rsid w:val="00694A09"/>
    <w:rsid w:val="00694E53"/>
    <w:rsid w:val="00694FC6"/>
    <w:rsid w:val="00695131"/>
    <w:rsid w:val="006954FA"/>
    <w:rsid w:val="00695694"/>
    <w:rsid w:val="0069577D"/>
    <w:rsid w:val="00695924"/>
    <w:rsid w:val="00695B05"/>
    <w:rsid w:val="00695B7F"/>
    <w:rsid w:val="00695D50"/>
    <w:rsid w:val="00695D68"/>
    <w:rsid w:val="00695E95"/>
    <w:rsid w:val="00696244"/>
    <w:rsid w:val="006964DD"/>
    <w:rsid w:val="00696547"/>
    <w:rsid w:val="0069693B"/>
    <w:rsid w:val="006969D6"/>
    <w:rsid w:val="00696C33"/>
    <w:rsid w:val="0069755C"/>
    <w:rsid w:val="00697984"/>
    <w:rsid w:val="006979DC"/>
    <w:rsid w:val="006979EF"/>
    <w:rsid w:val="00697C2C"/>
    <w:rsid w:val="006A01FA"/>
    <w:rsid w:val="006A05EF"/>
    <w:rsid w:val="006A0942"/>
    <w:rsid w:val="006A0F0C"/>
    <w:rsid w:val="006A104A"/>
    <w:rsid w:val="006A18CF"/>
    <w:rsid w:val="006A18DD"/>
    <w:rsid w:val="006A1A95"/>
    <w:rsid w:val="006A1B7F"/>
    <w:rsid w:val="006A1ECB"/>
    <w:rsid w:val="006A222F"/>
    <w:rsid w:val="006A2245"/>
    <w:rsid w:val="006A2347"/>
    <w:rsid w:val="006A24B3"/>
    <w:rsid w:val="006A2B91"/>
    <w:rsid w:val="006A2D0E"/>
    <w:rsid w:val="006A2DC5"/>
    <w:rsid w:val="006A2E66"/>
    <w:rsid w:val="006A31AE"/>
    <w:rsid w:val="006A3227"/>
    <w:rsid w:val="006A3334"/>
    <w:rsid w:val="006A3396"/>
    <w:rsid w:val="006A3574"/>
    <w:rsid w:val="006A3F94"/>
    <w:rsid w:val="006A408B"/>
    <w:rsid w:val="006A4113"/>
    <w:rsid w:val="006A44C9"/>
    <w:rsid w:val="006A457C"/>
    <w:rsid w:val="006A4584"/>
    <w:rsid w:val="006A484F"/>
    <w:rsid w:val="006A49B5"/>
    <w:rsid w:val="006A4E4E"/>
    <w:rsid w:val="006A5185"/>
    <w:rsid w:val="006A5221"/>
    <w:rsid w:val="006A55F0"/>
    <w:rsid w:val="006A5A45"/>
    <w:rsid w:val="006A5CA3"/>
    <w:rsid w:val="006A5E26"/>
    <w:rsid w:val="006A6580"/>
    <w:rsid w:val="006A6725"/>
    <w:rsid w:val="006A67E0"/>
    <w:rsid w:val="006A6952"/>
    <w:rsid w:val="006A6B69"/>
    <w:rsid w:val="006A6BB0"/>
    <w:rsid w:val="006A6CBB"/>
    <w:rsid w:val="006A71A4"/>
    <w:rsid w:val="006A742A"/>
    <w:rsid w:val="006A7574"/>
    <w:rsid w:val="006A7604"/>
    <w:rsid w:val="006A7842"/>
    <w:rsid w:val="006A7864"/>
    <w:rsid w:val="006A7BF2"/>
    <w:rsid w:val="006A7C40"/>
    <w:rsid w:val="006A7D73"/>
    <w:rsid w:val="006A7FDD"/>
    <w:rsid w:val="006B0489"/>
    <w:rsid w:val="006B0669"/>
    <w:rsid w:val="006B0C04"/>
    <w:rsid w:val="006B0C66"/>
    <w:rsid w:val="006B0D31"/>
    <w:rsid w:val="006B0F1C"/>
    <w:rsid w:val="006B122A"/>
    <w:rsid w:val="006B14F4"/>
    <w:rsid w:val="006B1513"/>
    <w:rsid w:val="006B163E"/>
    <w:rsid w:val="006B166D"/>
    <w:rsid w:val="006B18AF"/>
    <w:rsid w:val="006B18B8"/>
    <w:rsid w:val="006B19B2"/>
    <w:rsid w:val="006B1DA2"/>
    <w:rsid w:val="006B1DF2"/>
    <w:rsid w:val="006B1F5F"/>
    <w:rsid w:val="006B1FA7"/>
    <w:rsid w:val="006B20F8"/>
    <w:rsid w:val="006B21E9"/>
    <w:rsid w:val="006B242D"/>
    <w:rsid w:val="006B2744"/>
    <w:rsid w:val="006B2CF5"/>
    <w:rsid w:val="006B3604"/>
    <w:rsid w:val="006B3631"/>
    <w:rsid w:val="006B393F"/>
    <w:rsid w:val="006B3AAC"/>
    <w:rsid w:val="006B3D66"/>
    <w:rsid w:val="006B3E55"/>
    <w:rsid w:val="006B47E8"/>
    <w:rsid w:val="006B49C1"/>
    <w:rsid w:val="006B4CD6"/>
    <w:rsid w:val="006B4D4E"/>
    <w:rsid w:val="006B5CDC"/>
    <w:rsid w:val="006B69FD"/>
    <w:rsid w:val="006B6AD0"/>
    <w:rsid w:val="006B6BA3"/>
    <w:rsid w:val="006B6BF0"/>
    <w:rsid w:val="006B6C95"/>
    <w:rsid w:val="006B6EA9"/>
    <w:rsid w:val="006B71E7"/>
    <w:rsid w:val="006B725C"/>
    <w:rsid w:val="006B7360"/>
    <w:rsid w:val="006B7864"/>
    <w:rsid w:val="006B789D"/>
    <w:rsid w:val="006B7B24"/>
    <w:rsid w:val="006B7F96"/>
    <w:rsid w:val="006C03B2"/>
    <w:rsid w:val="006C068A"/>
    <w:rsid w:val="006C0942"/>
    <w:rsid w:val="006C09DD"/>
    <w:rsid w:val="006C0A1A"/>
    <w:rsid w:val="006C1B3F"/>
    <w:rsid w:val="006C20C0"/>
    <w:rsid w:val="006C2837"/>
    <w:rsid w:val="006C2F89"/>
    <w:rsid w:val="006C375B"/>
    <w:rsid w:val="006C377A"/>
    <w:rsid w:val="006C3A5B"/>
    <w:rsid w:val="006C3C47"/>
    <w:rsid w:val="006C3EEA"/>
    <w:rsid w:val="006C3F40"/>
    <w:rsid w:val="006C3F6E"/>
    <w:rsid w:val="006C44D3"/>
    <w:rsid w:val="006C45C1"/>
    <w:rsid w:val="006C48D3"/>
    <w:rsid w:val="006C4B0F"/>
    <w:rsid w:val="006C4B11"/>
    <w:rsid w:val="006C4BA2"/>
    <w:rsid w:val="006C4D69"/>
    <w:rsid w:val="006C4F9D"/>
    <w:rsid w:val="006C50C3"/>
    <w:rsid w:val="006C512F"/>
    <w:rsid w:val="006C5215"/>
    <w:rsid w:val="006C5389"/>
    <w:rsid w:val="006C566C"/>
    <w:rsid w:val="006C57EC"/>
    <w:rsid w:val="006C5A4C"/>
    <w:rsid w:val="006C5C20"/>
    <w:rsid w:val="006C5FF1"/>
    <w:rsid w:val="006C6146"/>
    <w:rsid w:val="006C6287"/>
    <w:rsid w:val="006C6332"/>
    <w:rsid w:val="006C677C"/>
    <w:rsid w:val="006C6D28"/>
    <w:rsid w:val="006C6E92"/>
    <w:rsid w:val="006C75C9"/>
    <w:rsid w:val="006D0233"/>
    <w:rsid w:val="006D03CD"/>
    <w:rsid w:val="006D042C"/>
    <w:rsid w:val="006D0A70"/>
    <w:rsid w:val="006D0AD9"/>
    <w:rsid w:val="006D0DED"/>
    <w:rsid w:val="006D0E17"/>
    <w:rsid w:val="006D162F"/>
    <w:rsid w:val="006D164F"/>
    <w:rsid w:val="006D19ED"/>
    <w:rsid w:val="006D1A23"/>
    <w:rsid w:val="006D1B2E"/>
    <w:rsid w:val="006D1CF3"/>
    <w:rsid w:val="006D1DEC"/>
    <w:rsid w:val="006D1F19"/>
    <w:rsid w:val="006D1F1A"/>
    <w:rsid w:val="006D21FF"/>
    <w:rsid w:val="006D2292"/>
    <w:rsid w:val="006D2357"/>
    <w:rsid w:val="006D2440"/>
    <w:rsid w:val="006D2627"/>
    <w:rsid w:val="006D2D27"/>
    <w:rsid w:val="006D2F4E"/>
    <w:rsid w:val="006D31AF"/>
    <w:rsid w:val="006D31DD"/>
    <w:rsid w:val="006D3C13"/>
    <w:rsid w:val="006D43BD"/>
    <w:rsid w:val="006D43FD"/>
    <w:rsid w:val="006D45DF"/>
    <w:rsid w:val="006D47AB"/>
    <w:rsid w:val="006D492A"/>
    <w:rsid w:val="006D493C"/>
    <w:rsid w:val="006D4A5C"/>
    <w:rsid w:val="006D4ED6"/>
    <w:rsid w:val="006D4F5A"/>
    <w:rsid w:val="006D4F72"/>
    <w:rsid w:val="006D5691"/>
    <w:rsid w:val="006D58A9"/>
    <w:rsid w:val="006D59BF"/>
    <w:rsid w:val="006D5AE7"/>
    <w:rsid w:val="006D5B2C"/>
    <w:rsid w:val="006D5EC2"/>
    <w:rsid w:val="006D5FEF"/>
    <w:rsid w:val="006D6036"/>
    <w:rsid w:val="006D60D5"/>
    <w:rsid w:val="006D615D"/>
    <w:rsid w:val="006D6D22"/>
    <w:rsid w:val="006D6E03"/>
    <w:rsid w:val="006D6E0D"/>
    <w:rsid w:val="006D6FD3"/>
    <w:rsid w:val="006D7466"/>
    <w:rsid w:val="006D7598"/>
    <w:rsid w:val="006D776B"/>
    <w:rsid w:val="006D7A26"/>
    <w:rsid w:val="006D7B93"/>
    <w:rsid w:val="006D7BF9"/>
    <w:rsid w:val="006D7DAD"/>
    <w:rsid w:val="006E02A1"/>
    <w:rsid w:val="006E0AB3"/>
    <w:rsid w:val="006E0B16"/>
    <w:rsid w:val="006E0E60"/>
    <w:rsid w:val="006E0ED0"/>
    <w:rsid w:val="006E1571"/>
    <w:rsid w:val="006E15E4"/>
    <w:rsid w:val="006E176F"/>
    <w:rsid w:val="006E1EE9"/>
    <w:rsid w:val="006E22CC"/>
    <w:rsid w:val="006E2405"/>
    <w:rsid w:val="006E260B"/>
    <w:rsid w:val="006E2962"/>
    <w:rsid w:val="006E2AA6"/>
    <w:rsid w:val="006E2DF9"/>
    <w:rsid w:val="006E2FBC"/>
    <w:rsid w:val="006E3D3A"/>
    <w:rsid w:val="006E3E39"/>
    <w:rsid w:val="006E3FFF"/>
    <w:rsid w:val="006E4362"/>
    <w:rsid w:val="006E43AA"/>
    <w:rsid w:val="006E4469"/>
    <w:rsid w:val="006E459B"/>
    <w:rsid w:val="006E4989"/>
    <w:rsid w:val="006E4C63"/>
    <w:rsid w:val="006E4EC2"/>
    <w:rsid w:val="006E50DF"/>
    <w:rsid w:val="006E512D"/>
    <w:rsid w:val="006E5151"/>
    <w:rsid w:val="006E54EC"/>
    <w:rsid w:val="006E554E"/>
    <w:rsid w:val="006E5A48"/>
    <w:rsid w:val="006E63EA"/>
    <w:rsid w:val="006E684A"/>
    <w:rsid w:val="006E6A05"/>
    <w:rsid w:val="006E6A86"/>
    <w:rsid w:val="006E6DA9"/>
    <w:rsid w:val="006E6F03"/>
    <w:rsid w:val="006E7090"/>
    <w:rsid w:val="006E71A8"/>
    <w:rsid w:val="006E7320"/>
    <w:rsid w:val="006E7496"/>
    <w:rsid w:val="006E78B5"/>
    <w:rsid w:val="006E792F"/>
    <w:rsid w:val="006E7969"/>
    <w:rsid w:val="006E7CE5"/>
    <w:rsid w:val="006E7E49"/>
    <w:rsid w:val="006E7F71"/>
    <w:rsid w:val="006F021A"/>
    <w:rsid w:val="006F049D"/>
    <w:rsid w:val="006F05C2"/>
    <w:rsid w:val="006F07C0"/>
    <w:rsid w:val="006F090B"/>
    <w:rsid w:val="006F0C12"/>
    <w:rsid w:val="006F0C5B"/>
    <w:rsid w:val="006F0EB1"/>
    <w:rsid w:val="006F1008"/>
    <w:rsid w:val="006F157E"/>
    <w:rsid w:val="006F1D86"/>
    <w:rsid w:val="006F22CB"/>
    <w:rsid w:val="006F291E"/>
    <w:rsid w:val="006F2941"/>
    <w:rsid w:val="006F2B67"/>
    <w:rsid w:val="006F2E21"/>
    <w:rsid w:val="006F2F35"/>
    <w:rsid w:val="006F3052"/>
    <w:rsid w:val="006F314D"/>
    <w:rsid w:val="006F3738"/>
    <w:rsid w:val="006F3B01"/>
    <w:rsid w:val="006F3BDF"/>
    <w:rsid w:val="006F3C39"/>
    <w:rsid w:val="006F3CB3"/>
    <w:rsid w:val="006F4072"/>
    <w:rsid w:val="006F407D"/>
    <w:rsid w:val="006F4189"/>
    <w:rsid w:val="006F4298"/>
    <w:rsid w:val="006F42CF"/>
    <w:rsid w:val="006F4862"/>
    <w:rsid w:val="006F4A19"/>
    <w:rsid w:val="006F4B0E"/>
    <w:rsid w:val="006F4C7E"/>
    <w:rsid w:val="006F4D51"/>
    <w:rsid w:val="006F4E88"/>
    <w:rsid w:val="006F557B"/>
    <w:rsid w:val="006F59C7"/>
    <w:rsid w:val="006F5AB6"/>
    <w:rsid w:val="006F5B41"/>
    <w:rsid w:val="006F64A0"/>
    <w:rsid w:val="006F6689"/>
    <w:rsid w:val="006F6740"/>
    <w:rsid w:val="006F6D2E"/>
    <w:rsid w:val="006F746D"/>
    <w:rsid w:val="006F7A92"/>
    <w:rsid w:val="006F7C53"/>
    <w:rsid w:val="006F7E42"/>
    <w:rsid w:val="00700042"/>
    <w:rsid w:val="0070023A"/>
    <w:rsid w:val="00701493"/>
    <w:rsid w:val="0070155A"/>
    <w:rsid w:val="007015C0"/>
    <w:rsid w:val="007017BD"/>
    <w:rsid w:val="007017EA"/>
    <w:rsid w:val="0070181F"/>
    <w:rsid w:val="0070193E"/>
    <w:rsid w:val="007019D2"/>
    <w:rsid w:val="00701B27"/>
    <w:rsid w:val="00702002"/>
    <w:rsid w:val="00702250"/>
    <w:rsid w:val="00702BFC"/>
    <w:rsid w:val="00702DFC"/>
    <w:rsid w:val="00703112"/>
    <w:rsid w:val="007034BC"/>
    <w:rsid w:val="007035F6"/>
    <w:rsid w:val="007036E5"/>
    <w:rsid w:val="007038D5"/>
    <w:rsid w:val="00703B84"/>
    <w:rsid w:val="00703CF2"/>
    <w:rsid w:val="007047A7"/>
    <w:rsid w:val="007048DD"/>
    <w:rsid w:val="00704A33"/>
    <w:rsid w:val="00704AB1"/>
    <w:rsid w:val="00704AB4"/>
    <w:rsid w:val="00704D71"/>
    <w:rsid w:val="00704DEB"/>
    <w:rsid w:val="00704F83"/>
    <w:rsid w:val="00705255"/>
    <w:rsid w:val="007052F3"/>
    <w:rsid w:val="00705584"/>
    <w:rsid w:val="0070581F"/>
    <w:rsid w:val="00705B86"/>
    <w:rsid w:val="00705E96"/>
    <w:rsid w:val="007063ED"/>
    <w:rsid w:val="00706DFB"/>
    <w:rsid w:val="00706E08"/>
    <w:rsid w:val="0070711F"/>
    <w:rsid w:val="0070743B"/>
    <w:rsid w:val="00707AE0"/>
    <w:rsid w:val="00707BCF"/>
    <w:rsid w:val="00707CFF"/>
    <w:rsid w:val="007101EE"/>
    <w:rsid w:val="00710637"/>
    <w:rsid w:val="007107CE"/>
    <w:rsid w:val="00710994"/>
    <w:rsid w:val="007109C6"/>
    <w:rsid w:val="007109CD"/>
    <w:rsid w:val="00710A38"/>
    <w:rsid w:val="00710A3E"/>
    <w:rsid w:val="00710C59"/>
    <w:rsid w:val="00710D33"/>
    <w:rsid w:val="00710DC4"/>
    <w:rsid w:val="007110FE"/>
    <w:rsid w:val="00711139"/>
    <w:rsid w:val="0071134C"/>
    <w:rsid w:val="00711670"/>
    <w:rsid w:val="00711760"/>
    <w:rsid w:val="0071196B"/>
    <w:rsid w:val="007119B3"/>
    <w:rsid w:val="00711A0F"/>
    <w:rsid w:val="00711AE4"/>
    <w:rsid w:val="00711D10"/>
    <w:rsid w:val="00711D73"/>
    <w:rsid w:val="00711E0C"/>
    <w:rsid w:val="0071236C"/>
    <w:rsid w:val="00712A0F"/>
    <w:rsid w:val="00712FDB"/>
    <w:rsid w:val="0071374D"/>
    <w:rsid w:val="00713871"/>
    <w:rsid w:val="007138DD"/>
    <w:rsid w:val="00713B48"/>
    <w:rsid w:val="00713CA2"/>
    <w:rsid w:val="00713FFB"/>
    <w:rsid w:val="00714201"/>
    <w:rsid w:val="00714312"/>
    <w:rsid w:val="007143BE"/>
    <w:rsid w:val="00714452"/>
    <w:rsid w:val="00714722"/>
    <w:rsid w:val="00714A8C"/>
    <w:rsid w:val="00714D6A"/>
    <w:rsid w:val="00715541"/>
    <w:rsid w:val="00715F49"/>
    <w:rsid w:val="007161E7"/>
    <w:rsid w:val="007162F2"/>
    <w:rsid w:val="007163BF"/>
    <w:rsid w:val="0071649C"/>
    <w:rsid w:val="00716C3F"/>
    <w:rsid w:val="00716CD3"/>
    <w:rsid w:val="00716E12"/>
    <w:rsid w:val="00716F80"/>
    <w:rsid w:val="00716FB1"/>
    <w:rsid w:val="00716FC0"/>
    <w:rsid w:val="00717267"/>
    <w:rsid w:val="007172F7"/>
    <w:rsid w:val="007176B9"/>
    <w:rsid w:val="007178EE"/>
    <w:rsid w:val="00717B0A"/>
    <w:rsid w:val="00720759"/>
    <w:rsid w:val="00720BD4"/>
    <w:rsid w:val="00720E1E"/>
    <w:rsid w:val="00720EA9"/>
    <w:rsid w:val="007210DD"/>
    <w:rsid w:val="0072130B"/>
    <w:rsid w:val="0072149B"/>
    <w:rsid w:val="007215A9"/>
    <w:rsid w:val="007216CE"/>
    <w:rsid w:val="0072189A"/>
    <w:rsid w:val="007218A9"/>
    <w:rsid w:val="0072190B"/>
    <w:rsid w:val="007219ED"/>
    <w:rsid w:val="00721E1D"/>
    <w:rsid w:val="007221F1"/>
    <w:rsid w:val="00722B72"/>
    <w:rsid w:val="007230B7"/>
    <w:rsid w:val="007230E2"/>
    <w:rsid w:val="0072345D"/>
    <w:rsid w:val="00723487"/>
    <w:rsid w:val="00723701"/>
    <w:rsid w:val="00723976"/>
    <w:rsid w:val="00723C97"/>
    <w:rsid w:val="00723D6A"/>
    <w:rsid w:val="00723EC3"/>
    <w:rsid w:val="00724426"/>
    <w:rsid w:val="00725068"/>
    <w:rsid w:val="007250C0"/>
    <w:rsid w:val="007251D7"/>
    <w:rsid w:val="007253FF"/>
    <w:rsid w:val="00725453"/>
    <w:rsid w:val="007254A9"/>
    <w:rsid w:val="007254B1"/>
    <w:rsid w:val="0072560E"/>
    <w:rsid w:val="007259B8"/>
    <w:rsid w:val="00725BC0"/>
    <w:rsid w:val="00725CB6"/>
    <w:rsid w:val="00725D75"/>
    <w:rsid w:val="00725E14"/>
    <w:rsid w:val="0072602E"/>
    <w:rsid w:val="00726281"/>
    <w:rsid w:val="00726440"/>
    <w:rsid w:val="007264E1"/>
    <w:rsid w:val="007265FF"/>
    <w:rsid w:val="0072665F"/>
    <w:rsid w:val="00726661"/>
    <w:rsid w:val="00727434"/>
    <w:rsid w:val="00727AB1"/>
    <w:rsid w:val="00727E9F"/>
    <w:rsid w:val="00730302"/>
    <w:rsid w:val="00730508"/>
    <w:rsid w:val="00730C39"/>
    <w:rsid w:val="00731032"/>
    <w:rsid w:val="0073128B"/>
    <w:rsid w:val="0073171A"/>
    <w:rsid w:val="00731A41"/>
    <w:rsid w:val="00731D37"/>
    <w:rsid w:val="00731E4B"/>
    <w:rsid w:val="00731E9C"/>
    <w:rsid w:val="00732209"/>
    <w:rsid w:val="00732321"/>
    <w:rsid w:val="00733315"/>
    <w:rsid w:val="00733858"/>
    <w:rsid w:val="00733A74"/>
    <w:rsid w:val="00733A80"/>
    <w:rsid w:val="00733AA9"/>
    <w:rsid w:val="00733B1F"/>
    <w:rsid w:val="00733F4E"/>
    <w:rsid w:val="0073405A"/>
    <w:rsid w:val="0073497A"/>
    <w:rsid w:val="00734CEB"/>
    <w:rsid w:val="00735561"/>
    <w:rsid w:val="007356D0"/>
    <w:rsid w:val="0073573D"/>
    <w:rsid w:val="0073587A"/>
    <w:rsid w:val="00735C19"/>
    <w:rsid w:val="00735D07"/>
    <w:rsid w:val="0073637C"/>
    <w:rsid w:val="00736801"/>
    <w:rsid w:val="00736D7B"/>
    <w:rsid w:val="00737524"/>
    <w:rsid w:val="007377ED"/>
    <w:rsid w:val="007379C8"/>
    <w:rsid w:val="00740148"/>
    <w:rsid w:val="00740698"/>
    <w:rsid w:val="007406C0"/>
    <w:rsid w:val="007409E8"/>
    <w:rsid w:val="00740AC1"/>
    <w:rsid w:val="00740B3A"/>
    <w:rsid w:val="00740CD3"/>
    <w:rsid w:val="0074108B"/>
    <w:rsid w:val="007413D7"/>
    <w:rsid w:val="0074178F"/>
    <w:rsid w:val="007419FC"/>
    <w:rsid w:val="007420AB"/>
    <w:rsid w:val="007420C9"/>
    <w:rsid w:val="00742235"/>
    <w:rsid w:val="007422B2"/>
    <w:rsid w:val="00742695"/>
    <w:rsid w:val="007429AB"/>
    <w:rsid w:val="00742A51"/>
    <w:rsid w:val="00742BFB"/>
    <w:rsid w:val="00742E47"/>
    <w:rsid w:val="00742EC0"/>
    <w:rsid w:val="00743105"/>
    <w:rsid w:val="00743257"/>
    <w:rsid w:val="0074336F"/>
    <w:rsid w:val="00743757"/>
    <w:rsid w:val="00743867"/>
    <w:rsid w:val="00743A02"/>
    <w:rsid w:val="00743F61"/>
    <w:rsid w:val="00744055"/>
    <w:rsid w:val="00744067"/>
    <w:rsid w:val="00744EDF"/>
    <w:rsid w:val="00744FB1"/>
    <w:rsid w:val="0074524B"/>
    <w:rsid w:val="0074576E"/>
    <w:rsid w:val="00745C83"/>
    <w:rsid w:val="00745E76"/>
    <w:rsid w:val="00745EBB"/>
    <w:rsid w:val="00746167"/>
    <w:rsid w:val="00746199"/>
    <w:rsid w:val="0074644A"/>
    <w:rsid w:val="00747446"/>
    <w:rsid w:val="00747BD8"/>
    <w:rsid w:val="00747E09"/>
    <w:rsid w:val="00747EE3"/>
    <w:rsid w:val="00747F05"/>
    <w:rsid w:val="00747F09"/>
    <w:rsid w:val="00747FE3"/>
    <w:rsid w:val="00750114"/>
    <w:rsid w:val="0075038A"/>
    <w:rsid w:val="00750771"/>
    <w:rsid w:val="007509F9"/>
    <w:rsid w:val="007515C8"/>
    <w:rsid w:val="007515FA"/>
    <w:rsid w:val="00751734"/>
    <w:rsid w:val="007517D1"/>
    <w:rsid w:val="00751844"/>
    <w:rsid w:val="00751F76"/>
    <w:rsid w:val="00752497"/>
    <w:rsid w:val="0075288B"/>
    <w:rsid w:val="007529C5"/>
    <w:rsid w:val="00752FE7"/>
    <w:rsid w:val="007534C7"/>
    <w:rsid w:val="007536BB"/>
    <w:rsid w:val="00753B9D"/>
    <w:rsid w:val="00753E73"/>
    <w:rsid w:val="00753F01"/>
    <w:rsid w:val="0075401D"/>
    <w:rsid w:val="0075412E"/>
    <w:rsid w:val="0075461F"/>
    <w:rsid w:val="00754705"/>
    <w:rsid w:val="00754D64"/>
    <w:rsid w:val="00754EDE"/>
    <w:rsid w:val="00754FCE"/>
    <w:rsid w:val="00754FD4"/>
    <w:rsid w:val="007552F2"/>
    <w:rsid w:val="007556A5"/>
    <w:rsid w:val="007559D8"/>
    <w:rsid w:val="00755A3D"/>
    <w:rsid w:val="00755B06"/>
    <w:rsid w:val="00755BAB"/>
    <w:rsid w:val="00755E06"/>
    <w:rsid w:val="0075639D"/>
    <w:rsid w:val="007564B4"/>
    <w:rsid w:val="007565E2"/>
    <w:rsid w:val="00756863"/>
    <w:rsid w:val="007570A3"/>
    <w:rsid w:val="00757194"/>
    <w:rsid w:val="007572E9"/>
    <w:rsid w:val="00757495"/>
    <w:rsid w:val="00757A61"/>
    <w:rsid w:val="00757CCC"/>
    <w:rsid w:val="00757CD9"/>
    <w:rsid w:val="00757D4D"/>
    <w:rsid w:val="00757E8E"/>
    <w:rsid w:val="00757FE8"/>
    <w:rsid w:val="007600CF"/>
    <w:rsid w:val="007604E2"/>
    <w:rsid w:val="00760756"/>
    <w:rsid w:val="00760866"/>
    <w:rsid w:val="00760882"/>
    <w:rsid w:val="007608B3"/>
    <w:rsid w:val="00760D79"/>
    <w:rsid w:val="00760E75"/>
    <w:rsid w:val="0076131B"/>
    <w:rsid w:val="007613AF"/>
    <w:rsid w:val="00761488"/>
    <w:rsid w:val="00761520"/>
    <w:rsid w:val="007619FB"/>
    <w:rsid w:val="0076200C"/>
    <w:rsid w:val="007624B0"/>
    <w:rsid w:val="007624B9"/>
    <w:rsid w:val="007627E0"/>
    <w:rsid w:val="00762924"/>
    <w:rsid w:val="0076295C"/>
    <w:rsid w:val="00762A84"/>
    <w:rsid w:val="00762DDF"/>
    <w:rsid w:val="00763055"/>
    <w:rsid w:val="00763272"/>
    <w:rsid w:val="0076357A"/>
    <w:rsid w:val="007635B4"/>
    <w:rsid w:val="0076375B"/>
    <w:rsid w:val="0076383F"/>
    <w:rsid w:val="00763D32"/>
    <w:rsid w:val="00764140"/>
    <w:rsid w:val="00764340"/>
    <w:rsid w:val="0076442F"/>
    <w:rsid w:val="007646C0"/>
    <w:rsid w:val="00764832"/>
    <w:rsid w:val="00764996"/>
    <w:rsid w:val="00764A9D"/>
    <w:rsid w:val="00764BAE"/>
    <w:rsid w:val="00764E4E"/>
    <w:rsid w:val="00764EB8"/>
    <w:rsid w:val="00765098"/>
    <w:rsid w:val="00765363"/>
    <w:rsid w:val="00765391"/>
    <w:rsid w:val="007657DC"/>
    <w:rsid w:val="0076598E"/>
    <w:rsid w:val="00765A64"/>
    <w:rsid w:val="00765FDC"/>
    <w:rsid w:val="00766384"/>
    <w:rsid w:val="00766559"/>
    <w:rsid w:val="007665B3"/>
    <w:rsid w:val="007667D5"/>
    <w:rsid w:val="00766A1C"/>
    <w:rsid w:val="00766B0E"/>
    <w:rsid w:val="00766BFB"/>
    <w:rsid w:val="00766DFE"/>
    <w:rsid w:val="00766E27"/>
    <w:rsid w:val="0076731C"/>
    <w:rsid w:val="00767416"/>
    <w:rsid w:val="0076747C"/>
    <w:rsid w:val="0076752B"/>
    <w:rsid w:val="00767533"/>
    <w:rsid w:val="00767551"/>
    <w:rsid w:val="007676F2"/>
    <w:rsid w:val="007678B6"/>
    <w:rsid w:val="007679D3"/>
    <w:rsid w:val="00767BE0"/>
    <w:rsid w:val="007704E0"/>
    <w:rsid w:val="007706CC"/>
    <w:rsid w:val="00770CEE"/>
    <w:rsid w:val="00771284"/>
    <w:rsid w:val="007718CC"/>
    <w:rsid w:val="007719DC"/>
    <w:rsid w:val="00771A9F"/>
    <w:rsid w:val="007721AD"/>
    <w:rsid w:val="007724D5"/>
    <w:rsid w:val="00772BC7"/>
    <w:rsid w:val="00772C97"/>
    <w:rsid w:val="00772D15"/>
    <w:rsid w:val="00772DC3"/>
    <w:rsid w:val="007733C4"/>
    <w:rsid w:val="00773C06"/>
    <w:rsid w:val="00773EEF"/>
    <w:rsid w:val="007742F1"/>
    <w:rsid w:val="007743A1"/>
    <w:rsid w:val="007744EF"/>
    <w:rsid w:val="00774836"/>
    <w:rsid w:val="00774F8B"/>
    <w:rsid w:val="007750DC"/>
    <w:rsid w:val="00775205"/>
    <w:rsid w:val="0077528E"/>
    <w:rsid w:val="00775330"/>
    <w:rsid w:val="00775A47"/>
    <w:rsid w:val="00775A79"/>
    <w:rsid w:val="00775BAA"/>
    <w:rsid w:val="00775CE8"/>
    <w:rsid w:val="00775D0E"/>
    <w:rsid w:val="00775D18"/>
    <w:rsid w:val="00775EFD"/>
    <w:rsid w:val="00775F11"/>
    <w:rsid w:val="007760CB"/>
    <w:rsid w:val="007762CD"/>
    <w:rsid w:val="007768F2"/>
    <w:rsid w:val="00776C25"/>
    <w:rsid w:val="00776E9E"/>
    <w:rsid w:val="00777053"/>
    <w:rsid w:val="007774A8"/>
    <w:rsid w:val="007775EB"/>
    <w:rsid w:val="007777C3"/>
    <w:rsid w:val="00777873"/>
    <w:rsid w:val="00777CD9"/>
    <w:rsid w:val="00777EE9"/>
    <w:rsid w:val="007800A2"/>
    <w:rsid w:val="00780657"/>
    <w:rsid w:val="00780871"/>
    <w:rsid w:val="00780980"/>
    <w:rsid w:val="007809E1"/>
    <w:rsid w:val="00780C7B"/>
    <w:rsid w:val="00780FD1"/>
    <w:rsid w:val="00781089"/>
    <w:rsid w:val="0078109E"/>
    <w:rsid w:val="007811A6"/>
    <w:rsid w:val="007811C5"/>
    <w:rsid w:val="0078146E"/>
    <w:rsid w:val="00781633"/>
    <w:rsid w:val="0078165E"/>
    <w:rsid w:val="007816FD"/>
    <w:rsid w:val="00781B9A"/>
    <w:rsid w:val="00781DAD"/>
    <w:rsid w:val="00781DCD"/>
    <w:rsid w:val="00782266"/>
    <w:rsid w:val="007822AF"/>
    <w:rsid w:val="0078243D"/>
    <w:rsid w:val="00782A4D"/>
    <w:rsid w:val="00782B9C"/>
    <w:rsid w:val="00782D58"/>
    <w:rsid w:val="00782D8A"/>
    <w:rsid w:val="00783171"/>
    <w:rsid w:val="00783315"/>
    <w:rsid w:val="007833C3"/>
    <w:rsid w:val="007837BE"/>
    <w:rsid w:val="0078380D"/>
    <w:rsid w:val="00783999"/>
    <w:rsid w:val="00783BB5"/>
    <w:rsid w:val="007842FE"/>
    <w:rsid w:val="00784702"/>
    <w:rsid w:val="007848B8"/>
    <w:rsid w:val="00784C31"/>
    <w:rsid w:val="00784E6D"/>
    <w:rsid w:val="00784EA1"/>
    <w:rsid w:val="00784FC2"/>
    <w:rsid w:val="00784FC7"/>
    <w:rsid w:val="007856C0"/>
    <w:rsid w:val="00785B4C"/>
    <w:rsid w:val="0078618D"/>
    <w:rsid w:val="007861D1"/>
    <w:rsid w:val="00786272"/>
    <w:rsid w:val="007863C2"/>
    <w:rsid w:val="0078643B"/>
    <w:rsid w:val="007864B2"/>
    <w:rsid w:val="00786620"/>
    <w:rsid w:val="007868B7"/>
    <w:rsid w:val="00786BC0"/>
    <w:rsid w:val="00787149"/>
    <w:rsid w:val="00787249"/>
    <w:rsid w:val="0078756D"/>
    <w:rsid w:val="007876F8"/>
    <w:rsid w:val="00787736"/>
    <w:rsid w:val="007878F1"/>
    <w:rsid w:val="00787977"/>
    <w:rsid w:val="00787A55"/>
    <w:rsid w:val="00787FF1"/>
    <w:rsid w:val="007901C1"/>
    <w:rsid w:val="00790459"/>
    <w:rsid w:val="0079051B"/>
    <w:rsid w:val="0079054E"/>
    <w:rsid w:val="00790A96"/>
    <w:rsid w:val="00790E21"/>
    <w:rsid w:val="0079100E"/>
    <w:rsid w:val="007915D7"/>
    <w:rsid w:val="007916D2"/>
    <w:rsid w:val="0079182A"/>
    <w:rsid w:val="00791ADE"/>
    <w:rsid w:val="00791BEA"/>
    <w:rsid w:val="00791FB5"/>
    <w:rsid w:val="00792408"/>
    <w:rsid w:val="007926B7"/>
    <w:rsid w:val="00792DB2"/>
    <w:rsid w:val="00792ECC"/>
    <w:rsid w:val="00792F7F"/>
    <w:rsid w:val="00792FCC"/>
    <w:rsid w:val="0079389F"/>
    <w:rsid w:val="007939C7"/>
    <w:rsid w:val="00793F70"/>
    <w:rsid w:val="007947FB"/>
    <w:rsid w:val="007953DC"/>
    <w:rsid w:val="0079541B"/>
    <w:rsid w:val="007954AC"/>
    <w:rsid w:val="00795760"/>
    <w:rsid w:val="0079601B"/>
    <w:rsid w:val="007962E1"/>
    <w:rsid w:val="00796504"/>
    <w:rsid w:val="0079663F"/>
    <w:rsid w:val="007968C9"/>
    <w:rsid w:val="00796C4A"/>
    <w:rsid w:val="00796F91"/>
    <w:rsid w:val="007975BE"/>
    <w:rsid w:val="0079771E"/>
    <w:rsid w:val="00797DAA"/>
    <w:rsid w:val="00797DDD"/>
    <w:rsid w:val="00797E01"/>
    <w:rsid w:val="00797F2A"/>
    <w:rsid w:val="00797FCF"/>
    <w:rsid w:val="007A0616"/>
    <w:rsid w:val="007A0AC7"/>
    <w:rsid w:val="007A0DAC"/>
    <w:rsid w:val="007A0F46"/>
    <w:rsid w:val="007A0F6B"/>
    <w:rsid w:val="007A1189"/>
    <w:rsid w:val="007A1191"/>
    <w:rsid w:val="007A152C"/>
    <w:rsid w:val="007A15BA"/>
    <w:rsid w:val="007A166E"/>
    <w:rsid w:val="007A1B63"/>
    <w:rsid w:val="007A288B"/>
    <w:rsid w:val="007A2BFF"/>
    <w:rsid w:val="007A2DE7"/>
    <w:rsid w:val="007A2F82"/>
    <w:rsid w:val="007A300F"/>
    <w:rsid w:val="007A3040"/>
    <w:rsid w:val="007A30CD"/>
    <w:rsid w:val="007A3235"/>
    <w:rsid w:val="007A3373"/>
    <w:rsid w:val="007A3376"/>
    <w:rsid w:val="007A3395"/>
    <w:rsid w:val="007A3505"/>
    <w:rsid w:val="007A3BF2"/>
    <w:rsid w:val="007A4238"/>
    <w:rsid w:val="007A4264"/>
    <w:rsid w:val="007A43F5"/>
    <w:rsid w:val="007A4A07"/>
    <w:rsid w:val="007A4A5D"/>
    <w:rsid w:val="007A4AF1"/>
    <w:rsid w:val="007A4B1D"/>
    <w:rsid w:val="007A4C69"/>
    <w:rsid w:val="007A51AB"/>
    <w:rsid w:val="007A5288"/>
    <w:rsid w:val="007A5D01"/>
    <w:rsid w:val="007A5ED1"/>
    <w:rsid w:val="007A618D"/>
    <w:rsid w:val="007A6333"/>
    <w:rsid w:val="007A6477"/>
    <w:rsid w:val="007A6501"/>
    <w:rsid w:val="007A66FA"/>
    <w:rsid w:val="007A6909"/>
    <w:rsid w:val="007A6DE7"/>
    <w:rsid w:val="007A70ED"/>
    <w:rsid w:val="007A75A3"/>
    <w:rsid w:val="007A7A14"/>
    <w:rsid w:val="007A7EA2"/>
    <w:rsid w:val="007B0253"/>
    <w:rsid w:val="007B0696"/>
    <w:rsid w:val="007B073B"/>
    <w:rsid w:val="007B0865"/>
    <w:rsid w:val="007B09ED"/>
    <w:rsid w:val="007B0B92"/>
    <w:rsid w:val="007B1061"/>
    <w:rsid w:val="007B11D2"/>
    <w:rsid w:val="007B14A8"/>
    <w:rsid w:val="007B1C2D"/>
    <w:rsid w:val="007B1F9A"/>
    <w:rsid w:val="007B21A9"/>
    <w:rsid w:val="007B2638"/>
    <w:rsid w:val="007B314C"/>
    <w:rsid w:val="007B322B"/>
    <w:rsid w:val="007B3476"/>
    <w:rsid w:val="007B3BF0"/>
    <w:rsid w:val="007B3D12"/>
    <w:rsid w:val="007B3D55"/>
    <w:rsid w:val="007B40AD"/>
    <w:rsid w:val="007B448A"/>
    <w:rsid w:val="007B44DC"/>
    <w:rsid w:val="007B4533"/>
    <w:rsid w:val="007B4543"/>
    <w:rsid w:val="007B484D"/>
    <w:rsid w:val="007B4937"/>
    <w:rsid w:val="007B511B"/>
    <w:rsid w:val="007B527A"/>
    <w:rsid w:val="007B57E8"/>
    <w:rsid w:val="007B5A66"/>
    <w:rsid w:val="007B5E5F"/>
    <w:rsid w:val="007B614B"/>
    <w:rsid w:val="007B630D"/>
    <w:rsid w:val="007B697F"/>
    <w:rsid w:val="007B7618"/>
    <w:rsid w:val="007B7689"/>
    <w:rsid w:val="007C0880"/>
    <w:rsid w:val="007C0BD2"/>
    <w:rsid w:val="007C0F3A"/>
    <w:rsid w:val="007C1065"/>
    <w:rsid w:val="007C1357"/>
    <w:rsid w:val="007C13A2"/>
    <w:rsid w:val="007C140F"/>
    <w:rsid w:val="007C1537"/>
    <w:rsid w:val="007C16D7"/>
    <w:rsid w:val="007C1B89"/>
    <w:rsid w:val="007C1B94"/>
    <w:rsid w:val="007C1D95"/>
    <w:rsid w:val="007C1FB5"/>
    <w:rsid w:val="007C20D9"/>
    <w:rsid w:val="007C286E"/>
    <w:rsid w:val="007C2A39"/>
    <w:rsid w:val="007C2BCA"/>
    <w:rsid w:val="007C302E"/>
    <w:rsid w:val="007C38D6"/>
    <w:rsid w:val="007C3CFA"/>
    <w:rsid w:val="007C3D88"/>
    <w:rsid w:val="007C3EA6"/>
    <w:rsid w:val="007C3F14"/>
    <w:rsid w:val="007C43EF"/>
    <w:rsid w:val="007C45C1"/>
    <w:rsid w:val="007C460F"/>
    <w:rsid w:val="007C47F8"/>
    <w:rsid w:val="007C49C4"/>
    <w:rsid w:val="007C508B"/>
    <w:rsid w:val="007C508D"/>
    <w:rsid w:val="007C515A"/>
    <w:rsid w:val="007C52ED"/>
    <w:rsid w:val="007C5304"/>
    <w:rsid w:val="007C5468"/>
    <w:rsid w:val="007C56CE"/>
    <w:rsid w:val="007C5772"/>
    <w:rsid w:val="007C59DC"/>
    <w:rsid w:val="007C5AB0"/>
    <w:rsid w:val="007C5CE6"/>
    <w:rsid w:val="007C5DB6"/>
    <w:rsid w:val="007C61E0"/>
    <w:rsid w:val="007C64BC"/>
    <w:rsid w:val="007C67AB"/>
    <w:rsid w:val="007C6939"/>
    <w:rsid w:val="007C6941"/>
    <w:rsid w:val="007C6AA7"/>
    <w:rsid w:val="007C6D8A"/>
    <w:rsid w:val="007C7215"/>
    <w:rsid w:val="007C7467"/>
    <w:rsid w:val="007C7A3E"/>
    <w:rsid w:val="007C7AD2"/>
    <w:rsid w:val="007C7C7F"/>
    <w:rsid w:val="007C7EF3"/>
    <w:rsid w:val="007D0185"/>
    <w:rsid w:val="007D020B"/>
    <w:rsid w:val="007D0283"/>
    <w:rsid w:val="007D057D"/>
    <w:rsid w:val="007D0677"/>
    <w:rsid w:val="007D0779"/>
    <w:rsid w:val="007D096E"/>
    <w:rsid w:val="007D098C"/>
    <w:rsid w:val="007D0BCB"/>
    <w:rsid w:val="007D11B6"/>
    <w:rsid w:val="007D149C"/>
    <w:rsid w:val="007D1558"/>
    <w:rsid w:val="007D1B7C"/>
    <w:rsid w:val="007D214A"/>
    <w:rsid w:val="007D2306"/>
    <w:rsid w:val="007D2797"/>
    <w:rsid w:val="007D356F"/>
    <w:rsid w:val="007D357E"/>
    <w:rsid w:val="007D3889"/>
    <w:rsid w:val="007D39A2"/>
    <w:rsid w:val="007D39D7"/>
    <w:rsid w:val="007D3F08"/>
    <w:rsid w:val="007D3F34"/>
    <w:rsid w:val="007D408D"/>
    <w:rsid w:val="007D4146"/>
    <w:rsid w:val="007D4422"/>
    <w:rsid w:val="007D444A"/>
    <w:rsid w:val="007D47E5"/>
    <w:rsid w:val="007D4E87"/>
    <w:rsid w:val="007D4FF2"/>
    <w:rsid w:val="007D512C"/>
    <w:rsid w:val="007D51A8"/>
    <w:rsid w:val="007D526F"/>
    <w:rsid w:val="007D54C0"/>
    <w:rsid w:val="007D5AB1"/>
    <w:rsid w:val="007D6115"/>
    <w:rsid w:val="007D6310"/>
    <w:rsid w:val="007D647B"/>
    <w:rsid w:val="007D64A8"/>
    <w:rsid w:val="007D673F"/>
    <w:rsid w:val="007D68F4"/>
    <w:rsid w:val="007D6C84"/>
    <w:rsid w:val="007D6CE5"/>
    <w:rsid w:val="007D6EF0"/>
    <w:rsid w:val="007D7042"/>
    <w:rsid w:val="007D7059"/>
    <w:rsid w:val="007D72B7"/>
    <w:rsid w:val="007D78C9"/>
    <w:rsid w:val="007D794A"/>
    <w:rsid w:val="007D7E94"/>
    <w:rsid w:val="007D7F7E"/>
    <w:rsid w:val="007E015E"/>
    <w:rsid w:val="007E0162"/>
    <w:rsid w:val="007E02CC"/>
    <w:rsid w:val="007E052B"/>
    <w:rsid w:val="007E07FD"/>
    <w:rsid w:val="007E0981"/>
    <w:rsid w:val="007E0986"/>
    <w:rsid w:val="007E0C33"/>
    <w:rsid w:val="007E0C8C"/>
    <w:rsid w:val="007E0F94"/>
    <w:rsid w:val="007E1479"/>
    <w:rsid w:val="007E152B"/>
    <w:rsid w:val="007E191F"/>
    <w:rsid w:val="007E1A55"/>
    <w:rsid w:val="007E1CB1"/>
    <w:rsid w:val="007E201B"/>
    <w:rsid w:val="007E2146"/>
    <w:rsid w:val="007E2B64"/>
    <w:rsid w:val="007E2F4A"/>
    <w:rsid w:val="007E308A"/>
    <w:rsid w:val="007E37B2"/>
    <w:rsid w:val="007E3B46"/>
    <w:rsid w:val="007E3F73"/>
    <w:rsid w:val="007E408C"/>
    <w:rsid w:val="007E4584"/>
    <w:rsid w:val="007E4603"/>
    <w:rsid w:val="007E4706"/>
    <w:rsid w:val="007E47BC"/>
    <w:rsid w:val="007E48CD"/>
    <w:rsid w:val="007E48E4"/>
    <w:rsid w:val="007E4CD7"/>
    <w:rsid w:val="007E4F0D"/>
    <w:rsid w:val="007E511F"/>
    <w:rsid w:val="007E531F"/>
    <w:rsid w:val="007E54DD"/>
    <w:rsid w:val="007E5A14"/>
    <w:rsid w:val="007E5A55"/>
    <w:rsid w:val="007E5B22"/>
    <w:rsid w:val="007E5FFD"/>
    <w:rsid w:val="007E622D"/>
    <w:rsid w:val="007E63BC"/>
    <w:rsid w:val="007E64DA"/>
    <w:rsid w:val="007E666B"/>
    <w:rsid w:val="007E6735"/>
    <w:rsid w:val="007E67F4"/>
    <w:rsid w:val="007E6EF1"/>
    <w:rsid w:val="007E6F10"/>
    <w:rsid w:val="007E71F6"/>
    <w:rsid w:val="007E7A73"/>
    <w:rsid w:val="007E7B2B"/>
    <w:rsid w:val="007E7C1B"/>
    <w:rsid w:val="007E7CBA"/>
    <w:rsid w:val="007F05E0"/>
    <w:rsid w:val="007F0B77"/>
    <w:rsid w:val="007F0C5F"/>
    <w:rsid w:val="007F0DD3"/>
    <w:rsid w:val="007F1102"/>
    <w:rsid w:val="007F143B"/>
    <w:rsid w:val="007F14D7"/>
    <w:rsid w:val="007F163E"/>
    <w:rsid w:val="007F1838"/>
    <w:rsid w:val="007F186D"/>
    <w:rsid w:val="007F18C0"/>
    <w:rsid w:val="007F1A3E"/>
    <w:rsid w:val="007F1B0F"/>
    <w:rsid w:val="007F1E6C"/>
    <w:rsid w:val="007F1F12"/>
    <w:rsid w:val="007F1F4B"/>
    <w:rsid w:val="007F22A5"/>
    <w:rsid w:val="007F2648"/>
    <w:rsid w:val="007F2B0F"/>
    <w:rsid w:val="007F2DBB"/>
    <w:rsid w:val="007F2ED4"/>
    <w:rsid w:val="007F3564"/>
    <w:rsid w:val="007F3C69"/>
    <w:rsid w:val="007F3EC9"/>
    <w:rsid w:val="007F3F3F"/>
    <w:rsid w:val="007F3FB0"/>
    <w:rsid w:val="007F411B"/>
    <w:rsid w:val="007F43A9"/>
    <w:rsid w:val="007F4541"/>
    <w:rsid w:val="007F5608"/>
    <w:rsid w:val="007F5874"/>
    <w:rsid w:val="007F59A4"/>
    <w:rsid w:val="007F5D4A"/>
    <w:rsid w:val="007F6051"/>
    <w:rsid w:val="007F62F7"/>
    <w:rsid w:val="007F64B8"/>
    <w:rsid w:val="007F6562"/>
    <w:rsid w:val="007F65F2"/>
    <w:rsid w:val="007F6BB0"/>
    <w:rsid w:val="007F6C1B"/>
    <w:rsid w:val="007F6E04"/>
    <w:rsid w:val="007F70D6"/>
    <w:rsid w:val="007F7655"/>
    <w:rsid w:val="007F7864"/>
    <w:rsid w:val="007F795B"/>
    <w:rsid w:val="007F795D"/>
    <w:rsid w:val="007F7AF9"/>
    <w:rsid w:val="007F7B6D"/>
    <w:rsid w:val="007F7BBA"/>
    <w:rsid w:val="007F7C2F"/>
    <w:rsid w:val="007F7CFD"/>
    <w:rsid w:val="007F7D2A"/>
    <w:rsid w:val="00800104"/>
    <w:rsid w:val="00800184"/>
    <w:rsid w:val="00800336"/>
    <w:rsid w:val="008004A3"/>
    <w:rsid w:val="008004B6"/>
    <w:rsid w:val="00800994"/>
    <w:rsid w:val="00800D5F"/>
    <w:rsid w:val="008010BF"/>
    <w:rsid w:val="00801216"/>
    <w:rsid w:val="008013B2"/>
    <w:rsid w:val="008013B8"/>
    <w:rsid w:val="00801703"/>
    <w:rsid w:val="0080179D"/>
    <w:rsid w:val="00801813"/>
    <w:rsid w:val="00801838"/>
    <w:rsid w:val="00801C7E"/>
    <w:rsid w:val="00801E41"/>
    <w:rsid w:val="00801E8E"/>
    <w:rsid w:val="00801FBC"/>
    <w:rsid w:val="00802410"/>
    <w:rsid w:val="008027A4"/>
    <w:rsid w:val="00802841"/>
    <w:rsid w:val="00803297"/>
    <w:rsid w:val="00803547"/>
    <w:rsid w:val="00803A19"/>
    <w:rsid w:val="00803E2E"/>
    <w:rsid w:val="00803FAA"/>
    <w:rsid w:val="008041E1"/>
    <w:rsid w:val="00804867"/>
    <w:rsid w:val="0080487F"/>
    <w:rsid w:val="00804A1D"/>
    <w:rsid w:val="00804B2F"/>
    <w:rsid w:val="00805CC5"/>
    <w:rsid w:val="00805E81"/>
    <w:rsid w:val="00805FE0"/>
    <w:rsid w:val="0080623D"/>
    <w:rsid w:val="0080638C"/>
    <w:rsid w:val="00806979"/>
    <w:rsid w:val="0080699F"/>
    <w:rsid w:val="008069F5"/>
    <w:rsid w:val="00806AAD"/>
    <w:rsid w:val="00806BBA"/>
    <w:rsid w:val="00806D29"/>
    <w:rsid w:val="0080729C"/>
    <w:rsid w:val="00807540"/>
    <w:rsid w:val="0080770D"/>
    <w:rsid w:val="008078EA"/>
    <w:rsid w:val="00807D14"/>
    <w:rsid w:val="00807D28"/>
    <w:rsid w:val="00807D5E"/>
    <w:rsid w:val="00807E1B"/>
    <w:rsid w:val="00807E1F"/>
    <w:rsid w:val="0081012C"/>
    <w:rsid w:val="00810BAA"/>
    <w:rsid w:val="00810C37"/>
    <w:rsid w:val="00810C3E"/>
    <w:rsid w:val="00810DE9"/>
    <w:rsid w:val="00810EAE"/>
    <w:rsid w:val="00811036"/>
    <w:rsid w:val="008112DE"/>
    <w:rsid w:val="00811318"/>
    <w:rsid w:val="00811EF6"/>
    <w:rsid w:val="00812204"/>
    <w:rsid w:val="008123D5"/>
    <w:rsid w:val="00812400"/>
    <w:rsid w:val="008124FE"/>
    <w:rsid w:val="008127B0"/>
    <w:rsid w:val="008127F2"/>
    <w:rsid w:val="00812D53"/>
    <w:rsid w:val="0081310A"/>
    <w:rsid w:val="00813559"/>
    <w:rsid w:val="0081389D"/>
    <w:rsid w:val="0081395A"/>
    <w:rsid w:val="00813CE0"/>
    <w:rsid w:val="00813F45"/>
    <w:rsid w:val="0081433F"/>
    <w:rsid w:val="008143A0"/>
    <w:rsid w:val="00814780"/>
    <w:rsid w:val="00814834"/>
    <w:rsid w:val="0081492C"/>
    <w:rsid w:val="00814A14"/>
    <w:rsid w:val="00814A1F"/>
    <w:rsid w:val="00814B38"/>
    <w:rsid w:val="00814B65"/>
    <w:rsid w:val="00814C34"/>
    <w:rsid w:val="00814CE1"/>
    <w:rsid w:val="00814D2B"/>
    <w:rsid w:val="00814EAF"/>
    <w:rsid w:val="00815310"/>
    <w:rsid w:val="008154B6"/>
    <w:rsid w:val="008155E8"/>
    <w:rsid w:val="00815706"/>
    <w:rsid w:val="00815867"/>
    <w:rsid w:val="00815F85"/>
    <w:rsid w:val="00816264"/>
    <w:rsid w:val="00816654"/>
    <w:rsid w:val="00816718"/>
    <w:rsid w:val="00816A54"/>
    <w:rsid w:val="00816D94"/>
    <w:rsid w:val="00816F8F"/>
    <w:rsid w:val="00817107"/>
    <w:rsid w:val="00817508"/>
    <w:rsid w:val="00817636"/>
    <w:rsid w:val="0081787C"/>
    <w:rsid w:val="008179A4"/>
    <w:rsid w:val="00817B8F"/>
    <w:rsid w:val="00817C96"/>
    <w:rsid w:val="00817D2A"/>
    <w:rsid w:val="00817F27"/>
    <w:rsid w:val="00820DF1"/>
    <w:rsid w:val="00821036"/>
    <w:rsid w:val="0082172C"/>
    <w:rsid w:val="00821A41"/>
    <w:rsid w:val="008225A2"/>
    <w:rsid w:val="00822FF9"/>
    <w:rsid w:val="00823335"/>
    <w:rsid w:val="008237B2"/>
    <w:rsid w:val="00823CDA"/>
    <w:rsid w:val="00823D4A"/>
    <w:rsid w:val="00823F61"/>
    <w:rsid w:val="0082449E"/>
    <w:rsid w:val="0082483B"/>
    <w:rsid w:val="008249FF"/>
    <w:rsid w:val="00824A63"/>
    <w:rsid w:val="008251EC"/>
    <w:rsid w:val="0082549A"/>
    <w:rsid w:val="00825DD4"/>
    <w:rsid w:val="00826187"/>
    <w:rsid w:val="00826204"/>
    <w:rsid w:val="0082630C"/>
    <w:rsid w:val="0082638C"/>
    <w:rsid w:val="00826D90"/>
    <w:rsid w:val="00827015"/>
    <w:rsid w:val="00827109"/>
    <w:rsid w:val="00827241"/>
    <w:rsid w:val="00827373"/>
    <w:rsid w:val="00827648"/>
    <w:rsid w:val="00827A41"/>
    <w:rsid w:val="00827AF3"/>
    <w:rsid w:val="00827C1E"/>
    <w:rsid w:val="00827C6D"/>
    <w:rsid w:val="00827CA7"/>
    <w:rsid w:val="008303F6"/>
    <w:rsid w:val="0083056F"/>
    <w:rsid w:val="00830F16"/>
    <w:rsid w:val="00831023"/>
    <w:rsid w:val="00831198"/>
    <w:rsid w:val="008314BC"/>
    <w:rsid w:val="00831AB4"/>
    <w:rsid w:val="00831FAC"/>
    <w:rsid w:val="00831FAE"/>
    <w:rsid w:val="00832142"/>
    <w:rsid w:val="00832C18"/>
    <w:rsid w:val="00832CAF"/>
    <w:rsid w:val="00832FF7"/>
    <w:rsid w:val="0083302B"/>
    <w:rsid w:val="008330AE"/>
    <w:rsid w:val="008330DB"/>
    <w:rsid w:val="008338F3"/>
    <w:rsid w:val="00833EF5"/>
    <w:rsid w:val="0083417A"/>
    <w:rsid w:val="00834512"/>
    <w:rsid w:val="00834569"/>
    <w:rsid w:val="00834746"/>
    <w:rsid w:val="008349E7"/>
    <w:rsid w:val="00834AE2"/>
    <w:rsid w:val="00834F4B"/>
    <w:rsid w:val="00835279"/>
    <w:rsid w:val="008353C3"/>
    <w:rsid w:val="008358DF"/>
    <w:rsid w:val="008359D7"/>
    <w:rsid w:val="00835B0A"/>
    <w:rsid w:val="00835B82"/>
    <w:rsid w:val="00835B8A"/>
    <w:rsid w:val="00836133"/>
    <w:rsid w:val="00836193"/>
    <w:rsid w:val="00836402"/>
    <w:rsid w:val="0083657B"/>
    <w:rsid w:val="008369C6"/>
    <w:rsid w:val="00836B5B"/>
    <w:rsid w:val="00836C1A"/>
    <w:rsid w:val="00836C68"/>
    <w:rsid w:val="00836D5D"/>
    <w:rsid w:val="00836F27"/>
    <w:rsid w:val="00836FC2"/>
    <w:rsid w:val="00837034"/>
    <w:rsid w:val="008375CB"/>
    <w:rsid w:val="0083765B"/>
    <w:rsid w:val="0083768C"/>
    <w:rsid w:val="008376BA"/>
    <w:rsid w:val="00837827"/>
    <w:rsid w:val="00837FBB"/>
    <w:rsid w:val="008401C3"/>
    <w:rsid w:val="008403BA"/>
    <w:rsid w:val="008404D7"/>
    <w:rsid w:val="00840631"/>
    <w:rsid w:val="00840634"/>
    <w:rsid w:val="00840A68"/>
    <w:rsid w:val="00840A83"/>
    <w:rsid w:val="00840C69"/>
    <w:rsid w:val="00840D46"/>
    <w:rsid w:val="0084116B"/>
    <w:rsid w:val="008412EA"/>
    <w:rsid w:val="008412EB"/>
    <w:rsid w:val="00841573"/>
    <w:rsid w:val="008419A1"/>
    <w:rsid w:val="00841EB3"/>
    <w:rsid w:val="00842061"/>
    <w:rsid w:val="00842AD3"/>
    <w:rsid w:val="00842D69"/>
    <w:rsid w:val="00842DB7"/>
    <w:rsid w:val="008430CD"/>
    <w:rsid w:val="0084317A"/>
    <w:rsid w:val="00843388"/>
    <w:rsid w:val="0084351C"/>
    <w:rsid w:val="00843613"/>
    <w:rsid w:val="008436D3"/>
    <w:rsid w:val="0084387F"/>
    <w:rsid w:val="008439C8"/>
    <w:rsid w:val="00843AFD"/>
    <w:rsid w:val="00843F00"/>
    <w:rsid w:val="008444F8"/>
    <w:rsid w:val="00844750"/>
    <w:rsid w:val="00844CFA"/>
    <w:rsid w:val="00844E0F"/>
    <w:rsid w:val="008454E4"/>
    <w:rsid w:val="00845CFF"/>
    <w:rsid w:val="00845F51"/>
    <w:rsid w:val="00845F5B"/>
    <w:rsid w:val="00845F6D"/>
    <w:rsid w:val="00846106"/>
    <w:rsid w:val="008462E7"/>
    <w:rsid w:val="00846467"/>
    <w:rsid w:val="00846566"/>
    <w:rsid w:val="00846CE8"/>
    <w:rsid w:val="008473EE"/>
    <w:rsid w:val="008477E1"/>
    <w:rsid w:val="00847925"/>
    <w:rsid w:val="00847991"/>
    <w:rsid w:val="00847B53"/>
    <w:rsid w:val="00847B6C"/>
    <w:rsid w:val="00847C4E"/>
    <w:rsid w:val="00850060"/>
    <w:rsid w:val="00850174"/>
    <w:rsid w:val="00850608"/>
    <w:rsid w:val="00850A70"/>
    <w:rsid w:val="00851076"/>
    <w:rsid w:val="008511B7"/>
    <w:rsid w:val="0085130C"/>
    <w:rsid w:val="008519A8"/>
    <w:rsid w:val="00851B22"/>
    <w:rsid w:val="00851DCB"/>
    <w:rsid w:val="008520B9"/>
    <w:rsid w:val="008521C5"/>
    <w:rsid w:val="00852338"/>
    <w:rsid w:val="0085273E"/>
    <w:rsid w:val="00852C6E"/>
    <w:rsid w:val="00852F3B"/>
    <w:rsid w:val="00852FD5"/>
    <w:rsid w:val="00853114"/>
    <w:rsid w:val="00853506"/>
    <w:rsid w:val="00853657"/>
    <w:rsid w:val="00853659"/>
    <w:rsid w:val="008538B5"/>
    <w:rsid w:val="00853B2A"/>
    <w:rsid w:val="00853C45"/>
    <w:rsid w:val="00853C6A"/>
    <w:rsid w:val="00854090"/>
    <w:rsid w:val="008540CB"/>
    <w:rsid w:val="008540E5"/>
    <w:rsid w:val="00854104"/>
    <w:rsid w:val="00854157"/>
    <w:rsid w:val="0085429C"/>
    <w:rsid w:val="00854983"/>
    <w:rsid w:val="00854B60"/>
    <w:rsid w:val="00854E6E"/>
    <w:rsid w:val="00855373"/>
    <w:rsid w:val="008555CB"/>
    <w:rsid w:val="00855A3E"/>
    <w:rsid w:val="00855F73"/>
    <w:rsid w:val="00856301"/>
    <w:rsid w:val="008564CE"/>
    <w:rsid w:val="00856562"/>
    <w:rsid w:val="008565D5"/>
    <w:rsid w:val="008566E7"/>
    <w:rsid w:val="008569DF"/>
    <w:rsid w:val="00856ACF"/>
    <w:rsid w:val="00856E4A"/>
    <w:rsid w:val="00856FF3"/>
    <w:rsid w:val="0085703C"/>
    <w:rsid w:val="0085722A"/>
    <w:rsid w:val="008577BE"/>
    <w:rsid w:val="008577F6"/>
    <w:rsid w:val="00857C34"/>
    <w:rsid w:val="00860315"/>
    <w:rsid w:val="0086037F"/>
    <w:rsid w:val="0086043A"/>
    <w:rsid w:val="008611E2"/>
    <w:rsid w:val="0086127E"/>
    <w:rsid w:val="00861651"/>
    <w:rsid w:val="00861B41"/>
    <w:rsid w:val="00861B5B"/>
    <w:rsid w:val="00861CC6"/>
    <w:rsid w:val="00861D65"/>
    <w:rsid w:val="00861DA1"/>
    <w:rsid w:val="008620C2"/>
    <w:rsid w:val="00862173"/>
    <w:rsid w:val="00862246"/>
    <w:rsid w:val="0086226B"/>
    <w:rsid w:val="00862290"/>
    <w:rsid w:val="008626B0"/>
    <w:rsid w:val="00862988"/>
    <w:rsid w:val="00863479"/>
    <w:rsid w:val="00863760"/>
    <w:rsid w:val="00863A23"/>
    <w:rsid w:val="00863AA0"/>
    <w:rsid w:val="008640B9"/>
    <w:rsid w:val="008647F9"/>
    <w:rsid w:val="008647FD"/>
    <w:rsid w:val="00864A9F"/>
    <w:rsid w:val="00864E82"/>
    <w:rsid w:val="008650AB"/>
    <w:rsid w:val="00865696"/>
    <w:rsid w:val="008657AF"/>
    <w:rsid w:val="00865D4C"/>
    <w:rsid w:val="00865DE1"/>
    <w:rsid w:val="0086621F"/>
    <w:rsid w:val="00866453"/>
    <w:rsid w:val="00866781"/>
    <w:rsid w:val="0086691C"/>
    <w:rsid w:val="00867E5C"/>
    <w:rsid w:val="00867F66"/>
    <w:rsid w:val="00870018"/>
    <w:rsid w:val="008703C4"/>
    <w:rsid w:val="008703F9"/>
    <w:rsid w:val="0087072A"/>
    <w:rsid w:val="00870793"/>
    <w:rsid w:val="00870A1C"/>
    <w:rsid w:val="00870C0F"/>
    <w:rsid w:val="00870E13"/>
    <w:rsid w:val="00871029"/>
    <w:rsid w:val="00871096"/>
    <w:rsid w:val="008710A1"/>
    <w:rsid w:val="008710EF"/>
    <w:rsid w:val="00871171"/>
    <w:rsid w:val="008712B8"/>
    <w:rsid w:val="0087182E"/>
    <w:rsid w:val="00871CDF"/>
    <w:rsid w:val="00871CE4"/>
    <w:rsid w:val="00871D14"/>
    <w:rsid w:val="0087229F"/>
    <w:rsid w:val="008722B0"/>
    <w:rsid w:val="008722EA"/>
    <w:rsid w:val="0087250F"/>
    <w:rsid w:val="008725AD"/>
    <w:rsid w:val="008726A0"/>
    <w:rsid w:val="008728BE"/>
    <w:rsid w:val="00872AC9"/>
    <w:rsid w:val="00872AE1"/>
    <w:rsid w:val="00873422"/>
    <w:rsid w:val="008734E7"/>
    <w:rsid w:val="00873588"/>
    <w:rsid w:val="0087372B"/>
    <w:rsid w:val="00873BF0"/>
    <w:rsid w:val="00873F5D"/>
    <w:rsid w:val="00874D5F"/>
    <w:rsid w:val="00874E33"/>
    <w:rsid w:val="00874F9B"/>
    <w:rsid w:val="00874FAC"/>
    <w:rsid w:val="0087504C"/>
    <w:rsid w:val="00875632"/>
    <w:rsid w:val="008756F6"/>
    <w:rsid w:val="00875905"/>
    <w:rsid w:val="00875980"/>
    <w:rsid w:val="00875C59"/>
    <w:rsid w:val="00875E7F"/>
    <w:rsid w:val="00875F79"/>
    <w:rsid w:val="00875FBD"/>
    <w:rsid w:val="00876321"/>
    <w:rsid w:val="008769DE"/>
    <w:rsid w:val="00876AC7"/>
    <w:rsid w:val="0087707C"/>
    <w:rsid w:val="0087721D"/>
    <w:rsid w:val="008772A5"/>
    <w:rsid w:val="0087746C"/>
    <w:rsid w:val="00877C57"/>
    <w:rsid w:val="00877FA3"/>
    <w:rsid w:val="0088011E"/>
    <w:rsid w:val="00880441"/>
    <w:rsid w:val="008804C9"/>
    <w:rsid w:val="008804DC"/>
    <w:rsid w:val="0088052B"/>
    <w:rsid w:val="00880B3D"/>
    <w:rsid w:val="00880D84"/>
    <w:rsid w:val="00880F69"/>
    <w:rsid w:val="008810DF"/>
    <w:rsid w:val="008810FA"/>
    <w:rsid w:val="0088112C"/>
    <w:rsid w:val="00881643"/>
    <w:rsid w:val="008816DD"/>
    <w:rsid w:val="00881842"/>
    <w:rsid w:val="00881C85"/>
    <w:rsid w:val="00881F28"/>
    <w:rsid w:val="00882152"/>
    <w:rsid w:val="0088261A"/>
    <w:rsid w:val="00882881"/>
    <w:rsid w:val="00882BB1"/>
    <w:rsid w:val="00882C1C"/>
    <w:rsid w:val="00882DCF"/>
    <w:rsid w:val="00883004"/>
    <w:rsid w:val="0088366F"/>
    <w:rsid w:val="00883A3E"/>
    <w:rsid w:val="00883D18"/>
    <w:rsid w:val="00883ED6"/>
    <w:rsid w:val="00883F46"/>
    <w:rsid w:val="00883F8F"/>
    <w:rsid w:val="00884160"/>
    <w:rsid w:val="00884255"/>
    <w:rsid w:val="0088425B"/>
    <w:rsid w:val="0088441C"/>
    <w:rsid w:val="00884B7A"/>
    <w:rsid w:val="00885462"/>
    <w:rsid w:val="0088579F"/>
    <w:rsid w:val="0088599D"/>
    <w:rsid w:val="00885D5D"/>
    <w:rsid w:val="00885F46"/>
    <w:rsid w:val="00886116"/>
    <w:rsid w:val="00886211"/>
    <w:rsid w:val="0088651F"/>
    <w:rsid w:val="00886739"/>
    <w:rsid w:val="00886A65"/>
    <w:rsid w:val="00886C56"/>
    <w:rsid w:val="00886D72"/>
    <w:rsid w:val="00887771"/>
    <w:rsid w:val="00887A19"/>
    <w:rsid w:val="00887A92"/>
    <w:rsid w:val="00887DAB"/>
    <w:rsid w:val="00887EE5"/>
    <w:rsid w:val="00890239"/>
    <w:rsid w:val="0089035C"/>
    <w:rsid w:val="008903B6"/>
    <w:rsid w:val="008907B2"/>
    <w:rsid w:val="008908CA"/>
    <w:rsid w:val="00890B03"/>
    <w:rsid w:val="00890B8B"/>
    <w:rsid w:val="00890BCD"/>
    <w:rsid w:val="00890F04"/>
    <w:rsid w:val="00890F2B"/>
    <w:rsid w:val="008911A2"/>
    <w:rsid w:val="00891A5E"/>
    <w:rsid w:val="00891B71"/>
    <w:rsid w:val="00891F63"/>
    <w:rsid w:val="0089206C"/>
    <w:rsid w:val="008922DC"/>
    <w:rsid w:val="008922DF"/>
    <w:rsid w:val="00892369"/>
    <w:rsid w:val="00892769"/>
    <w:rsid w:val="008929F7"/>
    <w:rsid w:val="00892A0C"/>
    <w:rsid w:val="00893024"/>
    <w:rsid w:val="00893630"/>
    <w:rsid w:val="00893723"/>
    <w:rsid w:val="008939C0"/>
    <w:rsid w:val="00893B3B"/>
    <w:rsid w:val="00894304"/>
    <w:rsid w:val="008948C6"/>
    <w:rsid w:val="008948FE"/>
    <w:rsid w:val="00894A88"/>
    <w:rsid w:val="00894F19"/>
    <w:rsid w:val="00895243"/>
    <w:rsid w:val="00895288"/>
    <w:rsid w:val="00895461"/>
    <w:rsid w:val="008955EB"/>
    <w:rsid w:val="008958C0"/>
    <w:rsid w:val="00895A0C"/>
    <w:rsid w:val="00895B09"/>
    <w:rsid w:val="0089654E"/>
    <w:rsid w:val="008965DF"/>
    <w:rsid w:val="00896A6F"/>
    <w:rsid w:val="00896D10"/>
    <w:rsid w:val="00896DF5"/>
    <w:rsid w:val="008971A7"/>
    <w:rsid w:val="008975FD"/>
    <w:rsid w:val="008978F1"/>
    <w:rsid w:val="00897EFC"/>
    <w:rsid w:val="008A0173"/>
    <w:rsid w:val="008A030D"/>
    <w:rsid w:val="008A0339"/>
    <w:rsid w:val="008A0364"/>
    <w:rsid w:val="008A03A0"/>
    <w:rsid w:val="008A0473"/>
    <w:rsid w:val="008A04C7"/>
    <w:rsid w:val="008A0627"/>
    <w:rsid w:val="008A0D4A"/>
    <w:rsid w:val="008A111D"/>
    <w:rsid w:val="008A1706"/>
    <w:rsid w:val="008A18A8"/>
    <w:rsid w:val="008A197B"/>
    <w:rsid w:val="008A1A82"/>
    <w:rsid w:val="008A1AC3"/>
    <w:rsid w:val="008A1C65"/>
    <w:rsid w:val="008A1C6C"/>
    <w:rsid w:val="008A1C7D"/>
    <w:rsid w:val="008A1CC4"/>
    <w:rsid w:val="008A1EA1"/>
    <w:rsid w:val="008A24BD"/>
    <w:rsid w:val="008A2AAE"/>
    <w:rsid w:val="008A2F0E"/>
    <w:rsid w:val="008A2F26"/>
    <w:rsid w:val="008A2F9B"/>
    <w:rsid w:val="008A327A"/>
    <w:rsid w:val="008A3438"/>
    <w:rsid w:val="008A355E"/>
    <w:rsid w:val="008A35FC"/>
    <w:rsid w:val="008A3623"/>
    <w:rsid w:val="008A36ED"/>
    <w:rsid w:val="008A3729"/>
    <w:rsid w:val="008A3898"/>
    <w:rsid w:val="008A3995"/>
    <w:rsid w:val="008A3FB5"/>
    <w:rsid w:val="008A4069"/>
    <w:rsid w:val="008A4223"/>
    <w:rsid w:val="008A42D8"/>
    <w:rsid w:val="008A457F"/>
    <w:rsid w:val="008A4827"/>
    <w:rsid w:val="008A53C3"/>
    <w:rsid w:val="008A5784"/>
    <w:rsid w:val="008A59E9"/>
    <w:rsid w:val="008A631F"/>
    <w:rsid w:val="008A668F"/>
    <w:rsid w:val="008A6AE0"/>
    <w:rsid w:val="008A720D"/>
    <w:rsid w:val="008A7285"/>
    <w:rsid w:val="008A72A4"/>
    <w:rsid w:val="008A73E8"/>
    <w:rsid w:val="008A758D"/>
    <w:rsid w:val="008A75A2"/>
    <w:rsid w:val="008A75C5"/>
    <w:rsid w:val="008A7669"/>
    <w:rsid w:val="008A7819"/>
    <w:rsid w:val="008A7BEA"/>
    <w:rsid w:val="008A7C09"/>
    <w:rsid w:val="008A7CE5"/>
    <w:rsid w:val="008A7E1E"/>
    <w:rsid w:val="008A7EDA"/>
    <w:rsid w:val="008B01A2"/>
    <w:rsid w:val="008B068E"/>
    <w:rsid w:val="008B097E"/>
    <w:rsid w:val="008B0A66"/>
    <w:rsid w:val="008B0ACC"/>
    <w:rsid w:val="008B0B3E"/>
    <w:rsid w:val="008B0C49"/>
    <w:rsid w:val="008B0CD0"/>
    <w:rsid w:val="008B0E6F"/>
    <w:rsid w:val="008B0FE8"/>
    <w:rsid w:val="008B1296"/>
    <w:rsid w:val="008B130E"/>
    <w:rsid w:val="008B14E3"/>
    <w:rsid w:val="008B1651"/>
    <w:rsid w:val="008B175A"/>
    <w:rsid w:val="008B1863"/>
    <w:rsid w:val="008B1EFF"/>
    <w:rsid w:val="008B1F4B"/>
    <w:rsid w:val="008B1F93"/>
    <w:rsid w:val="008B1FEC"/>
    <w:rsid w:val="008B21F5"/>
    <w:rsid w:val="008B269F"/>
    <w:rsid w:val="008B2A2E"/>
    <w:rsid w:val="008B2D1D"/>
    <w:rsid w:val="008B2D5B"/>
    <w:rsid w:val="008B2DEB"/>
    <w:rsid w:val="008B33D2"/>
    <w:rsid w:val="008B35ED"/>
    <w:rsid w:val="008B3707"/>
    <w:rsid w:val="008B41EF"/>
    <w:rsid w:val="008B4230"/>
    <w:rsid w:val="008B42D2"/>
    <w:rsid w:val="008B447F"/>
    <w:rsid w:val="008B4A3B"/>
    <w:rsid w:val="008B4AD8"/>
    <w:rsid w:val="008B4B0D"/>
    <w:rsid w:val="008B4B33"/>
    <w:rsid w:val="008B4E97"/>
    <w:rsid w:val="008B4F28"/>
    <w:rsid w:val="008B4F71"/>
    <w:rsid w:val="008B535C"/>
    <w:rsid w:val="008B5577"/>
    <w:rsid w:val="008B574B"/>
    <w:rsid w:val="008B5791"/>
    <w:rsid w:val="008B58AE"/>
    <w:rsid w:val="008B5BD5"/>
    <w:rsid w:val="008B60E9"/>
    <w:rsid w:val="008B60ED"/>
    <w:rsid w:val="008B6232"/>
    <w:rsid w:val="008B66D1"/>
    <w:rsid w:val="008B68DD"/>
    <w:rsid w:val="008B6904"/>
    <w:rsid w:val="008B6E5C"/>
    <w:rsid w:val="008B7394"/>
    <w:rsid w:val="008B75C4"/>
    <w:rsid w:val="008B75DF"/>
    <w:rsid w:val="008B766A"/>
    <w:rsid w:val="008B7919"/>
    <w:rsid w:val="008B7A0E"/>
    <w:rsid w:val="008B7FFC"/>
    <w:rsid w:val="008C007A"/>
    <w:rsid w:val="008C04BA"/>
    <w:rsid w:val="008C0E90"/>
    <w:rsid w:val="008C0FB9"/>
    <w:rsid w:val="008C10D4"/>
    <w:rsid w:val="008C2426"/>
    <w:rsid w:val="008C2453"/>
    <w:rsid w:val="008C26B4"/>
    <w:rsid w:val="008C28BA"/>
    <w:rsid w:val="008C3240"/>
    <w:rsid w:val="008C3519"/>
    <w:rsid w:val="008C35BC"/>
    <w:rsid w:val="008C3796"/>
    <w:rsid w:val="008C380A"/>
    <w:rsid w:val="008C381E"/>
    <w:rsid w:val="008C39F9"/>
    <w:rsid w:val="008C4188"/>
    <w:rsid w:val="008C4514"/>
    <w:rsid w:val="008C4B47"/>
    <w:rsid w:val="008C4FE4"/>
    <w:rsid w:val="008C550E"/>
    <w:rsid w:val="008C55CA"/>
    <w:rsid w:val="008C57D1"/>
    <w:rsid w:val="008C59D5"/>
    <w:rsid w:val="008C5B10"/>
    <w:rsid w:val="008C64B7"/>
    <w:rsid w:val="008C67D1"/>
    <w:rsid w:val="008C6C7A"/>
    <w:rsid w:val="008C6F4F"/>
    <w:rsid w:val="008C70B1"/>
    <w:rsid w:val="008C743F"/>
    <w:rsid w:val="008C7481"/>
    <w:rsid w:val="008C74CC"/>
    <w:rsid w:val="008C7AF8"/>
    <w:rsid w:val="008C7F77"/>
    <w:rsid w:val="008D008C"/>
    <w:rsid w:val="008D02CB"/>
    <w:rsid w:val="008D0459"/>
    <w:rsid w:val="008D05D2"/>
    <w:rsid w:val="008D0A9C"/>
    <w:rsid w:val="008D0B9F"/>
    <w:rsid w:val="008D0E72"/>
    <w:rsid w:val="008D13DC"/>
    <w:rsid w:val="008D149D"/>
    <w:rsid w:val="008D1E23"/>
    <w:rsid w:val="008D20F8"/>
    <w:rsid w:val="008D2461"/>
    <w:rsid w:val="008D2773"/>
    <w:rsid w:val="008D27B6"/>
    <w:rsid w:val="008D2A57"/>
    <w:rsid w:val="008D3208"/>
    <w:rsid w:val="008D32F0"/>
    <w:rsid w:val="008D35BC"/>
    <w:rsid w:val="008D3BDC"/>
    <w:rsid w:val="008D3CEE"/>
    <w:rsid w:val="008D3F21"/>
    <w:rsid w:val="008D4277"/>
    <w:rsid w:val="008D453F"/>
    <w:rsid w:val="008D469A"/>
    <w:rsid w:val="008D4C46"/>
    <w:rsid w:val="008D4CA7"/>
    <w:rsid w:val="008D508F"/>
    <w:rsid w:val="008D538D"/>
    <w:rsid w:val="008D592F"/>
    <w:rsid w:val="008D5F10"/>
    <w:rsid w:val="008D5FCD"/>
    <w:rsid w:val="008D6330"/>
    <w:rsid w:val="008D6482"/>
    <w:rsid w:val="008D6684"/>
    <w:rsid w:val="008D6733"/>
    <w:rsid w:val="008D6A69"/>
    <w:rsid w:val="008D6DA4"/>
    <w:rsid w:val="008D6F90"/>
    <w:rsid w:val="008D72A4"/>
    <w:rsid w:val="008D7378"/>
    <w:rsid w:val="008D7554"/>
    <w:rsid w:val="008D7615"/>
    <w:rsid w:val="008D76A0"/>
    <w:rsid w:val="008D78C3"/>
    <w:rsid w:val="008D7BCD"/>
    <w:rsid w:val="008D7D1C"/>
    <w:rsid w:val="008D7DEB"/>
    <w:rsid w:val="008E0054"/>
    <w:rsid w:val="008E037E"/>
    <w:rsid w:val="008E03C6"/>
    <w:rsid w:val="008E04B5"/>
    <w:rsid w:val="008E0BE1"/>
    <w:rsid w:val="008E0CDD"/>
    <w:rsid w:val="008E0E89"/>
    <w:rsid w:val="008E0E8C"/>
    <w:rsid w:val="008E0E92"/>
    <w:rsid w:val="008E1217"/>
    <w:rsid w:val="008E1294"/>
    <w:rsid w:val="008E1B76"/>
    <w:rsid w:val="008E1B7C"/>
    <w:rsid w:val="008E1F5D"/>
    <w:rsid w:val="008E1FDF"/>
    <w:rsid w:val="008E2051"/>
    <w:rsid w:val="008E20E8"/>
    <w:rsid w:val="008E20EC"/>
    <w:rsid w:val="008E211A"/>
    <w:rsid w:val="008E22F6"/>
    <w:rsid w:val="008E24B5"/>
    <w:rsid w:val="008E2562"/>
    <w:rsid w:val="008E290D"/>
    <w:rsid w:val="008E2B47"/>
    <w:rsid w:val="008E2C59"/>
    <w:rsid w:val="008E2D58"/>
    <w:rsid w:val="008E2F37"/>
    <w:rsid w:val="008E329C"/>
    <w:rsid w:val="008E35C0"/>
    <w:rsid w:val="008E378A"/>
    <w:rsid w:val="008E388C"/>
    <w:rsid w:val="008E3D78"/>
    <w:rsid w:val="008E3F52"/>
    <w:rsid w:val="008E412D"/>
    <w:rsid w:val="008E4137"/>
    <w:rsid w:val="008E427C"/>
    <w:rsid w:val="008E4280"/>
    <w:rsid w:val="008E4311"/>
    <w:rsid w:val="008E451A"/>
    <w:rsid w:val="008E45E3"/>
    <w:rsid w:val="008E46C1"/>
    <w:rsid w:val="008E4820"/>
    <w:rsid w:val="008E4838"/>
    <w:rsid w:val="008E4DE6"/>
    <w:rsid w:val="008E51FE"/>
    <w:rsid w:val="008E5A75"/>
    <w:rsid w:val="008E5B5F"/>
    <w:rsid w:val="008E5B80"/>
    <w:rsid w:val="008E5D5A"/>
    <w:rsid w:val="008E5E29"/>
    <w:rsid w:val="008E6333"/>
    <w:rsid w:val="008E63CD"/>
    <w:rsid w:val="008E64CF"/>
    <w:rsid w:val="008E64F9"/>
    <w:rsid w:val="008E6718"/>
    <w:rsid w:val="008E6788"/>
    <w:rsid w:val="008E67AC"/>
    <w:rsid w:val="008E7B8D"/>
    <w:rsid w:val="008E7C1F"/>
    <w:rsid w:val="008E7DB3"/>
    <w:rsid w:val="008F01AB"/>
    <w:rsid w:val="008F0460"/>
    <w:rsid w:val="008F05C4"/>
    <w:rsid w:val="008F0660"/>
    <w:rsid w:val="008F0672"/>
    <w:rsid w:val="008F0D27"/>
    <w:rsid w:val="008F0D35"/>
    <w:rsid w:val="008F161D"/>
    <w:rsid w:val="008F1CF8"/>
    <w:rsid w:val="008F1D77"/>
    <w:rsid w:val="008F1F43"/>
    <w:rsid w:val="008F1F85"/>
    <w:rsid w:val="008F213D"/>
    <w:rsid w:val="008F2201"/>
    <w:rsid w:val="008F2369"/>
    <w:rsid w:val="008F244C"/>
    <w:rsid w:val="008F2595"/>
    <w:rsid w:val="008F2716"/>
    <w:rsid w:val="008F27E7"/>
    <w:rsid w:val="008F2B4B"/>
    <w:rsid w:val="008F2CB6"/>
    <w:rsid w:val="008F30D0"/>
    <w:rsid w:val="008F35E3"/>
    <w:rsid w:val="008F3C54"/>
    <w:rsid w:val="008F3D2D"/>
    <w:rsid w:val="008F3D7C"/>
    <w:rsid w:val="008F3DC9"/>
    <w:rsid w:val="008F4107"/>
    <w:rsid w:val="008F473A"/>
    <w:rsid w:val="008F4786"/>
    <w:rsid w:val="008F4A11"/>
    <w:rsid w:val="008F4BFE"/>
    <w:rsid w:val="008F4E3F"/>
    <w:rsid w:val="008F5184"/>
    <w:rsid w:val="008F52BC"/>
    <w:rsid w:val="008F57BF"/>
    <w:rsid w:val="008F595E"/>
    <w:rsid w:val="008F5AA2"/>
    <w:rsid w:val="008F6188"/>
    <w:rsid w:val="008F6649"/>
    <w:rsid w:val="008F671B"/>
    <w:rsid w:val="008F6CD0"/>
    <w:rsid w:val="008F6CD1"/>
    <w:rsid w:val="008F7535"/>
    <w:rsid w:val="008F7626"/>
    <w:rsid w:val="008F7BD6"/>
    <w:rsid w:val="008F7C9C"/>
    <w:rsid w:val="008F7CC3"/>
    <w:rsid w:val="008F7CEF"/>
    <w:rsid w:val="009000FD"/>
    <w:rsid w:val="009003B9"/>
    <w:rsid w:val="00900DDE"/>
    <w:rsid w:val="00900DF1"/>
    <w:rsid w:val="0090108C"/>
    <w:rsid w:val="0090173C"/>
    <w:rsid w:val="00901845"/>
    <w:rsid w:val="009018D3"/>
    <w:rsid w:val="00901926"/>
    <w:rsid w:val="00901FFF"/>
    <w:rsid w:val="009022BC"/>
    <w:rsid w:val="0090255A"/>
    <w:rsid w:val="0090263A"/>
    <w:rsid w:val="00902734"/>
    <w:rsid w:val="00902997"/>
    <w:rsid w:val="009029A6"/>
    <w:rsid w:val="00902D42"/>
    <w:rsid w:val="00902F77"/>
    <w:rsid w:val="00902FFF"/>
    <w:rsid w:val="0090300D"/>
    <w:rsid w:val="00903281"/>
    <w:rsid w:val="009032CC"/>
    <w:rsid w:val="009032F7"/>
    <w:rsid w:val="009034CA"/>
    <w:rsid w:val="009036A5"/>
    <w:rsid w:val="00903707"/>
    <w:rsid w:val="00903F59"/>
    <w:rsid w:val="009040F0"/>
    <w:rsid w:val="0090411E"/>
    <w:rsid w:val="009045C7"/>
    <w:rsid w:val="0090480E"/>
    <w:rsid w:val="00904A52"/>
    <w:rsid w:val="00904A62"/>
    <w:rsid w:val="00904B6D"/>
    <w:rsid w:val="00904E1D"/>
    <w:rsid w:val="009056C1"/>
    <w:rsid w:val="00905A06"/>
    <w:rsid w:val="00905E2D"/>
    <w:rsid w:val="00906100"/>
    <w:rsid w:val="009067B8"/>
    <w:rsid w:val="00906CA1"/>
    <w:rsid w:val="00906D52"/>
    <w:rsid w:val="00906E01"/>
    <w:rsid w:val="00906EED"/>
    <w:rsid w:val="00907071"/>
    <w:rsid w:val="0090715C"/>
    <w:rsid w:val="0090798B"/>
    <w:rsid w:val="00910178"/>
    <w:rsid w:val="009108A7"/>
    <w:rsid w:val="00910A24"/>
    <w:rsid w:val="00910A46"/>
    <w:rsid w:val="00910BA7"/>
    <w:rsid w:val="00910ED6"/>
    <w:rsid w:val="00910EDC"/>
    <w:rsid w:val="00910FD7"/>
    <w:rsid w:val="0091115D"/>
    <w:rsid w:val="00911B21"/>
    <w:rsid w:val="00911E1A"/>
    <w:rsid w:val="009120E2"/>
    <w:rsid w:val="009123B9"/>
    <w:rsid w:val="0091272E"/>
    <w:rsid w:val="00912BF6"/>
    <w:rsid w:val="00912DED"/>
    <w:rsid w:val="009131D7"/>
    <w:rsid w:val="009135E0"/>
    <w:rsid w:val="009136E4"/>
    <w:rsid w:val="009137E9"/>
    <w:rsid w:val="009138EB"/>
    <w:rsid w:val="00913AEE"/>
    <w:rsid w:val="00913F4C"/>
    <w:rsid w:val="00913FE7"/>
    <w:rsid w:val="0091404B"/>
    <w:rsid w:val="0091423A"/>
    <w:rsid w:val="009143F8"/>
    <w:rsid w:val="00914A5D"/>
    <w:rsid w:val="00914B0F"/>
    <w:rsid w:val="00914B2E"/>
    <w:rsid w:val="00914B9E"/>
    <w:rsid w:val="00914F86"/>
    <w:rsid w:val="00915032"/>
    <w:rsid w:val="0091534C"/>
    <w:rsid w:val="0091537E"/>
    <w:rsid w:val="009154BD"/>
    <w:rsid w:val="0091590D"/>
    <w:rsid w:val="00915DB6"/>
    <w:rsid w:val="00915F3B"/>
    <w:rsid w:val="00915F76"/>
    <w:rsid w:val="0091610F"/>
    <w:rsid w:val="009161BA"/>
    <w:rsid w:val="00916827"/>
    <w:rsid w:val="00916ACC"/>
    <w:rsid w:val="00916B10"/>
    <w:rsid w:val="00916B5A"/>
    <w:rsid w:val="009170CE"/>
    <w:rsid w:val="009171B5"/>
    <w:rsid w:val="009171B7"/>
    <w:rsid w:val="009200D2"/>
    <w:rsid w:val="00920342"/>
    <w:rsid w:val="00920381"/>
    <w:rsid w:val="0092089B"/>
    <w:rsid w:val="00920A86"/>
    <w:rsid w:val="00920B31"/>
    <w:rsid w:val="00920D27"/>
    <w:rsid w:val="00920DC5"/>
    <w:rsid w:val="00920FE4"/>
    <w:rsid w:val="00921140"/>
    <w:rsid w:val="009216BF"/>
    <w:rsid w:val="009218D2"/>
    <w:rsid w:val="00921986"/>
    <w:rsid w:val="00921A74"/>
    <w:rsid w:val="00921C9F"/>
    <w:rsid w:val="00921ED5"/>
    <w:rsid w:val="00921FA1"/>
    <w:rsid w:val="009223E2"/>
    <w:rsid w:val="009223FC"/>
    <w:rsid w:val="00922475"/>
    <w:rsid w:val="009225B6"/>
    <w:rsid w:val="0092286C"/>
    <w:rsid w:val="00922944"/>
    <w:rsid w:val="00922D55"/>
    <w:rsid w:val="00922ECA"/>
    <w:rsid w:val="00922F9C"/>
    <w:rsid w:val="00923151"/>
    <w:rsid w:val="00923637"/>
    <w:rsid w:val="009239D8"/>
    <w:rsid w:val="00923ABA"/>
    <w:rsid w:val="009240F1"/>
    <w:rsid w:val="00924108"/>
    <w:rsid w:val="0092434B"/>
    <w:rsid w:val="009247D8"/>
    <w:rsid w:val="00924842"/>
    <w:rsid w:val="00924BE9"/>
    <w:rsid w:val="00924F5D"/>
    <w:rsid w:val="0092507E"/>
    <w:rsid w:val="009256FB"/>
    <w:rsid w:val="00925836"/>
    <w:rsid w:val="00925AE7"/>
    <w:rsid w:val="00925C3F"/>
    <w:rsid w:val="00925DD1"/>
    <w:rsid w:val="009260EC"/>
    <w:rsid w:val="00926264"/>
    <w:rsid w:val="0092634B"/>
    <w:rsid w:val="00926595"/>
    <w:rsid w:val="009266AC"/>
    <w:rsid w:val="0092698B"/>
    <w:rsid w:val="009269EB"/>
    <w:rsid w:val="00926A78"/>
    <w:rsid w:val="00926DBC"/>
    <w:rsid w:val="00926F5A"/>
    <w:rsid w:val="00927060"/>
    <w:rsid w:val="00927211"/>
    <w:rsid w:val="00927290"/>
    <w:rsid w:val="00927752"/>
    <w:rsid w:val="009278D9"/>
    <w:rsid w:val="009300EE"/>
    <w:rsid w:val="00930305"/>
    <w:rsid w:val="0093063D"/>
    <w:rsid w:val="00930BEA"/>
    <w:rsid w:val="00930ECE"/>
    <w:rsid w:val="0093135E"/>
    <w:rsid w:val="0093195D"/>
    <w:rsid w:val="00931C1F"/>
    <w:rsid w:val="00932109"/>
    <w:rsid w:val="009321BB"/>
    <w:rsid w:val="009322AC"/>
    <w:rsid w:val="009324B1"/>
    <w:rsid w:val="0093271F"/>
    <w:rsid w:val="009327B5"/>
    <w:rsid w:val="00932907"/>
    <w:rsid w:val="00932936"/>
    <w:rsid w:val="00932938"/>
    <w:rsid w:val="00932A16"/>
    <w:rsid w:val="00932A20"/>
    <w:rsid w:val="00932C9A"/>
    <w:rsid w:val="0093311E"/>
    <w:rsid w:val="009336DF"/>
    <w:rsid w:val="0093396F"/>
    <w:rsid w:val="00933C28"/>
    <w:rsid w:val="00933D61"/>
    <w:rsid w:val="00933DE4"/>
    <w:rsid w:val="0093457F"/>
    <w:rsid w:val="0093473A"/>
    <w:rsid w:val="0093484E"/>
    <w:rsid w:val="00934C71"/>
    <w:rsid w:val="00934DEF"/>
    <w:rsid w:val="00934E2C"/>
    <w:rsid w:val="009355F0"/>
    <w:rsid w:val="00935B52"/>
    <w:rsid w:val="00935B5A"/>
    <w:rsid w:val="00935E52"/>
    <w:rsid w:val="00936010"/>
    <w:rsid w:val="009363E5"/>
    <w:rsid w:val="00936720"/>
    <w:rsid w:val="00936951"/>
    <w:rsid w:val="00936A90"/>
    <w:rsid w:val="00936FB5"/>
    <w:rsid w:val="009370A6"/>
    <w:rsid w:val="0093741B"/>
    <w:rsid w:val="009377F6"/>
    <w:rsid w:val="009379C4"/>
    <w:rsid w:val="00937AC7"/>
    <w:rsid w:val="00937D15"/>
    <w:rsid w:val="00940023"/>
    <w:rsid w:val="00940113"/>
    <w:rsid w:val="009406F4"/>
    <w:rsid w:val="00940A5D"/>
    <w:rsid w:val="00940BCB"/>
    <w:rsid w:val="00940C1B"/>
    <w:rsid w:val="00940D85"/>
    <w:rsid w:val="00940DF4"/>
    <w:rsid w:val="00940E0C"/>
    <w:rsid w:val="00940F45"/>
    <w:rsid w:val="00940FB5"/>
    <w:rsid w:val="0094148B"/>
    <w:rsid w:val="00941A1C"/>
    <w:rsid w:val="00941B97"/>
    <w:rsid w:val="00941CE1"/>
    <w:rsid w:val="00941E13"/>
    <w:rsid w:val="00941F69"/>
    <w:rsid w:val="009425C0"/>
    <w:rsid w:val="00942B81"/>
    <w:rsid w:val="00942BB8"/>
    <w:rsid w:val="0094335F"/>
    <w:rsid w:val="00943C02"/>
    <w:rsid w:val="00943D09"/>
    <w:rsid w:val="00943D20"/>
    <w:rsid w:val="00944202"/>
    <w:rsid w:val="00944335"/>
    <w:rsid w:val="00944352"/>
    <w:rsid w:val="00944371"/>
    <w:rsid w:val="00944710"/>
    <w:rsid w:val="00944AF4"/>
    <w:rsid w:val="00944C10"/>
    <w:rsid w:val="00944D54"/>
    <w:rsid w:val="00944EC4"/>
    <w:rsid w:val="00945083"/>
    <w:rsid w:val="00945337"/>
    <w:rsid w:val="0094541F"/>
    <w:rsid w:val="00945669"/>
    <w:rsid w:val="0094567F"/>
    <w:rsid w:val="009458EF"/>
    <w:rsid w:val="00945D81"/>
    <w:rsid w:val="00945E49"/>
    <w:rsid w:val="009462D8"/>
    <w:rsid w:val="00946388"/>
    <w:rsid w:val="009469FE"/>
    <w:rsid w:val="009470AF"/>
    <w:rsid w:val="009477BE"/>
    <w:rsid w:val="00947A78"/>
    <w:rsid w:val="009509D7"/>
    <w:rsid w:val="00950B09"/>
    <w:rsid w:val="00950DD1"/>
    <w:rsid w:val="00951096"/>
    <w:rsid w:val="00951171"/>
    <w:rsid w:val="00951417"/>
    <w:rsid w:val="0095154C"/>
    <w:rsid w:val="009517A9"/>
    <w:rsid w:val="009518B4"/>
    <w:rsid w:val="009518BD"/>
    <w:rsid w:val="00951995"/>
    <w:rsid w:val="00951C7E"/>
    <w:rsid w:val="00951CF6"/>
    <w:rsid w:val="00952216"/>
    <w:rsid w:val="0095225E"/>
    <w:rsid w:val="009529EA"/>
    <w:rsid w:val="00952ACA"/>
    <w:rsid w:val="0095319B"/>
    <w:rsid w:val="00953245"/>
    <w:rsid w:val="009534C9"/>
    <w:rsid w:val="009537A7"/>
    <w:rsid w:val="009539DC"/>
    <w:rsid w:val="00953B1F"/>
    <w:rsid w:val="009542A5"/>
    <w:rsid w:val="009543E7"/>
    <w:rsid w:val="009548C3"/>
    <w:rsid w:val="00954929"/>
    <w:rsid w:val="00954A45"/>
    <w:rsid w:val="00954CF3"/>
    <w:rsid w:val="00954D84"/>
    <w:rsid w:val="0095506D"/>
    <w:rsid w:val="009553C4"/>
    <w:rsid w:val="009555E2"/>
    <w:rsid w:val="009557DF"/>
    <w:rsid w:val="00955A13"/>
    <w:rsid w:val="00955A2E"/>
    <w:rsid w:val="0095608B"/>
    <w:rsid w:val="00956101"/>
    <w:rsid w:val="00956526"/>
    <w:rsid w:val="009566E4"/>
    <w:rsid w:val="00956DA1"/>
    <w:rsid w:val="00956E18"/>
    <w:rsid w:val="00957060"/>
    <w:rsid w:val="009570D7"/>
    <w:rsid w:val="0095719B"/>
    <w:rsid w:val="009571E6"/>
    <w:rsid w:val="00957487"/>
    <w:rsid w:val="0095771D"/>
    <w:rsid w:val="00957D9C"/>
    <w:rsid w:val="009603AB"/>
    <w:rsid w:val="009605AC"/>
    <w:rsid w:val="009607AF"/>
    <w:rsid w:val="00960863"/>
    <w:rsid w:val="00960A88"/>
    <w:rsid w:val="00960B3F"/>
    <w:rsid w:val="00960C68"/>
    <w:rsid w:val="00960CA1"/>
    <w:rsid w:val="00960CB6"/>
    <w:rsid w:val="00960D27"/>
    <w:rsid w:val="00961023"/>
    <w:rsid w:val="009612F1"/>
    <w:rsid w:val="009613DF"/>
    <w:rsid w:val="0096143A"/>
    <w:rsid w:val="00961467"/>
    <w:rsid w:val="009615CC"/>
    <w:rsid w:val="009616FA"/>
    <w:rsid w:val="00961829"/>
    <w:rsid w:val="00961B51"/>
    <w:rsid w:val="00961E6D"/>
    <w:rsid w:val="00961F21"/>
    <w:rsid w:val="009621FF"/>
    <w:rsid w:val="00962547"/>
    <w:rsid w:val="00962647"/>
    <w:rsid w:val="00962874"/>
    <w:rsid w:val="0096292B"/>
    <w:rsid w:val="00962B8E"/>
    <w:rsid w:val="00962EAD"/>
    <w:rsid w:val="0096336E"/>
    <w:rsid w:val="00963399"/>
    <w:rsid w:val="0096392B"/>
    <w:rsid w:val="0096397B"/>
    <w:rsid w:val="00963A7C"/>
    <w:rsid w:val="00963D8A"/>
    <w:rsid w:val="00963FCA"/>
    <w:rsid w:val="009640C7"/>
    <w:rsid w:val="009649EA"/>
    <w:rsid w:val="00964DB8"/>
    <w:rsid w:val="00964E3C"/>
    <w:rsid w:val="00964E69"/>
    <w:rsid w:val="0096504D"/>
    <w:rsid w:val="009654F0"/>
    <w:rsid w:val="009659EA"/>
    <w:rsid w:val="0096619B"/>
    <w:rsid w:val="0096674E"/>
    <w:rsid w:val="0096691D"/>
    <w:rsid w:val="00966EC4"/>
    <w:rsid w:val="009672BC"/>
    <w:rsid w:val="0096766C"/>
    <w:rsid w:val="00967851"/>
    <w:rsid w:val="00967B1F"/>
    <w:rsid w:val="00967B67"/>
    <w:rsid w:val="00967D2D"/>
    <w:rsid w:val="00967D7D"/>
    <w:rsid w:val="00970872"/>
    <w:rsid w:val="00970AC7"/>
    <w:rsid w:val="00970DE9"/>
    <w:rsid w:val="00970F7A"/>
    <w:rsid w:val="00970FE3"/>
    <w:rsid w:val="00971190"/>
    <w:rsid w:val="009712FC"/>
    <w:rsid w:val="009717DC"/>
    <w:rsid w:val="009718F0"/>
    <w:rsid w:val="00971EC5"/>
    <w:rsid w:val="00971F6B"/>
    <w:rsid w:val="00971FCC"/>
    <w:rsid w:val="00972273"/>
    <w:rsid w:val="0097298A"/>
    <w:rsid w:val="009729FE"/>
    <w:rsid w:val="00972A0B"/>
    <w:rsid w:val="00972A4E"/>
    <w:rsid w:val="00972BB7"/>
    <w:rsid w:val="00972BC5"/>
    <w:rsid w:val="00972C06"/>
    <w:rsid w:val="00972D5D"/>
    <w:rsid w:val="00972EAB"/>
    <w:rsid w:val="00972F4C"/>
    <w:rsid w:val="00972FEB"/>
    <w:rsid w:val="00973257"/>
    <w:rsid w:val="0097328F"/>
    <w:rsid w:val="0097383E"/>
    <w:rsid w:val="009738E5"/>
    <w:rsid w:val="009739F8"/>
    <w:rsid w:val="00973F29"/>
    <w:rsid w:val="00974013"/>
    <w:rsid w:val="00974182"/>
    <w:rsid w:val="009744FF"/>
    <w:rsid w:val="00974520"/>
    <w:rsid w:val="0097496D"/>
    <w:rsid w:val="00974B0E"/>
    <w:rsid w:val="00974EBD"/>
    <w:rsid w:val="009751BA"/>
    <w:rsid w:val="0097527C"/>
    <w:rsid w:val="00975859"/>
    <w:rsid w:val="00975D58"/>
    <w:rsid w:val="00976160"/>
    <w:rsid w:val="009761A9"/>
    <w:rsid w:val="00976C94"/>
    <w:rsid w:val="00976E81"/>
    <w:rsid w:val="00976EA7"/>
    <w:rsid w:val="0097729B"/>
    <w:rsid w:val="00977311"/>
    <w:rsid w:val="009775C2"/>
    <w:rsid w:val="00977852"/>
    <w:rsid w:val="009778AB"/>
    <w:rsid w:val="00977B50"/>
    <w:rsid w:val="00980403"/>
    <w:rsid w:val="009804CB"/>
    <w:rsid w:val="009809DD"/>
    <w:rsid w:val="00980F14"/>
    <w:rsid w:val="00981350"/>
    <w:rsid w:val="00981374"/>
    <w:rsid w:val="0098172B"/>
    <w:rsid w:val="009817A3"/>
    <w:rsid w:val="009817F9"/>
    <w:rsid w:val="0098183B"/>
    <w:rsid w:val="00981F78"/>
    <w:rsid w:val="009820B1"/>
    <w:rsid w:val="009822AF"/>
    <w:rsid w:val="009823A3"/>
    <w:rsid w:val="00982687"/>
    <w:rsid w:val="00982AB4"/>
    <w:rsid w:val="00982B3A"/>
    <w:rsid w:val="00982E67"/>
    <w:rsid w:val="00983061"/>
    <w:rsid w:val="00983223"/>
    <w:rsid w:val="009835DB"/>
    <w:rsid w:val="009838CE"/>
    <w:rsid w:val="00983960"/>
    <w:rsid w:val="00983C41"/>
    <w:rsid w:val="00983C65"/>
    <w:rsid w:val="00984206"/>
    <w:rsid w:val="009843D5"/>
    <w:rsid w:val="0098461E"/>
    <w:rsid w:val="00984BEF"/>
    <w:rsid w:val="0098510C"/>
    <w:rsid w:val="0098511E"/>
    <w:rsid w:val="009852B3"/>
    <w:rsid w:val="009852F6"/>
    <w:rsid w:val="009853F0"/>
    <w:rsid w:val="0098541D"/>
    <w:rsid w:val="009855AB"/>
    <w:rsid w:val="00985B5B"/>
    <w:rsid w:val="00985C9A"/>
    <w:rsid w:val="00985CA4"/>
    <w:rsid w:val="00985D90"/>
    <w:rsid w:val="00985F0C"/>
    <w:rsid w:val="00986929"/>
    <w:rsid w:val="00986950"/>
    <w:rsid w:val="00986956"/>
    <w:rsid w:val="009876A0"/>
    <w:rsid w:val="009879B5"/>
    <w:rsid w:val="009879F4"/>
    <w:rsid w:val="00987C3D"/>
    <w:rsid w:val="00987D5B"/>
    <w:rsid w:val="00990240"/>
    <w:rsid w:val="00990A01"/>
    <w:rsid w:val="00990D3B"/>
    <w:rsid w:val="00990DCC"/>
    <w:rsid w:val="009911B3"/>
    <w:rsid w:val="009914AF"/>
    <w:rsid w:val="009917F3"/>
    <w:rsid w:val="00991F39"/>
    <w:rsid w:val="009920AB"/>
    <w:rsid w:val="009921AE"/>
    <w:rsid w:val="00992592"/>
    <w:rsid w:val="00992624"/>
    <w:rsid w:val="0099276E"/>
    <w:rsid w:val="009927C4"/>
    <w:rsid w:val="009927F1"/>
    <w:rsid w:val="009929E6"/>
    <w:rsid w:val="00992B22"/>
    <w:rsid w:val="00992C95"/>
    <w:rsid w:val="00992CA5"/>
    <w:rsid w:val="009930C0"/>
    <w:rsid w:val="0099324C"/>
    <w:rsid w:val="00993627"/>
    <w:rsid w:val="00993658"/>
    <w:rsid w:val="0099367D"/>
    <w:rsid w:val="009936F0"/>
    <w:rsid w:val="0099373E"/>
    <w:rsid w:val="00993DA5"/>
    <w:rsid w:val="00993DCF"/>
    <w:rsid w:val="0099408C"/>
    <w:rsid w:val="009947CA"/>
    <w:rsid w:val="00995360"/>
    <w:rsid w:val="009954AD"/>
    <w:rsid w:val="0099573B"/>
    <w:rsid w:val="00995DCD"/>
    <w:rsid w:val="00996546"/>
    <w:rsid w:val="0099691F"/>
    <w:rsid w:val="009969A0"/>
    <w:rsid w:val="00996A8B"/>
    <w:rsid w:val="00996B84"/>
    <w:rsid w:val="00996CD1"/>
    <w:rsid w:val="00996CD4"/>
    <w:rsid w:val="00996F9D"/>
    <w:rsid w:val="0099713E"/>
    <w:rsid w:val="00997157"/>
    <w:rsid w:val="009971EE"/>
    <w:rsid w:val="0099731A"/>
    <w:rsid w:val="009979D6"/>
    <w:rsid w:val="00997B37"/>
    <w:rsid w:val="00997CA3"/>
    <w:rsid w:val="00997D20"/>
    <w:rsid w:val="00997DA7"/>
    <w:rsid w:val="00997DCB"/>
    <w:rsid w:val="00997F8A"/>
    <w:rsid w:val="009A0212"/>
    <w:rsid w:val="009A031F"/>
    <w:rsid w:val="009A041C"/>
    <w:rsid w:val="009A04D7"/>
    <w:rsid w:val="009A060D"/>
    <w:rsid w:val="009A0886"/>
    <w:rsid w:val="009A08BB"/>
    <w:rsid w:val="009A0928"/>
    <w:rsid w:val="009A0AE7"/>
    <w:rsid w:val="009A0E98"/>
    <w:rsid w:val="009A1722"/>
    <w:rsid w:val="009A1915"/>
    <w:rsid w:val="009A1B2E"/>
    <w:rsid w:val="009A1D43"/>
    <w:rsid w:val="009A1E77"/>
    <w:rsid w:val="009A20F1"/>
    <w:rsid w:val="009A2180"/>
    <w:rsid w:val="009A246A"/>
    <w:rsid w:val="009A2944"/>
    <w:rsid w:val="009A29E7"/>
    <w:rsid w:val="009A2B78"/>
    <w:rsid w:val="009A3183"/>
    <w:rsid w:val="009A322F"/>
    <w:rsid w:val="009A34BB"/>
    <w:rsid w:val="009A34F2"/>
    <w:rsid w:val="009A3501"/>
    <w:rsid w:val="009A37AC"/>
    <w:rsid w:val="009A38F3"/>
    <w:rsid w:val="009A3AB5"/>
    <w:rsid w:val="009A4C99"/>
    <w:rsid w:val="009A4D6A"/>
    <w:rsid w:val="009A5004"/>
    <w:rsid w:val="009A5024"/>
    <w:rsid w:val="009A516A"/>
    <w:rsid w:val="009A528E"/>
    <w:rsid w:val="009A595B"/>
    <w:rsid w:val="009A5B47"/>
    <w:rsid w:val="009A5C05"/>
    <w:rsid w:val="009A6127"/>
    <w:rsid w:val="009A637B"/>
    <w:rsid w:val="009A63C5"/>
    <w:rsid w:val="009A6456"/>
    <w:rsid w:val="009A6BAA"/>
    <w:rsid w:val="009A6C74"/>
    <w:rsid w:val="009A7036"/>
    <w:rsid w:val="009A7154"/>
    <w:rsid w:val="009A76D3"/>
    <w:rsid w:val="009A7831"/>
    <w:rsid w:val="009A78D1"/>
    <w:rsid w:val="009A7F6C"/>
    <w:rsid w:val="009B003C"/>
    <w:rsid w:val="009B0097"/>
    <w:rsid w:val="009B0D09"/>
    <w:rsid w:val="009B0D80"/>
    <w:rsid w:val="009B15EF"/>
    <w:rsid w:val="009B1758"/>
    <w:rsid w:val="009B1B81"/>
    <w:rsid w:val="009B1DFF"/>
    <w:rsid w:val="009B2170"/>
    <w:rsid w:val="009B22E9"/>
    <w:rsid w:val="009B2353"/>
    <w:rsid w:val="009B2A4A"/>
    <w:rsid w:val="009B2B35"/>
    <w:rsid w:val="009B2B98"/>
    <w:rsid w:val="009B3139"/>
    <w:rsid w:val="009B3221"/>
    <w:rsid w:val="009B340E"/>
    <w:rsid w:val="009B346F"/>
    <w:rsid w:val="009B359B"/>
    <w:rsid w:val="009B3694"/>
    <w:rsid w:val="009B3745"/>
    <w:rsid w:val="009B3ACC"/>
    <w:rsid w:val="009B3C79"/>
    <w:rsid w:val="009B3E77"/>
    <w:rsid w:val="009B3F3C"/>
    <w:rsid w:val="009B4821"/>
    <w:rsid w:val="009B4BED"/>
    <w:rsid w:val="009B4C24"/>
    <w:rsid w:val="009B5821"/>
    <w:rsid w:val="009B59B0"/>
    <w:rsid w:val="009B5A7E"/>
    <w:rsid w:val="009B5CF4"/>
    <w:rsid w:val="009B5E05"/>
    <w:rsid w:val="009B616B"/>
    <w:rsid w:val="009B61D3"/>
    <w:rsid w:val="009B68AD"/>
    <w:rsid w:val="009B6AFB"/>
    <w:rsid w:val="009B6C13"/>
    <w:rsid w:val="009B6F4A"/>
    <w:rsid w:val="009B7255"/>
    <w:rsid w:val="009B75E3"/>
    <w:rsid w:val="009B765E"/>
    <w:rsid w:val="009B7BB7"/>
    <w:rsid w:val="009B7FFA"/>
    <w:rsid w:val="009C00EF"/>
    <w:rsid w:val="009C0210"/>
    <w:rsid w:val="009C0896"/>
    <w:rsid w:val="009C0898"/>
    <w:rsid w:val="009C0BC1"/>
    <w:rsid w:val="009C0DBE"/>
    <w:rsid w:val="009C0E79"/>
    <w:rsid w:val="009C0FA1"/>
    <w:rsid w:val="009C10DF"/>
    <w:rsid w:val="009C1518"/>
    <w:rsid w:val="009C160B"/>
    <w:rsid w:val="009C1A35"/>
    <w:rsid w:val="009C1B3C"/>
    <w:rsid w:val="009C1D4B"/>
    <w:rsid w:val="009C1D53"/>
    <w:rsid w:val="009C1E0C"/>
    <w:rsid w:val="009C1E4F"/>
    <w:rsid w:val="009C2791"/>
    <w:rsid w:val="009C281C"/>
    <w:rsid w:val="009C283E"/>
    <w:rsid w:val="009C29E0"/>
    <w:rsid w:val="009C31B7"/>
    <w:rsid w:val="009C3630"/>
    <w:rsid w:val="009C3A87"/>
    <w:rsid w:val="009C3C1E"/>
    <w:rsid w:val="009C3D88"/>
    <w:rsid w:val="009C3EEC"/>
    <w:rsid w:val="009C4074"/>
    <w:rsid w:val="009C4290"/>
    <w:rsid w:val="009C453A"/>
    <w:rsid w:val="009C520B"/>
    <w:rsid w:val="009C5785"/>
    <w:rsid w:val="009C586F"/>
    <w:rsid w:val="009C5874"/>
    <w:rsid w:val="009C5A7D"/>
    <w:rsid w:val="009C5A8C"/>
    <w:rsid w:val="009C5E44"/>
    <w:rsid w:val="009C64A2"/>
    <w:rsid w:val="009C669C"/>
    <w:rsid w:val="009C6768"/>
    <w:rsid w:val="009C6894"/>
    <w:rsid w:val="009C68DA"/>
    <w:rsid w:val="009C6AAD"/>
    <w:rsid w:val="009C6B3B"/>
    <w:rsid w:val="009C6B7B"/>
    <w:rsid w:val="009C6BFC"/>
    <w:rsid w:val="009C6E60"/>
    <w:rsid w:val="009C6E93"/>
    <w:rsid w:val="009C7147"/>
    <w:rsid w:val="009C759C"/>
    <w:rsid w:val="009C7894"/>
    <w:rsid w:val="009C7A2A"/>
    <w:rsid w:val="009C7F47"/>
    <w:rsid w:val="009D0222"/>
    <w:rsid w:val="009D0361"/>
    <w:rsid w:val="009D0548"/>
    <w:rsid w:val="009D0720"/>
    <w:rsid w:val="009D079F"/>
    <w:rsid w:val="009D0897"/>
    <w:rsid w:val="009D08B7"/>
    <w:rsid w:val="009D0A1E"/>
    <w:rsid w:val="009D0C84"/>
    <w:rsid w:val="009D0E30"/>
    <w:rsid w:val="009D0F01"/>
    <w:rsid w:val="009D1354"/>
    <w:rsid w:val="009D1D55"/>
    <w:rsid w:val="009D2118"/>
    <w:rsid w:val="009D22EA"/>
    <w:rsid w:val="009D24DB"/>
    <w:rsid w:val="009D291A"/>
    <w:rsid w:val="009D2A06"/>
    <w:rsid w:val="009D2BEA"/>
    <w:rsid w:val="009D2C43"/>
    <w:rsid w:val="009D31C1"/>
    <w:rsid w:val="009D3256"/>
    <w:rsid w:val="009D3A5A"/>
    <w:rsid w:val="009D3CC0"/>
    <w:rsid w:val="009D3D45"/>
    <w:rsid w:val="009D3ED3"/>
    <w:rsid w:val="009D40DC"/>
    <w:rsid w:val="009D40FF"/>
    <w:rsid w:val="009D422C"/>
    <w:rsid w:val="009D42D8"/>
    <w:rsid w:val="009D4303"/>
    <w:rsid w:val="009D46FC"/>
    <w:rsid w:val="009D478C"/>
    <w:rsid w:val="009D49A4"/>
    <w:rsid w:val="009D4A8E"/>
    <w:rsid w:val="009D4DA3"/>
    <w:rsid w:val="009D5764"/>
    <w:rsid w:val="009D5D05"/>
    <w:rsid w:val="009D60A4"/>
    <w:rsid w:val="009D610C"/>
    <w:rsid w:val="009D62E7"/>
    <w:rsid w:val="009D688C"/>
    <w:rsid w:val="009D69E5"/>
    <w:rsid w:val="009D6B8A"/>
    <w:rsid w:val="009D6EB8"/>
    <w:rsid w:val="009D6F37"/>
    <w:rsid w:val="009D7470"/>
    <w:rsid w:val="009D75A4"/>
    <w:rsid w:val="009E064A"/>
    <w:rsid w:val="009E0FC3"/>
    <w:rsid w:val="009E11A9"/>
    <w:rsid w:val="009E1544"/>
    <w:rsid w:val="009E176B"/>
    <w:rsid w:val="009E1D4E"/>
    <w:rsid w:val="009E1DFB"/>
    <w:rsid w:val="009E1E13"/>
    <w:rsid w:val="009E1E2D"/>
    <w:rsid w:val="009E1F70"/>
    <w:rsid w:val="009E1FFC"/>
    <w:rsid w:val="009E2F97"/>
    <w:rsid w:val="009E3235"/>
    <w:rsid w:val="009E3790"/>
    <w:rsid w:val="009E3AD5"/>
    <w:rsid w:val="009E3B7E"/>
    <w:rsid w:val="009E40DA"/>
    <w:rsid w:val="009E457F"/>
    <w:rsid w:val="009E53AA"/>
    <w:rsid w:val="009E53D6"/>
    <w:rsid w:val="009E54A6"/>
    <w:rsid w:val="009E5656"/>
    <w:rsid w:val="009E5AB4"/>
    <w:rsid w:val="009E5B99"/>
    <w:rsid w:val="009E605E"/>
    <w:rsid w:val="009E641D"/>
    <w:rsid w:val="009E644C"/>
    <w:rsid w:val="009E65A4"/>
    <w:rsid w:val="009E6F6E"/>
    <w:rsid w:val="009E78D9"/>
    <w:rsid w:val="009E7938"/>
    <w:rsid w:val="009E798E"/>
    <w:rsid w:val="009E7AAE"/>
    <w:rsid w:val="009E7C09"/>
    <w:rsid w:val="009E7FC5"/>
    <w:rsid w:val="009F016F"/>
    <w:rsid w:val="009F04E9"/>
    <w:rsid w:val="009F0595"/>
    <w:rsid w:val="009F06F6"/>
    <w:rsid w:val="009F0C38"/>
    <w:rsid w:val="009F0CD1"/>
    <w:rsid w:val="009F1033"/>
    <w:rsid w:val="009F10FC"/>
    <w:rsid w:val="009F1189"/>
    <w:rsid w:val="009F12B0"/>
    <w:rsid w:val="009F187B"/>
    <w:rsid w:val="009F18DE"/>
    <w:rsid w:val="009F1933"/>
    <w:rsid w:val="009F209E"/>
    <w:rsid w:val="009F2297"/>
    <w:rsid w:val="009F2D2A"/>
    <w:rsid w:val="009F2E7E"/>
    <w:rsid w:val="009F31EC"/>
    <w:rsid w:val="009F34A0"/>
    <w:rsid w:val="009F3A4B"/>
    <w:rsid w:val="009F3FC9"/>
    <w:rsid w:val="009F41E1"/>
    <w:rsid w:val="009F4217"/>
    <w:rsid w:val="009F4375"/>
    <w:rsid w:val="009F4834"/>
    <w:rsid w:val="009F4F05"/>
    <w:rsid w:val="009F5234"/>
    <w:rsid w:val="009F5278"/>
    <w:rsid w:val="009F5606"/>
    <w:rsid w:val="009F56EF"/>
    <w:rsid w:val="009F571B"/>
    <w:rsid w:val="009F57FE"/>
    <w:rsid w:val="009F5B25"/>
    <w:rsid w:val="009F5CA4"/>
    <w:rsid w:val="009F5D03"/>
    <w:rsid w:val="009F605A"/>
    <w:rsid w:val="009F6410"/>
    <w:rsid w:val="009F6457"/>
    <w:rsid w:val="009F669B"/>
    <w:rsid w:val="009F66DF"/>
    <w:rsid w:val="009F6810"/>
    <w:rsid w:val="009F6850"/>
    <w:rsid w:val="009F6EB6"/>
    <w:rsid w:val="009F6EBA"/>
    <w:rsid w:val="009F709D"/>
    <w:rsid w:val="009F7169"/>
    <w:rsid w:val="009F72E2"/>
    <w:rsid w:val="009F74AE"/>
    <w:rsid w:val="009F76CB"/>
    <w:rsid w:val="009F76EB"/>
    <w:rsid w:val="009F7746"/>
    <w:rsid w:val="009F7883"/>
    <w:rsid w:val="009F7A1D"/>
    <w:rsid w:val="009F7B46"/>
    <w:rsid w:val="009F7C9E"/>
    <w:rsid w:val="009F7DDF"/>
    <w:rsid w:val="00A00131"/>
    <w:rsid w:val="00A002F2"/>
    <w:rsid w:val="00A00519"/>
    <w:rsid w:val="00A00D6B"/>
    <w:rsid w:val="00A00F01"/>
    <w:rsid w:val="00A00F35"/>
    <w:rsid w:val="00A01006"/>
    <w:rsid w:val="00A011C6"/>
    <w:rsid w:val="00A01418"/>
    <w:rsid w:val="00A01544"/>
    <w:rsid w:val="00A01F95"/>
    <w:rsid w:val="00A02183"/>
    <w:rsid w:val="00A0267C"/>
    <w:rsid w:val="00A02B26"/>
    <w:rsid w:val="00A0323C"/>
    <w:rsid w:val="00A03893"/>
    <w:rsid w:val="00A0394B"/>
    <w:rsid w:val="00A040C4"/>
    <w:rsid w:val="00A04290"/>
    <w:rsid w:val="00A04541"/>
    <w:rsid w:val="00A047BB"/>
    <w:rsid w:val="00A04846"/>
    <w:rsid w:val="00A04A92"/>
    <w:rsid w:val="00A04C02"/>
    <w:rsid w:val="00A04C80"/>
    <w:rsid w:val="00A04F19"/>
    <w:rsid w:val="00A05120"/>
    <w:rsid w:val="00A05483"/>
    <w:rsid w:val="00A0559E"/>
    <w:rsid w:val="00A0573E"/>
    <w:rsid w:val="00A05A1F"/>
    <w:rsid w:val="00A05A70"/>
    <w:rsid w:val="00A05BA9"/>
    <w:rsid w:val="00A05CC9"/>
    <w:rsid w:val="00A05DFF"/>
    <w:rsid w:val="00A05FF8"/>
    <w:rsid w:val="00A06F57"/>
    <w:rsid w:val="00A07443"/>
    <w:rsid w:val="00A074DF"/>
    <w:rsid w:val="00A075FD"/>
    <w:rsid w:val="00A07654"/>
    <w:rsid w:val="00A0767A"/>
    <w:rsid w:val="00A07B16"/>
    <w:rsid w:val="00A07CA2"/>
    <w:rsid w:val="00A07EA6"/>
    <w:rsid w:val="00A07ED3"/>
    <w:rsid w:val="00A103A3"/>
    <w:rsid w:val="00A105DB"/>
    <w:rsid w:val="00A106FE"/>
    <w:rsid w:val="00A10764"/>
    <w:rsid w:val="00A10B48"/>
    <w:rsid w:val="00A10CB4"/>
    <w:rsid w:val="00A1107B"/>
    <w:rsid w:val="00A114B5"/>
    <w:rsid w:val="00A11513"/>
    <w:rsid w:val="00A115BF"/>
    <w:rsid w:val="00A1196E"/>
    <w:rsid w:val="00A11ACA"/>
    <w:rsid w:val="00A11AE2"/>
    <w:rsid w:val="00A11E0F"/>
    <w:rsid w:val="00A11EC6"/>
    <w:rsid w:val="00A11FA2"/>
    <w:rsid w:val="00A121EA"/>
    <w:rsid w:val="00A12206"/>
    <w:rsid w:val="00A12301"/>
    <w:rsid w:val="00A12507"/>
    <w:rsid w:val="00A1260C"/>
    <w:rsid w:val="00A12884"/>
    <w:rsid w:val="00A12A73"/>
    <w:rsid w:val="00A12BBB"/>
    <w:rsid w:val="00A12BEE"/>
    <w:rsid w:val="00A12C5C"/>
    <w:rsid w:val="00A12D28"/>
    <w:rsid w:val="00A12EE8"/>
    <w:rsid w:val="00A131A4"/>
    <w:rsid w:val="00A1341C"/>
    <w:rsid w:val="00A13511"/>
    <w:rsid w:val="00A13715"/>
    <w:rsid w:val="00A13AAA"/>
    <w:rsid w:val="00A13CF1"/>
    <w:rsid w:val="00A140C6"/>
    <w:rsid w:val="00A142A1"/>
    <w:rsid w:val="00A14451"/>
    <w:rsid w:val="00A145D0"/>
    <w:rsid w:val="00A14743"/>
    <w:rsid w:val="00A14B5D"/>
    <w:rsid w:val="00A14DB4"/>
    <w:rsid w:val="00A1562F"/>
    <w:rsid w:val="00A157EC"/>
    <w:rsid w:val="00A16098"/>
    <w:rsid w:val="00A16150"/>
    <w:rsid w:val="00A1630A"/>
    <w:rsid w:val="00A1637F"/>
    <w:rsid w:val="00A164DC"/>
    <w:rsid w:val="00A16949"/>
    <w:rsid w:val="00A16A02"/>
    <w:rsid w:val="00A17345"/>
    <w:rsid w:val="00A17717"/>
    <w:rsid w:val="00A1789B"/>
    <w:rsid w:val="00A17C1A"/>
    <w:rsid w:val="00A17EE0"/>
    <w:rsid w:val="00A20253"/>
    <w:rsid w:val="00A2049C"/>
    <w:rsid w:val="00A205BF"/>
    <w:rsid w:val="00A20CD5"/>
    <w:rsid w:val="00A2104B"/>
    <w:rsid w:val="00A210E9"/>
    <w:rsid w:val="00A21131"/>
    <w:rsid w:val="00A218AE"/>
    <w:rsid w:val="00A21A9D"/>
    <w:rsid w:val="00A21AAA"/>
    <w:rsid w:val="00A21C53"/>
    <w:rsid w:val="00A21D42"/>
    <w:rsid w:val="00A21E51"/>
    <w:rsid w:val="00A22132"/>
    <w:rsid w:val="00A22207"/>
    <w:rsid w:val="00A22302"/>
    <w:rsid w:val="00A224C8"/>
    <w:rsid w:val="00A22508"/>
    <w:rsid w:val="00A226BE"/>
    <w:rsid w:val="00A228DB"/>
    <w:rsid w:val="00A22A06"/>
    <w:rsid w:val="00A22A25"/>
    <w:rsid w:val="00A22AC5"/>
    <w:rsid w:val="00A22D9C"/>
    <w:rsid w:val="00A23162"/>
    <w:rsid w:val="00A2351A"/>
    <w:rsid w:val="00A2362F"/>
    <w:rsid w:val="00A23921"/>
    <w:rsid w:val="00A23E5C"/>
    <w:rsid w:val="00A24150"/>
    <w:rsid w:val="00A2470A"/>
    <w:rsid w:val="00A2481C"/>
    <w:rsid w:val="00A24CCF"/>
    <w:rsid w:val="00A25A28"/>
    <w:rsid w:val="00A260D5"/>
    <w:rsid w:val="00A261E4"/>
    <w:rsid w:val="00A26200"/>
    <w:rsid w:val="00A26337"/>
    <w:rsid w:val="00A26883"/>
    <w:rsid w:val="00A268F3"/>
    <w:rsid w:val="00A26D60"/>
    <w:rsid w:val="00A26E54"/>
    <w:rsid w:val="00A26EE0"/>
    <w:rsid w:val="00A27640"/>
    <w:rsid w:val="00A27B45"/>
    <w:rsid w:val="00A27E36"/>
    <w:rsid w:val="00A27EB9"/>
    <w:rsid w:val="00A27F7C"/>
    <w:rsid w:val="00A30082"/>
    <w:rsid w:val="00A3027A"/>
    <w:rsid w:val="00A3072C"/>
    <w:rsid w:val="00A30A50"/>
    <w:rsid w:val="00A30B2B"/>
    <w:rsid w:val="00A30BAE"/>
    <w:rsid w:val="00A313D0"/>
    <w:rsid w:val="00A314A9"/>
    <w:rsid w:val="00A31591"/>
    <w:rsid w:val="00A3170C"/>
    <w:rsid w:val="00A318FF"/>
    <w:rsid w:val="00A31C37"/>
    <w:rsid w:val="00A31E88"/>
    <w:rsid w:val="00A321EE"/>
    <w:rsid w:val="00A32461"/>
    <w:rsid w:val="00A325C2"/>
    <w:rsid w:val="00A325CC"/>
    <w:rsid w:val="00A327E2"/>
    <w:rsid w:val="00A32C37"/>
    <w:rsid w:val="00A32E3C"/>
    <w:rsid w:val="00A3350E"/>
    <w:rsid w:val="00A33BC8"/>
    <w:rsid w:val="00A33C3D"/>
    <w:rsid w:val="00A33C9E"/>
    <w:rsid w:val="00A33F5A"/>
    <w:rsid w:val="00A34029"/>
    <w:rsid w:val="00A34155"/>
    <w:rsid w:val="00A34A34"/>
    <w:rsid w:val="00A34D39"/>
    <w:rsid w:val="00A35735"/>
    <w:rsid w:val="00A3583A"/>
    <w:rsid w:val="00A35A0B"/>
    <w:rsid w:val="00A35CBB"/>
    <w:rsid w:val="00A36027"/>
    <w:rsid w:val="00A362CB"/>
    <w:rsid w:val="00A36694"/>
    <w:rsid w:val="00A3747D"/>
    <w:rsid w:val="00A377EC"/>
    <w:rsid w:val="00A37922"/>
    <w:rsid w:val="00A3794D"/>
    <w:rsid w:val="00A37A35"/>
    <w:rsid w:val="00A37A59"/>
    <w:rsid w:val="00A37A8E"/>
    <w:rsid w:val="00A37DC5"/>
    <w:rsid w:val="00A37E9D"/>
    <w:rsid w:val="00A4039E"/>
    <w:rsid w:val="00A40531"/>
    <w:rsid w:val="00A40889"/>
    <w:rsid w:val="00A41009"/>
    <w:rsid w:val="00A41179"/>
    <w:rsid w:val="00A41263"/>
    <w:rsid w:val="00A413EB"/>
    <w:rsid w:val="00A41772"/>
    <w:rsid w:val="00A418E6"/>
    <w:rsid w:val="00A41CA0"/>
    <w:rsid w:val="00A41CC2"/>
    <w:rsid w:val="00A42659"/>
    <w:rsid w:val="00A42721"/>
    <w:rsid w:val="00A42897"/>
    <w:rsid w:val="00A429DE"/>
    <w:rsid w:val="00A42B40"/>
    <w:rsid w:val="00A42B8A"/>
    <w:rsid w:val="00A42DE5"/>
    <w:rsid w:val="00A43383"/>
    <w:rsid w:val="00A4339C"/>
    <w:rsid w:val="00A4449D"/>
    <w:rsid w:val="00A44530"/>
    <w:rsid w:val="00A44882"/>
    <w:rsid w:val="00A44AA5"/>
    <w:rsid w:val="00A44E28"/>
    <w:rsid w:val="00A454AC"/>
    <w:rsid w:val="00A4570E"/>
    <w:rsid w:val="00A45A3B"/>
    <w:rsid w:val="00A46395"/>
    <w:rsid w:val="00A46659"/>
    <w:rsid w:val="00A467A9"/>
    <w:rsid w:val="00A46A08"/>
    <w:rsid w:val="00A46FAD"/>
    <w:rsid w:val="00A470ED"/>
    <w:rsid w:val="00A473D6"/>
    <w:rsid w:val="00A47430"/>
    <w:rsid w:val="00A47462"/>
    <w:rsid w:val="00A4761F"/>
    <w:rsid w:val="00A47B4B"/>
    <w:rsid w:val="00A503BD"/>
    <w:rsid w:val="00A5044D"/>
    <w:rsid w:val="00A509D7"/>
    <w:rsid w:val="00A50AED"/>
    <w:rsid w:val="00A50B00"/>
    <w:rsid w:val="00A50E74"/>
    <w:rsid w:val="00A51133"/>
    <w:rsid w:val="00A51199"/>
    <w:rsid w:val="00A511FB"/>
    <w:rsid w:val="00A514EB"/>
    <w:rsid w:val="00A521E0"/>
    <w:rsid w:val="00A5282E"/>
    <w:rsid w:val="00A52A54"/>
    <w:rsid w:val="00A52AED"/>
    <w:rsid w:val="00A52D1E"/>
    <w:rsid w:val="00A53552"/>
    <w:rsid w:val="00A53DDA"/>
    <w:rsid w:val="00A53ED1"/>
    <w:rsid w:val="00A53F04"/>
    <w:rsid w:val="00A542F2"/>
    <w:rsid w:val="00A544BF"/>
    <w:rsid w:val="00A545C9"/>
    <w:rsid w:val="00A54A90"/>
    <w:rsid w:val="00A54D16"/>
    <w:rsid w:val="00A5511E"/>
    <w:rsid w:val="00A5579B"/>
    <w:rsid w:val="00A55877"/>
    <w:rsid w:val="00A55BB7"/>
    <w:rsid w:val="00A55CCE"/>
    <w:rsid w:val="00A55E76"/>
    <w:rsid w:val="00A55F2B"/>
    <w:rsid w:val="00A5637C"/>
    <w:rsid w:val="00A564F1"/>
    <w:rsid w:val="00A56541"/>
    <w:rsid w:val="00A565AD"/>
    <w:rsid w:val="00A56735"/>
    <w:rsid w:val="00A56C2C"/>
    <w:rsid w:val="00A570E9"/>
    <w:rsid w:val="00A57311"/>
    <w:rsid w:val="00A573BC"/>
    <w:rsid w:val="00A577E9"/>
    <w:rsid w:val="00A57A93"/>
    <w:rsid w:val="00A57C08"/>
    <w:rsid w:val="00A57F96"/>
    <w:rsid w:val="00A60100"/>
    <w:rsid w:val="00A602EE"/>
    <w:rsid w:val="00A6070B"/>
    <w:rsid w:val="00A6098D"/>
    <w:rsid w:val="00A60A29"/>
    <w:rsid w:val="00A60E31"/>
    <w:rsid w:val="00A61344"/>
    <w:rsid w:val="00A61549"/>
    <w:rsid w:val="00A615EA"/>
    <w:rsid w:val="00A615F0"/>
    <w:rsid w:val="00A61828"/>
    <w:rsid w:val="00A61F25"/>
    <w:rsid w:val="00A620AA"/>
    <w:rsid w:val="00A62953"/>
    <w:rsid w:val="00A62961"/>
    <w:rsid w:val="00A62D25"/>
    <w:rsid w:val="00A63033"/>
    <w:rsid w:val="00A630F5"/>
    <w:rsid w:val="00A6364F"/>
    <w:rsid w:val="00A637E3"/>
    <w:rsid w:val="00A63872"/>
    <w:rsid w:val="00A63A37"/>
    <w:rsid w:val="00A63A89"/>
    <w:rsid w:val="00A63AEF"/>
    <w:rsid w:val="00A64123"/>
    <w:rsid w:val="00A64196"/>
    <w:rsid w:val="00A64BC7"/>
    <w:rsid w:val="00A64EB1"/>
    <w:rsid w:val="00A65354"/>
    <w:rsid w:val="00A657CF"/>
    <w:rsid w:val="00A6590B"/>
    <w:rsid w:val="00A659FD"/>
    <w:rsid w:val="00A65DDE"/>
    <w:rsid w:val="00A65FBF"/>
    <w:rsid w:val="00A66089"/>
    <w:rsid w:val="00A6631C"/>
    <w:rsid w:val="00A668EE"/>
    <w:rsid w:val="00A66A0F"/>
    <w:rsid w:val="00A66A5A"/>
    <w:rsid w:val="00A66C9D"/>
    <w:rsid w:val="00A673F3"/>
    <w:rsid w:val="00A67629"/>
    <w:rsid w:val="00A677A0"/>
    <w:rsid w:val="00A677C1"/>
    <w:rsid w:val="00A67A8E"/>
    <w:rsid w:val="00A67AC6"/>
    <w:rsid w:val="00A67C3E"/>
    <w:rsid w:val="00A67CB7"/>
    <w:rsid w:val="00A67E21"/>
    <w:rsid w:val="00A70087"/>
    <w:rsid w:val="00A702C2"/>
    <w:rsid w:val="00A704B5"/>
    <w:rsid w:val="00A70596"/>
    <w:rsid w:val="00A70A02"/>
    <w:rsid w:val="00A70A35"/>
    <w:rsid w:val="00A70BC4"/>
    <w:rsid w:val="00A7141F"/>
    <w:rsid w:val="00A71D6B"/>
    <w:rsid w:val="00A72343"/>
    <w:rsid w:val="00A73873"/>
    <w:rsid w:val="00A73A4F"/>
    <w:rsid w:val="00A74404"/>
    <w:rsid w:val="00A744A2"/>
    <w:rsid w:val="00A745D9"/>
    <w:rsid w:val="00A748C3"/>
    <w:rsid w:val="00A74955"/>
    <w:rsid w:val="00A74BB8"/>
    <w:rsid w:val="00A74C4E"/>
    <w:rsid w:val="00A74E04"/>
    <w:rsid w:val="00A74F6C"/>
    <w:rsid w:val="00A75204"/>
    <w:rsid w:val="00A75212"/>
    <w:rsid w:val="00A7538B"/>
    <w:rsid w:val="00A7571E"/>
    <w:rsid w:val="00A75857"/>
    <w:rsid w:val="00A75920"/>
    <w:rsid w:val="00A7592C"/>
    <w:rsid w:val="00A75CDB"/>
    <w:rsid w:val="00A75D96"/>
    <w:rsid w:val="00A7634B"/>
    <w:rsid w:val="00A7662C"/>
    <w:rsid w:val="00A76696"/>
    <w:rsid w:val="00A76A52"/>
    <w:rsid w:val="00A76BF2"/>
    <w:rsid w:val="00A76D98"/>
    <w:rsid w:val="00A76FC0"/>
    <w:rsid w:val="00A76FC8"/>
    <w:rsid w:val="00A7709A"/>
    <w:rsid w:val="00A770A5"/>
    <w:rsid w:val="00A7735F"/>
    <w:rsid w:val="00A77816"/>
    <w:rsid w:val="00A77C0E"/>
    <w:rsid w:val="00A77D70"/>
    <w:rsid w:val="00A800B4"/>
    <w:rsid w:val="00A806D6"/>
    <w:rsid w:val="00A806E9"/>
    <w:rsid w:val="00A80888"/>
    <w:rsid w:val="00A80CBB"/>
    <w:rsid w:val="00A80E52"/>
    <w:rsid w:val="00A80F4D"/>
    <w:rsid w:val="00A8135C"/>
    <w:rsid w:val="00A81400"/>
    <w:rsid w:val="00A815C4"/>
    <w:rsid w:val="00A81633"/>
    <w:rsid w:val="00A81694"/>
    <w:rsid w:val="00A8186B"/>
    <w:rsid w:val="00A81897"/>
    <w:rsid w:val="00A81CF8"/>
    <w:rsid w:val="00A81F4B"/>
    <w:rsid w:val="00A8221B"/>
    <w:rsid w:val="00A82665"/>
    <w:rsid w:val="00A82790"/>
    <w:rsid w:val="00A831F0"/>
    <w:rsid w:val="00A8320F"/>
    <w:rsid w:val="00A8324C"/>
    <w:rsid w:val="00A834EC"/>
    <w:rsid w:val="00A83BF1"/>
    <w:rsid w:val="00A83C06"/>
    <w:rsid w:val="00A83E70"/>
    <w:rsid w:val="00A84037"/>
    <w:rsid w:val="00A84298"/>
    <w:rsid w:val="00A847C9"/>
    <w:rsid w:val="00A84835"/>
    <w:rsid w:val="00A84F0A"/>
    <w:rsid w:val="00A8513A"/>
    <w:rsid w:val="00A8523D"/>
    <w:rsid w:val="00A853DF"/>
    <w:rsid w:val="00A85661"/>
    <w:rsid w:val="00A858C8"/>
    <w:rsid w:val="00A85CE9"/>
    <w:rsid w:val="00A85E66"/>
    <w:rsid w:val="00A85FFF"/>
    <w:rsid w:val="00A865AF"/>
    <w:rsid w:val="00A86736"/>
    <w:rsid w:val="00A86ACD"/>
    <w:rsid w:val="00A86D86"/>
    <w:rsid w:val="00A86FEF"/>
    <w:rsid w:val="00A8745A"/>
    <w:rsid w:val="00A87482"/>
    <w:rsid w:val="00A874BE"/>
    <w:rsid w:val="00A875E8"/>
    <w:rsid w:val="00A87C98"/>
    <w:rsid w:val="00A905F1"/>
    <w:rsid w:val="00A908DE"/>
    <w:rsid w:val="00A90906"/>
    <w:rsid w:val="00A90E27"/>
    <w:rsid w:val="00A91218"/>
    <w:rsid w:val="00A91469"/>
    <w:rsid w:val="00A9164F"/>
    <w:rsid w:val="00A9186D"/>
    <w:rsid w:val="00A91982"/>
    <w:rsid w:val="00A91F3E"/>
    <w:rsid w:val="00A92353"/>
    <w:rsid w:val="00A92408"/>
    <w:rsid w:val="00A9287D"/>
    <w:rsid w:val="00A9291E"/>
    <w:rsid w:val="00A92B16"/>
    <w:rsid w:val="00A92E59"/>
    <w:rsid w:val="00A93099"/>
    <w:rsid w:val="00A930F9"/>
    <w:rsid w:val="00A9310D"/>
    <w:rsid w:val="00A93270"/>
    <w:rsid w:val="00A932CA"/>
    <w:rsid w:val="00A934FE"/>
    <w:rsid w:val="00A93715"/>
    <w:rsid w:val="00A9399B"/>
    <w:rsid w:val="00A939D3"/>
    <w:rsid w:val="00A93BDA"/>
    <w:rsid w:val="00A93C8D"/>
    <w:rsid w:val="00A93E41"/>
    <w:rsid w:val="00A9405D"/>
    <w:rsid w:val="00A94448"/>
    <w:rsid w:val="00A949D9"/>
    <w:rsid w:val="00A94A70"/>
    <w:rsid w:val="00A94F5C"/>
    <w:rsid w:val="00A95029"/>
    <w:rsid w:val="00A9505F"/>
    <w:rsid w:val="00A9526D"/>
    <w:rsid w:val="00A95396"/>
    <w:rsid w:val="00A95445"/>
    <w:rsid w:val="00A95A3E"/>
    <w:rsid w:val="00A96058"/>
    <w:rsid w:val="00A96432"/>
    <w:rsid w:val="00A964DA"/>
    <w:rsid w:val="00A96801"/>
    <w:rsid w:val="00A9692B"/>
    <w:rsid w:val="00A96C03"/>
    <w:rsid w:val="00A96D7E"/>
    <w:rsid w:val="00A971EC"/>
    <w:rsid w:val="00A9727C"/>
    <w:rsid w:val="00A97666"/>
    <w:rsid w:val="00A97685"/>
    <w:rsid w:val="00A97835"/>
    <w:rsid w:val="00A97B8C"/>
    <w:rsid w:val="00A97E7B"/>
    <w:rsid w:val="00AA0003"/>
    <w:rsid w:val="00AA0A0B"/>
    <w:rsid w:val="00AA0D6B"/>
    <w:rsid w:val="00AA0ECE"/>
    <w:rsid w:val="00AA158B"/>
    <w:rsid w:val="00AA18D4"/>
    <w:rsid w:val="00AA1D12"/>
    <w:rsid w:val="00AA1DBC"/>
    <w:rsid w:val="00AA1EEC"/>
    <w:rsid w:val="00AA1F14"/>
    <w:rsid w:val="00AA210C"/>
    <w:rsid w:val="00AA27F7"/>
    <w:rsid w:val="00AA29F2"/>
    <w:rsid w:val="00AA2CD8"/>
    <w:rsid w:val="00AA2D01"/>
    <w:rsid w:val="00AA2D41"/>
    <w:rsid w:val="00AA2D43"/>
    <w:rsid w:val="00AA2FDC"/>
    <w:rsid w:val="00AA30A2"/>
    <w:rsid w:val="00AA3354"/>
    <w:rsid w:val="00AA34E4"/>
    <w:rsid w:val="00AA389E"/>
    <w:rsid w:val="00AA3927"/>
    <w:rsid w:val="00AA3B44"/>
    <w:rsid w:val="00AA3B75"/>
    <w:rsid w:val="00AA3BBE"/>
    <w:rsid w:val="00AA3FF1"/>
    <w:rsid w:val="00AA4006"/>
    <w:rsid w:val="00AA4399"/>
    <w:rsid w:val="00AA461D"/>
    <w:rsid w:val="00AA4630"/>
    <w:rsid w:val="00AA4757"/>
    <w:rsid w:val="00AA4AD5"/>
    <w:rsid w:val="00AA4B1B"/>
    <w:rsid w:val="00AA4FA2"/>
    <w:rsid w:val="00AA4FB4"/>
    <w:rsid w:val="00AA5144"/>
    <w:rsid w:val="00AA53BC"/>
    <w:rsid w:val="00AA5584"/>
    <w:rsid w:val="00AA5903"/>
    <w:rsid w:val="00AA5BD1"/>
    <w:rsid w:val="00AA6026"/>
    <w:rsid w:val="00AA6206"/>
    <w:rsid w:val="00AA630A"/>
    <w:rsid w:val="00AA63E2"/>
    <w:rsid w:val="00AA69EF"/>
    <w:rsid w:val="00AA6A93"/>
    <w:rsid w:val="00AA6B64"/>
    <w:rsid w:val="00AA6EA1"/>
    <w:rsid w:val="00AA6F9A"/>
    <w:rsid w:val="00AA7AD4"/>
    <w:rsid w:val="00AA7B35"/>
    <w:rsid w:val="00AA7C4F"/>
    <w:rsid w:val="00AA7E5F"/>
    <w:rsid w:val="00AB001C"/>
    <w:rsid w:val="00AB003A"/>
    <w:rsid w:val="00AB02C1"/>
    <w:rsid w:val="00AB02C8"/>
    <w:rsid w:val="00AB06B8"/>
    <w:rsid w:val="00AB0ADE"/>
    <w:rsid w:val="00AB0B71"/>
    <w:rsid w:val="00AB0CA0"/>
    <w:rsid w:val="00AB102D"/>
    <w:rsid w:val="00AB1A33"/>
    <w:rsid w:val="00AB1BBE"/>
    <w:rsid w:val="00AB1BDB"/>
    <w:rsid w:val="00AB1C99"/>
    <w:rsid w:val="00AB1CEC"/>
    <w:rsid w:val="00AB1F3F"/>
    <w:rsid w:val="00AB23FF"/>
    <w:rsid w:val="00AB261F"/>
    <w:rsid w:val="00AB2857"/>
    <w:rsid w:val="00AB2A54"/>
    <w:rsid w:val="00AB2FD5"/>
    <w:rsid w:val="00AB3299"/>
    <w:rsid w:val="00AB3418"/>
    <w:rsid w:val="00AB346B"/>
    <w:rsid w:val="00AB3491"/>
    <w:rsid w:val="00AB3612"/>
    <w:rsid w:val="00AB3956"/>
    <w:rsid w:val="00AB3C9C"/>
    <w:rsid w:val="00AB3D94"/>
    <w:rsid w:val="00AB3E16"/>
    <w:rsid w:val="00AB3E3E"/>
    <w:rsid w:val="00AB3F13"/>
    <w:rsid w:val="00AB3FF5"/>
    <w:rsid w:val="00AB4157"/>
    <w:rsid w:val="00AB42FF"/>
    <w:rsid w:val="00AB44EA"/>
    <w:rsid w:val="00AB4B78"/>
    <w:rsid w:val="00AB513E"/>
    <w:rsid w:val="00AB53BA"/>
    <w:rsid w:val="00AB53F0"/>
    <w:rsid w:val="00AB57AD"/>
    <w:rsid w:val="00AB583A"/>
    <w:rsid w:val="00AB5BC7"/>
    <w:rsid w:val="00AB642C"/>
    <w:rsid w:val="00AB64B8"/>
    <w:rsid w:val="00AB6670"/>
    <w:rsid w:val="00AB6D42"/>
    <w:rsid w:val="00AB7134"/>
    <w:rsid w:val="00AB7428"/>
    <w:rsid w:val="00AB74CC"/>
    <w:rsid w:val="00AB76D5"/>
    <w:rsid w:val="00AB7787"/>
    <w:rsid w:val="00AB78AC"/>
    <w:rsid w:val="00AB7A5B"/>
    <w:rsid w:val="00AC02B2"/>
    <w:rsid w:val="00AC03AB"/>
    <w:rsid w:val="00AC06BF"/>
    <w:rsid w:val="00AC0825"/>
    <w:rsid w:val="00AC0833"/>
    <w:rsid w:val="00AC0F47"/>
    <w:rsid w:val="00AC1191"/>
    <w:rsid w:val="00AC1281"/>
    <w:rsid w:val="00AC1500"/>
    <w:rsid w:val="00AC1CDE"/>
    <w:rsid w:val="00AC1E4A"/>
    <w:rsid w:val="00AC2317"/>
    <w:rsid w:val="00AC2D4E"/>
    <w:rsid w:val="00AC2DA4"/>
    <w:rsid w:val="00AC3084"/>
    <w:rsid w:val="00AC3318"/>
    <w:rsid w:val="00AC3431"/>
    <w:rsid w:val="00AC3657"/>
    <w:rsid w:val="00AC37AD"/>
    <w:rsid w:val="00AC38E9"/>
    <w:rsid w:val="00AC419E"/>
    <w:rsid w:val="00AC44EB"/>
    <w:rsid w:val="00AC4590"/>
    <w:rsid w:val="00AC45D6"/>
    <w:rsid w:val="00AC4676"/>
    <w:rsid w:val="00AC47A0"/>
    <w:rsid w:val="00AC47AF"/>
    <w:rsid w:val="00AC4931"/>
    <w:rsid w:val="00AC4D53"/>
    <w:rsid w:val="00AC4E2E"/>
    <w:rsid w:val="00AC5388"/>
    <w:rsid w:val="00AC5A3B"/>
    <w:rsid w:val="00AC5DAC"/>
    <w:rsid w:val="00AC5E75"/>
    <w:rsid w:val="00AC61B3"/>
    <w:rsid w:val="00AC63F4"/>
    <w:rsid w:val="00AC6521"/>
    <w:rsid w:val="00AC6701"/>
    <w:rsid w:val="00AC690A"/>
    <w:rsid w:val="00AC6D0A"/>
    <w:rsid w:val="00AC6F1B"/>
    <w:rsid w:val="00AC6F4A"/>
    <w:rsid w:val="00AC76C3"/>
    <w:rsid w:val="00AC7949"/>
    <w:rsid w:val="00AC7F6B"/>
    <w:rsid w:val="00AC7FD7"/>
    <w:rsid w:val="00AD07A8"/>
    <w:rsid w:val="00AD0AB3"/>
    <w:rsid w:val="00AD12BD"/>
    <w:rsid w:val="00AD163D"/>
    <w:rsid w:val="00AD1AEF"/>
    <w:rsid w:val="00AD1DFE"/>
    <w:rsid w:val="00AD1F06"/>
    <w:rsid w:val="00AD20A8"/>
    <w:rsid w:val="00AD25A2"/>
    <w:rsid w:val="00AD284F"/>
    <w:rsid w:val="00AD28FD"/>
    <w:rsid w:val="00AD29CC"/>
    <w:rsid w:val="00AD2AB6"/>
    <w:rsid w:val="00AD2ACB"/>
    <w:rsid w:val="00AD2AF3"/>
    <w:rsid w:val="00AD2BAD"/>
    <w:rsid w:val="00AD2D96"/>
    <w:rsid w:val="00AD3042"/>
    <w:rsid w:val="00AD3047"/>
    <w:rsid w:val="00AD31D9"/>
    <w:rsid w:val="00AD3270"/>
    <w:rsid w:val="00AD33C3"/>
    <w:rsid w:val="00AD34A1"/>
    <w:rsid w:val="00AD3BEC"/>
    <w:rsid w:val="00AD3EC6"/>
    <w:rsid w:val="00AD423F"/>
    <w:rsid w:val="00AD48F9"/>
    <w:rsid w:val="00AD4B4D"/>
    <w:rsid w:val="00AD4C1E"/>
    <w:rsid w:val="00AD514B"/>
    <w:rsid w:val="00AD58E2"/>
    <w:rsid w:val="00AD5B9B"/>
    <w:rsid w:val="00AD6201"/>
    <w:rsid w:val="00AD6308"/>
    <w:rsid w:val="00AD6C7F"/>
    <w:rsid w:val="00AD6E67"/>
    <w:rsid w:val="00AD70C9"/>
    <w:rsid w:val="00AD732B"/>
    <w:rsid w:val="00AD7346"/>
    <w:rsid w:val="00AD738A"/>
    <w:rsid w:val="00AD73AE"/>
    <w:rsid w:val="00AD75A6"/>
    <w:rsid w:val="00AD7927"/>
    <w:rsid w:val="00AD7C32"/>
    <w:rsid w:val="00AD7CC4"/>
    <w:rsid w:val="00AD7FD2"/>
    <w:rsid w:val="00AE060E"/>
    <w:rsid w:val="00AE078F"/>
    <w:rsid w:val="00AE0D23"/>
    <w:rsid w:val="00AE0E9E"/>
    <w:rsid w:val="00AE0F70"/>
    <w:rsid w:val="00AE1208"/>
    <w:rsid w:val="00AE1418"/>
    <w:rsid w:val="00AE14B7"/>
    <w:rsid w:val="00AE18E9"/>
    <w:rsid w:val="00AE1D24"/>
    <w:rsid w:val="00AE1EFD"/>
    <w:rsid w:val="00AE2205"/>
    <w:rsid w:val="00AE232B"/>
    <w:rsid w:val="00AE25E4"/>
    <w:rsid w:val="00AE2707"/>
    <w:rsid w:val="00AE2BFE"/>
    <w:rsid w:val="00AE3004"/>
    <w:rsid w:val="00AE31B1"/>
    <w:rsid w:val="00AE3853"/>
    <w:rsid w:val="00AE3C09"/>
    <w:rsid w:val="00AE3CE1"/>
    <w:rsid w:val="00AE3EC9"/>
    <w:rsid w:val="00AE4557"/>
    <w:rsid w:val="00AE4A1F"/>
    <w:rsid w:val="00AE4AFC"/>
    <w:rsid w:val="00AE4B5C"/>
    <w:rsid w:val="00AE4C51"/>
    <w:rsid w:val="00AE4C55"/>
    <w:rsid w:val="00AE4F01"/>
    <w:rsid w:val="00AE552C"/>
    <w:rsid w:val="00AE567B"/>
    <w:rsid w:val="00AE5749"/>
    <w:rsid w:val="00AE59D2"/>
    <w:rsid w:val="00AE5E95"/>
    <w:rsid w:val="00AE60E2"/>
    <w:rsid w:val="00AE6433"/>
    <w:rsid w:val="00AE646D"/>
    <w:rsid w:val="00AE6584"/>
    <w:rsid w:val="00AE6707"/>
    <w:rsid w:val="00AE69BD"/>
    <w:rsid w:val="00AE6B4B"/>
    <w:rsid w:val="00AE6C8E"/>
    <w:rsid w:val="00AE6D12"/>
    <w:rsid w:val="00AE6EEB"/>
    <w:rsid w:val="00AE6F4C"/>
    <w:rsid w:val="00AE7142"/>
    <w:rsid w:val="00AE723D"/>
    <w:rsid w:val="00AE7992"/>
    <w:rsid w:val="00AE79ED"/>
    <w:rsid w:val="00AF0801"/>
    <w:rsid w:val="00AF0916"/>
    <w:rsid w:val="00AF1414"/>
    <w:rsid w:val="00AF18A4"/>
    <w:rsid w:val="00AF1DB3"/>
    <w:rsid w:val="00AF28B0"/>
    <w:rsid w:val="00AF2DED"/>
    <w:rsid w:val="00AF3B94"/>
    <w:rsid w:val="00AF3C80"/>
    <w:rsid w:val="00AF3C8C"/>
    <w:rsid w:val="00AF40B3"/>
    <w:rsid w:val="00AF41FC"/>
    <w:rsid w:val="00AF457C"/>
    <w:rsid w:val="00AF4648"/>
    <w:rsid w:val="00AF4BC1"/>
    <w:rsid w:val="00AF4CC8"/>
    <w:rsid w:val="00AF5021"/>
    <w:rsid w:val="00AF5363"/>
    <w:rsid w:val="00AF559B"/>
    <w:rsid w:val="00AF5817"/>
    <w:rsid w:val="00AF5BBF"/>
    <w:rsid w:val="00AF5F78"/>
    <w:rsid w:val="00AF638D"/>
    <w:rsid w:val="00AF63A9"/>
    <w:rsid w:val="00AF6591"/>
    <w:rsid w:val="00AF66F1"/>
    <w:rsid w:val="00AF6704"/>
    <w:rsid w:val="00AF6AE3"/>
    <w:rsid w:val="00AF6B0D"/>
    <w:rsid w:val="00AF6B1B"/>
    <w:rsid w:val="00AF6BD6"/>
    <w:rsid w:val="00AF7263"/>
    <w:rsid w:val="00AF738A"/>
    <w:rsid w:val="00AF748A"/>
    <w:rsid w:val="00AF7491"/>
    <w:rsid w:val="00AF782D"/>
    <w:rsid w:val="00AF7F09"/>
    <w:rsid w:val="00AF7FDD"/>
    <w:rsid w:val="00B002BA"/>
    <w:rsid w:val="00B00306"/>
    <w:rsid w:val="00B0060A"/>
    <w:rsid w:val="00B00858"/>
    <w:rsid w:val="00B00AB2"/>
    <w:rsid w:val="00B00D62"/>
    <w:rsid w:val="00B00D79"/>
    <w:rsid w:val="00B010D3"/>
    <w:rsid w:val="00B010DD"/>
    <w:rsid w:val="00B01670"/>
    <w:rsid w:val="00B01A7A"/>
    <w:rsid w:val="00B01CC2"/>
    <w:rsid w:val="00B01F0D"/>
    <w:rsid w:val="00B02014"/>
    <w:rsid w:val="00B0226B"/>
    <w:rsid w:val="00B0226D"/>
    <w:rsid w:val="00B023FC"/>
    <w:rsid w:val="00B02599"/>
    <w:rsid w:val="00B02A4C"/>
    <w:rsid w:val="00B03101"/>
    <w:rsid w:val="00B039CE"/>
    <w:rsid w:val="00B03D26"/>
    <w:rsid w:val="00B04D36"/>
    <w:rsid w:val="00B04F11"/>
    <w:rsid w:val="00B054CE"/>
    <w:rsid w:val="00B0560C"/>
    <w:rsid w:val="00B05688"/>
    <w:rsid w:val="00B06102"/>
    <w:rsid w:val="00B06AF4"/>
    <w:rsid w:val="00B06C77"/>
    <w:rsid w:val="00B073CA"/>
    <w:rsid w:val="00B075EC"/>
    <w:rsid w:val="00B077B1"/>
    <w:rsid w:val="00B07CBE"/>
    <w:rsid w:val="00B07F35"/>
    <w:rsid w:val="00B104A6"/>
    <w:rsid w:val="00B10694"/>
    <w:rsid w:val="00B108BA"/>
    <w:rsid w:val="00B1093D"/>
    <w:rsid w:val="00B10BD1"/>
    <w:rsid w:val="00B111BF"/>
    <w:rsid w:val="00B114C4"/>
    <w:rsid w:val="00B11882"/>
    <w:rsid w:val="00B11C10"/>
    <w:rsid w:val="00B11D07"/>
    <w:rsid w:val="00B11E29"/>
    <w:rsid w:val="00B12498"/>
    <w:rsid w:val="00B12698"/>
    <w:rsid w:val="00B126DC"/>
    <w:rsid w:val="00B12F78"/>
    <w:rsid w:val="00B13732"/>
    <w:rsid w:val="00B137AD"/>
    <w:rsid w:val="00B137BE"/>
    <w:rsid w:val="00B137D3"/>
    <w:rsid w:val="00B13806"/>
    <w:rsid w:val="00B1388A"/>
    <w:rsid w:val="00B138A7"/>
    <w:rsid w:val="00B13930"/>
    <w:rsid w:val="00B13BE5"/>
    <w:rsid w:val="00B13F1F"/>
    <w:rsid w:val="00B146A7"/>
    <w:rsid w:val="00B147CC"/>
    <w:rsid w:val="00B14DE2"/>
    <w:rsid w:val="00B150B5"/>
    <w:rsid w:val="00B15141"/>
    <w:rsid w:val="00B151C6"/>
    <w:rsid w:val="00B1537F"/>
    <w:rsid w:val="00B15A0F"/>
    <w:rsid w:val="00B16411"/>
    <w:rsid w:val="00B16562"/>
    <w:rsid w:val="00B167A6"/>
    <w:rsid w:val="00B16965"/>
    <w:rsid w:val="00B16B5F"/>
    <w:rsid w:val="00B1736C"/>
    <w:rsid w:val="00B173B3"/>
    <w:rsid w:val="00B17744"/>
    <w:rsid w:val="00B17F12"/>
    <w:rsid w:val="00B20057"/>
    <w:rsid w:val="00B20383"/>
    <w:rsid w:val="00B2043A"/>
    <w:rsid w:val="00B20E2B"/>
    <w:rsid w:val="00B20E2C"/>
    <w:rsid w:val="00B21016"/>
    <w:rsid w:val="00B215F9"/>
    <w:rsid w:val="00B217E4"/>
    <w:rsid w:val="00B21A49"/>
    <w:rsid w:val="00B21CA7"/>
    <w:rsid w:val="00B21D72"/>
    <w:rsid w:val="00B21D85"/>
    <w:rsid w:val="00B21DF9"/>
    <w:rsid w:val="00B21F05"/>
    <w:rsid w:val="00B2251A"/>
    <w:rsid w:val="00B233A9"/>
    <w:rsid w:val="00B2373A"/>
    <w:rsid w:val="00B237FF"/>
    <w:rsid w:val="00B239CC"/>
    <w:rsid w:val="00B23BC1"/>
    <w:rsid w:val="00B23E08"/>
    <w:rsid w:val="00B24038"/>
    <w:rsid w:val="00B24773"/>
    <w:rsid w:val="00B24799"/>
    <w:rsid w:val="00B247E5"/>
    <w:rsid w:val="00B24D8D"/>
    <w:rsid w:val="00B24DB9"/>
    <w:rsid w:val="00B24F49"/>
    <w:rsid w:val="00B25258"/>
    <w:rsid w:val="00B253EA"/>
    <w:rsid w:val="00B254EC"/>
    <w:rsid w:val="00B25585"/>
    <w:rsid w:val="00B25688"/>
    <w:rsid w:val="00B25A70"/>
    <w:rsid w:val="00B25BD8"/>
    <w:rsid w:val="00B25D6A"/>
    <w:rsid w:val="00B25E1D"/>
    <w:rsid w:val="00B25F0A"/>
    <w:rsid w:val="00B25F9A"/>
    <w:rsid w:val="00B2613A"/>
    <w:rsid w:val="00B26844"/>
    <w:rsid w:val="00B269CE"/>
    <w:rsid w:val="00B26A94"/>
    <w:rsid w:val="00B26FC5"/>
    <w:rsid w:val="00B273FA"/>
    <w:rsid w:val="00B2757B"/>
    <w:rsid w:val="00B27BA9"/>
    <w:rsid w:val="00B27C5E"/>
    <w:rsid w:val="00B27D54"/>
    <w:rsid w:val="00B3038C"/>
    <w:rsid w:val="00B305C0"/>
    <w:rsid w:val="00B305F9"/>
    <w:rsid w:val="00B3076D"/>
    <w:rsid w:val="00B30965"/>
    <w:rsid w:val="00B31447"/>
    <w:rsid w:val="00B31597"/>
    <w:rsid w:val="00B318FF"/>
    <w:rsid w:val="00B31A7B"/>
    <w:rsid w:val="00B31E5F"/>
    <w:rsid w:val="00B32607"/>
    <w:rsid w:val="00B326BE"/>
    <w:rsid w:val="00B32821"/>
    <w:rsid w:val="00B32BBD"/>
    <w:rsid w:val="00B32C98"/>
    <w:rsid w:val="00B32CE3"/>
    <w:rsid w:val="00B3331B"/>
    <w:rsid w:val="00B33595"/>
    <w:rsid w:val="00B335C7"/>
    <w:rsid w:val="00B33808"/>
    <w:rsid w:val="00B3396B"/>
    <w:rsid w:val="00B33AF8"/>
    <w:rsid w:val="00B3416B"/>
    <w:rsid w:val="00B343EA"/>
    <w:rsid w:val="00B34886"/>
    <w:rsid w:val="00B3488B"/>
    <w:rsid w:val="00B348C6"/>
    <w:rsid w:val="00B3511C"/>
    <w:rsid w:val="00B35284"/>
    <w:rsid w:val="00B3539A"/>
    <w:rsid w:val="00B35918"/>
    <w:rsid w:val="00B35CB3"/>
    <w:rsid w:val="00B35E56"/>
    <w:rsid w:val="00B35F8E"/>
    <w:rsid w:val="00B36A46"/>
    <w:rsid w:val="00B37022"/>
    <w:rsid w:val="00B370B8"/>
    <w:rsid w:val="00B37121"/>
    <w:rsid w:val="00B372EA"/>
    <w:rsid w:val="00B379DF"/>
    <w:rsid w:val="00B4003E"/>
    <w:rsid w:val="00B40292"/>
    <w:rsid w:val="00B406B2"/>
    <w:rsid w:val="00B40D73"/>
    <w:rsid w:val="00B411A3"/>
    <w:rsid w:val="00B412CB"/>
    <w:rsid w:val="00B41312"/>
    <w:rsid w:val="00B41351"/>
    <w:rsid w:val="00B415EF"/>
    <w:rsid w:val="00B41A84"/>
    <w:rsid w:val="00B41B34"/>
    <w:rsid w:val="00B42378"/>
    <w:rsid w:val="00B424F2"/>
    <w:rsid w:val="00B427E4"/>
    <w:rsid w:val="00B42879"/>
    <w:rsid w:val="00B42A2A"/>
    <w:rsid w:val="00B42B9A"/>
    <w:rsid w:val="00B43044"/>
    <w:rsid w:val="00B430D3"/>
    <w:rsid w:val="00B43158"/>
    <w:rsid w:val="00B432D4"/>
    <w:rsid w:val="00B43458"/>
    <w:rsid w:val="00B43787"/>
    <w:rsid w:val="00B437BD"/>
    <w:rsid w:val="00B4383C"/>
    <w:rsid w:val="00B438CD"/>
    <w:rsid w:val="00B43985"/>
    <w:rsid w:val="00B439FA"/>
    <w:rsid w:val="00B43B0B"/>
    <w:rsid w:val="00B43D4D"/>
    <w:rsid w:val="00B440CF"/>
    <w:rsid w:val="00B443C5"/>
    <w:rsid w:val="00B4485B"/>
    <w:rsid w:val="00B4500C"/>
    <w:rsid w:val="00B45385"/>
    <w:rsid w:val="00B45768"/>
    <w:rsid w:val="00B458D3"/>
    <w:rsid w:val="00B45A61"/>
    <w:rsid w:val="00B45AAE"/>
    <w:rsid w:val="00B45D6A"/>
    <w:rsid w:val="00B460A0"/>
    <w:rsid w:val="00B461C8"/>
    <w:rsid w:val="00B462D6"/>
    <w:rsid w:val="00B46347"/>
    <w:rsid w:val="00B46BBB"/>
    <w:rsid w:val="00B47036"/>
    <w:rsid w:val="00B47784"/>
    <w:rsid w:val="00B4783F"/>
    <w:rsid w:val="00B47CEF"/>
    <w:rsid w:val="00B47E69"/>
    <w:rsid w:val="00B47E6A"/>
    <w:rsid w:val="00B50065"/>
    <w:rsid w:val="00B50445"/>
    <w:rsid w:val="00B504F7"/>
    <w:rsid w:val="00B50D6B"/>
    <w:rsid w:val="00B51224"/>
    <w:rsid w:val="00B513F2"/>
    <w:rsid w:val="00B51420"/>
    <w:rsid w:val="00B51526"/>
    <w:rsid w:val="00B51A40"/>
    <w:rsid w:val="00B51CC0"/>
    <w:rsid w:val="00B521BA"/>
    <w:rsid w:val="00B52559"/>
    <w:rsid w:val="00B52646"/>
    <w:rsid w:val="00B52679"/>
    <w:rsid w:val="00B529F2"/>
    <w:rsid w:val="00B52AAD"/>
    <w:rsid w:val="00B52BFC"/>
    <w:rsid w:val="00B52DDD"/>
    <w:rsid w:val="00B52EA6"/>
    <w:rsid w:val="00B53C0B"/>
    <w:rsid w:val="00B53ECA"/>
    <w:rsid w:val="00B53EF5"/>
    <w:rsid w:val="00B5428C"/>
    <w:rsid w:val="00B542AA"/>
    <w:rsid w:val="00B54381"/>
    <w:rsid w:val="00B54382"/>
    <w:rsid w:val="00B543E9"/>
    <w:rsid w:val="00B54759"/>
    <w:rsid w:val="00B5475E"/>
    <w:rsid w:val="00B54989"/>
    <w:rsid w:val="00B54DAD"/>
    <w:rsid w:val="00B54F75"/>
    <w:rsid w:val="00B553CF"/>
    <w:rsid w:val="00B55517"/>
    <w:rsid w:val="00B555B8"/>
    <w:rsid w:val="00B55A8D"/>
    <w:rsid w:val="00B55ACA"/>
    <w:rsid w:val="00B560EC"/>
    <w:rsid w:val="00B5612F"/>
    <w:rsid w:val="00B566E0"/>
    <w:rsid w:val="00B5685D"/>
    <w:rsid w:val="00B57861"/>
    <w:rsid w:val="00B57889"/>
    <w:rsid w:val="00B60325"/>
    <w:rsid w:val="00B60567"/>
    <w:rsid w:val="00B60605"/>
    <w:rsid w:val="00B607AC"/>
    <w:rsid w:val="00B607B8"/>
    <w:rsid w:val="00B60DF7"/>
    <w:rsid w:val="00B60E6E"/>
    <w:rsid w:val="00B6158B"/>
    <w:rsid w:val="00B61714"/>
    <w:rsid w:val="00B6184F"/>
    <w:rsid w:val="00B619AF"/>
    <w:rsid w:val="00B61B85"/>
    <w:rsid w:val="00B61C93"/>
    <w:rsid w:val="00B61CFF"/>
    <w:rsid w:val="00B61F53"/>
    <w:rsid w:val="00B61F70"/>
    <w:rsid w:val="00B62233"/>
    <w:rsid w:val="00B6237B"/>
    <w:rsid w:val="00B624C5"/>
    <w:rsid w:val="00B62A18"/>
    <w:rsid w:val="00B63056"/>
    <w:rsid w:val="00B6305A"/>
    <w:rsid w:val="00B6310C"/>
    <w:rsid w:val="00B634C4"/>
    <w:rsid w:val="00B63870"/>
    <w:rsid w:val="00B640AB"/>
    <w:rsid w:val="00B64398"/>
    <w:rsid w:val="00B64484"/>
    <w:rsid w:val="00B645EE"/>
    <w:rsid w:val="00B645F8"/>
    <w:rsid w:val="00B646A6"/>
    <w:rsid w:val="00B64995"/>
    <w:rsid w:val="00B652B0"/>
    <w:rsid w:val="00B655CD"/>
    <w:rsid w:val="00B657B5"/>
    <w:rsid w:val="00B6598E"/>
    <w:rsid w:val="00B65D1C"/>
    <w:rsid w:val="00B66118"/>
    <w:rsid w:val="00B663A6"/>
    <w:rsid w:val="00B664EC"/>
    <w:rsid w:val="00B66758"/>
    <w:rsid w:val="00B66801"/>
    <w:rsid w:val="00B668D0"/>
    <w:rsid w:val="00B66C83"/>
    <w:rsid w:val="00B66FF7"/>
    <w:rsid w:val="00B674BC"/>
    <w:rsid w:val="00B675E5"/>
    <w:rsid w:val="00B6760D"/>
    <w:rsid w:val="00B678AA"/>
    <w:rsid w:val="00B6796C"/>
    <w:rsid w:val="00B67B2B"/>
    <w:rsid w:val="00B67CDB"/>
    <w:rsid w:val="00B67D7F"/>
    <w:rsid w:val="00B70315"/>
    <w:rsid w:val="00B70333"/>
    <w:rsid w:val="00B703CE"/>
    <w:rsid w:val="00B70430"/>
    <w:rsid w:val="00B70470"/>
    <w:rsid w:val="00B707D8"/>
    <w:rsid w:val="00B70A49"/>
    <w:rsid w:val="00B70E23"/>
    <w:rsid w:val="00B70EDB"/>
    <w:rsid w:val="00B713B9"/>
    <w:rsid w:val="00B71A24"/>
    <w:rsid w:val="00B71A5D"/>
    <w:rsid w:val="00B71E26"/>
    <w:rsid w:val="00B72184"/>
    <w:rsid w:val="00B7273B"/>
    <w:rsid w:val="00B727B8"/>
    <w:rsid w:val="00B72F43"/>
    <w:rsid w:val="00B73259"/>
    <w:rsid w:val="00B73453"/>
    <w:rsid w:val="00B737B7"/>
    <w:rsid w:val="00B737C7"/>
    <w:rsid w:val="00B73B30"/>
    <w:rsid w:val="00B73C1A"/>
    <w:rsid w:val="00B73F20"/>
    <w:rsid w:val="00B74012"/>
    <w:rsid w:val="00B740B0"/>
    <w:rsid w:val="00B741DB"/>
    <w:rsid w:val="00B74570"/>
    <w:rsid w:val="00B74572"/>
    <w:rsid w:val="00B74809"/>
    <w:rsid w:val="00B74A0D"/>
    <w:rsid w:val="00B74EC0"/>
    <w:rsid w:val="00B75168"/>
    <w:rsid w:val="00B7550E"/>
    <w:rsid w:val="00B75667"/>
    <w:rsid w:val="00B758C6"/>
    <w:rsid w:val="00B75D83"/>
    <w:rsid w:val="00B75DB1"/>
    <w:rsid w:val="00B75ED2"/>
    <w:rsid w:val="00B761CC"/>
    <w:rsid w:val="00B763AA"/>
    <w:rsid w:val="00B76727"/>
    <w:rsid w:val="00B76CD5"/>
    <w:rsid w:val="00B77062"/>
    <w:rsid w:val="00B7709F"/>
    <w:rsid w:val="00B774CC"/>
    <w:rsid w:val="00B7755C"/>
    <w:rsid w:val="00B77632"/>
    <w:rsid w:val="00B77D8A"/>
    <w:rsid w:val="00B77DE0"/>
    <w:rsid w:val="00B77FA2"/>
    <w:rsid w:val="00B8053A"/>
    <w:rsid w:val="00B8053B"/>
    <w:rsid w:val="00B80795"/>
    <w:rsid w:val="00B809C2"/>
    <w:rsid w:val="00B80E6F"/>
    <w:rsid w:val="00B80F5B"/>
    <w:rsid w:val="00B811F0"/>
    <w:rsid w:val="00B812E8"/>
    <w:rsid w:val="00B81492"/>
    <w:rsid w:val="00B81578"/>
    <w:rsid w:val="00B81684"/>
    <w:rsid w:val="00B817F4"/>
    <w:rsid w:val="00B8197D"/>
    <w:rsid w:val="00B8206A"/>
    <w:rsid w:val="00B820E6"/>
    <w:rsid w:val="00B821AB"/>
    <w:rsid w:val="00B82286"/>
    <w:rsid w:val="00B824EF"/>
    <w:rsid w:val="00B82519"/>
    <w:rsid w:val="00B82942"/>
    <w:rsid w:val="00B82ED6"/>
    <w:rsid w:val="00B830F7"/>
    <w:rsid w:val="00B8321E"/>
    <w:rsid w:val="00B8325B"/>
    <w:rsid w:val="00B834DF"/>
    <w:rsid w:val="00B83874"/>
    <w:rsid w:val="00B83AC3"/>
    <w:rsid w:val="00B83D8E"/>
    <w:rsid w:val="00B83DF6"/>
    <w:rsid w:val="00B8408E"/>
    <w:rsid w:val="00B84458"/>
    <w:rsid w:val="00B84920"/>
    <w:rsid w:val="00B84BE8"/>
    <w:rsid w:val="00B84E2A"/>
    <w:rsid w:val="00B850AB"/>
    <w:rsid w:val="00B85129"/>
    <w:rsid w:val="00B85509"/>
    <w:rsid w:val="00B859FB"/>
    <w:rsid w:val="00B85AB1"/>
    <w:rsid w:val="00B85B1F"/>
    <w:rsid w:val="00B85D60"/>
    <w:rsid w:val="00B85E03"/>
    <w:rsid w:val="00B85F67"/>
    <w:rsid w:val="00B860EB"/>
    <w:rsid w:val="00B86220"/>
    <w:rsid w:val="00B86557"/>
    <w:rsid w:val="00B86734"/>
    <w:rsid w:val="00B868EB"/>
    <w:rsid w:val="00B8692C"/>
    <w:rsid w:val="00B86BDC"/>
    <w:rsid w:val="00B86CD4"/>
    <w:rsid w:val="00B8706E"/>
    <w:rsid w:val="00B87143"/>
    <w:rsid w:val="00B87211"/>
    <w:rsid w:val="00B872BD"/>
    <w:rsid w:val="00B874FB"/>
    <w:rsid w:val="00B8769E"/>
    <w:rsid w:val="00B876A0"/>
    <w:rsid w:val="00B87E3D"/>
    <w:rsid w:val="00B904A3"/>
    <w:rsid w:val="00B90516"/>
    <w:rsid w:val="00B905D9"/>
    <w:rsid w:val="00B907C3"/>
    <w:rsid w:val="00B90DC8"/>
    <w:rsid w:val="00B911A5"/>
    <w:rsid w:val="00B91356"/>
    <w:rsid w:val="00B917B0"/>
    <w:rsid w:val="00B91E0F"/>
    <w:rsid w:val="00B91F0F"/>
    <w:rsid w:val="00B9218B"/>
    <w:rsid w:val="00B9265B"/>
    <w:rsid w:val="00B926E0"/>
    <w:rsid w:val="00B928B6"/>
    <w:rsid w:val="00B92A14"/>
    <w:rsid w:val="00B92C15"/>
    <w:rsid w:val="00B92D88"/>
    <w:rsid w:val="00B93042"/>
    <w:rsid w:val="00B93B55"/>
    <w:rsid w:val="00B93C36"/>
    <w:rsid w:val="00B94054"/>
    <w:rsid w:val="00B94253"/>
    <w:rsid w:val="00B9436E"/>
    <w:rsid w:val="00B94498"/>
    <w:rsid w:val="00B946F6"/>
    <w:rsid w:val="00B94925"/>
    <w:rsid w:val="00B94A60"/>
    <w:rsid w:val="00B94CC5"/>
    <w:rsid w:val="00B95056"/>
    <w:rsid w:val="00B950E8"/>
    <w:rsid w:val="00B95215"/>
    <w:rsid w:val="00B95242"/>
    <w:rsid w:val="00B954FC"/>
    <w:rsid w:val="00B9551E"/>
    <w:rsid w:val="00B95855"/>
    <w:rsid w:val="00B95A04"/>
    <w:rsid w:val="00B95C49"/>
    <w:rsid w:val="00B95C88"/>
    <w:rsid w:val="00B95EEF"/>
    <w:rsid w:val="00B9607E"/>
    <w:rsid w:val="00B96228"/>
    <w:rsid w:val="00B96313"/>
    <w:rsid w:val="00B96687"/>
    <w:rsid w:val="00B96A58"/>
    <w:rsid w:val="00B96ABF"/>
    <w:rsid w:val="00B96CBF"/>
    <w:rsid w:val="00B96CF0"/>
    <w:rsid w:val="00B96DA2"/>
    <w:rsid w:val="00B977E6"/>
    <w:rsid w:val="00B97B85"/>
    <w:rsid w:val="00BA01CD"/>
    <w:rsid w:val="00BA0512"/>
    <w:rsid w:val="00BA067F"/>
    <w:rsid w:val="00BA0827"/>
    <w:rsid w:val="00BA0864"/>
    <w:rsid w:val="00BA0B66"/>
    <w:rsid w:val="00BA0EBA"/>
    <w:rsid w:val="00BA10C9"/>
    <w:rsid w:val="00BA1212"/>
    <w:rsid w:val="00BA13E0"/>
    <w:rsid w:val="00BA17C4"/>
    <w:rsid w:val="00BA1C20"/>
    <w:rsid w:val="00BA1D14"/>
    <w:rsid w:val="00BA1E0C"/>
    <w:rsid w:val="00BA270E"/>
    <w:rsid w:val="00BA2729"/>
    <w:rsid w:val="00BA283C"/>
    <w:rsid w:val="00BA2AEB"/>
    <w:rsid w:val="00BA2C57"/>
    <w:rsid w:val="00BA2DED"/>
    <w:rsid w:val="00BA2E29"/>
    <w:rsid w:val="00BA2E62"/>
    <w:rsid w:val="00BA3129"/>
    <w:rsid w:val="00BA36B7"/>
    <w:rsid w:val="00BA36D5"/>
    <w:rsid w:val="00BA3909"/>
    <w:rsid w:val="00BA3974"/>
    <w:rsid w:val="00BA3BF8"/>
    <w:rsid w:val="00BA3CC9"/>
    <w:rsid w:val="00BA3F29"/>
    <w:rsid w:val="00BA40BE"/>
    <w:rsid w:val="00BA45D0"/>
    <w:rsid w:val="00BA475D"/>
    <w:rsid w:val="00BA48E0"/>
    <w:rsid w:val="00BA4C24"/>
    <w:rsid w:val="00BA4CC5"/>
    <w:rsid w:val="00BA4E10"/>
    <w:rsid w:val="00BA4E68"/>
    <w:rsid w:val="00BA5252"/>
    <w:rsid w:val="00BA5346"/>
    <w:rsid w:val="00BA54FB"/>
    <w:rsid w:val="00BA57E9"/>
    <w:rsid w:val="00BA580D"/>
    <w:rsid w:val="00BA5B1B"/>
    <w:rsid w:val="00BA5C97"/>
    <w:rsid w:val="00BA5EFB"/>
    <w:rsid w:val="00BA6282"/>
    <w:rsid w:val="00BA659A"/>
    <w:rsid w:val="00BA68C1"/>
    <w:rsid w:val="00BA6B06"/>
    <w:rsid w:val="00BA6B9B"/>
    <w:rsid w:val="00BA6CFD"/>
    <w:rsid w:val="00BA6F77"/>
    <w:rsid w:val="00BA720E"/>
    <w:rsid w:val="00BA7272"/>
    <w:rsid w:val="00BA7423"/>
    <w:rsid w:val="00BA743E"/>
    <w:rsid w:val="00BA7467"/>
    <w:rsid w:val="00BA7541"/>
    <w:rsid w:val="00BA758B"/>
    <w:rsid w:val="00BA75BA"/>
    <w:rsid w:val="00BA7688"/>
    <w:rsid w:val="00BA79DC"/>
    <w:rsid w:val="00BA7C44"/>
    <w:rsid w:val="00BA7EB0"/>
    <w:rsid w:val="00BB0528"/>
    <w:rsid w:val="00BB070E"/>
    <w:rsid w:val="00BB0819"/>
    <w:rsid w:val="00BB0B3E"/>
    <w:rsid w:val="00BB0C57"/>
    <w:rsid w:val="00BB0D75"/>
    <w:rsid w:val="00BB0FE6"/>
    <w:rsid w:val="00BB1211"/>
    <w:rsid w:val="00BB1373"/>
    <w:rsid w:val="00BB1393"/>
    <w:rsid w:val="00BB1522"/>
    <w:rsid w:val="00BB16E9"/>
    <w:rsid w:val="00BB1966"/>
    <w:rsid w:val="00BB1B24"/>
    <w:rsid w:val="00BB1C4F"/>
    <w:rsid w:val="00BB1D50"/>
    <w:rsid w:val="00BB1E17"/>
    <w:rsid w:val="00BB225D"/>
    <w:rsid w:val="00BB2649"/>
    <w:rsid w:val="00BB317A"/>
    <w:rsid w:val="00BB325C"/>
    <w:rsid w:val="00BB3355"/>
    <w:rsid w:val="00BB365A"/>
    <w:rsid w:val="00BB3682"/>
    <w:rsid w:val="00BB3F4C"/>
    <w:rsid w:val="00BB3F8F"/>
    <w:rsid w:val="00BB3FE9"/>
    <w:rsid w:val="00BB424D"/>
    <w:rsid w:val="00BB43C9"/>
    <w:rsid w:val="00BB4A42"/>
    <w:rsid w:val="00BB4D0D"/>
    <w:rsid w:val="00BB50E4"/>
    <w:rsid w:val="00BB5321"/>
    <w:rsid w:val="00BB545E"/>
    <w:rsid w:val="00BB56F2"/>
    <w:rsid w:val="00BB56F3"/>
    <w:rsid w:val="00BB5A70"/>
    <w:rsid w:val="00BB5DD1"/>
    <w:rsid w:val="00BB6037"/>
    <w:rsid w:val="00BB61DC"/>
    <w:rsid w:val="00BB62A9"/>
    <w:rsid w:val="00BB6431"/>
    <w:rsid w:val="00BB6472"/>
    <w:rsid w:val="00BB6659"/>
    <w:rsid w:val="00BB6C81"/>
    <w:rsid w:val="00BB6DFB"/>
    <w:rsid w:val="00BB6F25"/>
    <w:rsid w:val="00BB71EC"/>
    <w:rsid w:val="00BB723D"/>
    <w:rsid w:val="00BB724B"/>
    <w:rsid w:val="00BB7634"/>
    <w:rsid w:val="00BC0854"/>
    <w:rsid w:val="00BC16BF"/>
    <w:rsid w:val="00BC17EF"/>
    <w:rsid w:val="00BC1A03"/>
    <w:rsid w:val="00BC1A99"/>
    <w:rsid w:val="00BC1EF1"/>
    <w:rsid w:val="00BC201A"/>
    <w:rsid w:val="00BC26F7"/>
    <w:rsid w:val="00BC2BC7"/>
    <w:rsid w:val="00BC2F45"/>
    <w:rsid w:val="00BC2FFC"/>
    <w:rsid w:val="00BC321B"/>
    <w:rsid w:val="00BC344E"/>
    <w:rsid w:val="00BC35C2"/>
    <w:rsid w:val="00BC3640"/>
    <w:rsid w:val="00BC36A6"/>
    <w:rsid w:val="00BC38B8"/>
    <w:rsid w:val="00BC3CF8"/>
    <w:rsid w:val="00BC3F86"/>
    <w:rsid w:val="00BC3FE8"/>
    <w:rsid w:val="00BC41DE"/>
    <w:rsid w:val="00BC499E"/>
    <w:rsid w:val="00BC51F2"/>
    <w:rsid w:val="00BC5CE2"/>
    <w:rsid w:val="00BC5E23"/>
    <w:rsid w:val="00BC61BD"/>
    <w:rsid w:val="00BC63CC"/>
    <w:rsid w:val="00BC68C0"/>
    <w:rsid w:val="00BC6CCF"/>
    <w:rsid w:val="00BC6DE3"/>
    <w:rsid w:val="00BC6F82"/>
    <w:rsid w:val="00BC70D5"/>
    <w:rsid w:val="00BC7133"/>
    <w:rsid w:val="00BC7154"/>
    <w:rsid w:val="00BC71C5"/>
    <w:rsid w:val="00BC7659"/>
    <w:rsid w:val="00BC77C9"/>
    <w:rsid w:val="00BC783B"/>
    <w:rsid w:val="00BC7A42"/>
    <w:rsid w:val="00BC7AFE"/>
    <w:rsid w:val="00BD003A"/>
    <w:rsid w:val="00BD013E"/>
    <w:rsid w:val="00BD0238"/>
    <w:rsid w:val="00BD03B7"/>
    <w:rsid w:val="00BD082C"/>
    <w:rsid w:val="00BD0FC4"/>
    <w:rsid w:val="00BD140B"/>
    <w:rsid w:val="00BD15FB"/>
    <w:rsid w:val="00BD1624"/>
    <w:rsid w:val="00BD18FC"/>
    <w:rsid w:val="00BD1E9A"/>
    <w:rsid w:val="00BD238C"/>
    <w:rsid w:val="00BD267C"/>
    <w:rsid w:val="00BD2885"/>
    <w:rsid w:val="00BD2A08"/>
    <w:rsid w:val="00BD2F55"/>
    <w:rsid w:val="00BD3837"/>
    <w:rsid w:val="00BD386B"/>
    <w:rsid w:val="00BD3B1F"/>
    <w:rsid w:val="00BD3C69"/>
    <w:rsid w:val="00BD3C9C"/>
    <w:rsid w:val="00BD3D7A"/>
    <w:rsid w:val="00BD4235"/>
    <w:rsid w:val="00BD45AD"/>
    <w:rsid w:val="00BD589F"/>
    <w:rsid w:val="00BD5A26"/>
    <w:rsid w:val="00BD5CD4"/>
    <w:rsid w:val="00BD5CE2"/>
    <w:rsid w:val="00BD5F19"/>
    <w:rsid w:val="00BD5F57"/>
    <w:rsid w:val="00BD5FA4"/>
    <w:rsid w:val="00BD6509"/>
    <w:rsid w:val="00BD689C"/>
    <w:rsid w:val="00BD6A22"/>
    <w:rsid w:val="00BD6D88"/>
    <w:rsid w:val="00BD72C8"/>
    <w:rsid w:val="00BD7A82"/>
    <w:rsid w:val="00BD7CC6"/>
    <w:rsid w:val="00BD7F9E"/>
    <w:rsid w:val="00BE072F"/>
    <w:rsid w:val="00BE0B3E"/>
    <w:rsid w:val="00BE0C16"/>
    <w:rsid w:val="00BE0D60"/>
    <w:rsid w:val="00BE0FCB"/>
    <w:rsid w:val="00BE1382"/>
    <w:rsid w:val="00BE13B8"/>
    <w:rsid w:val="00BE16C6"/>
    <w:rsid w:val="00BE1959"/>
    <w:rsid w:val="00BE197A"/>
    <w:rsid w:val="00BE1A06"/>
    <w:rsid w:val="00BE1CE8"/>
    <w:rsid w:val="00BE2404"/>
    <w:rsid w:val="00BE2412"/>
    <w:rsid w:val="00BE269D"/>
    <w:rsid w:val="00BE28FE"/>
    <w:rsid w:val="00BE2B2C"/>
    <w:rsid w:val="00BE312F"/>
    <w:rsid w:val="00BE364C"/>
    <w:rsid w:val="00BE3E52"/>
    <w:rsid w:val="00BE3EA0"/>
    <w:rsid w:val="00BE403F"/>
    <w:rsid w:val="00BE44DA"/>
    <w:rsid w:val="00BE4593"/>
    <w:rsid w:val="00BE475F"/>
    <w:rsid w:val="00BE49CE"/>
    <w:rsid w:val="00BE4B79"/>
    <w:rsid w:val="00BE4CE5"/>
    <w:rsid w:val="00BE5164"/>
    <w:rsid w:val="00BE5519"/>
    <w:rsid w:val="00BE57B1"/>
    <w:rsid w:val="00BE5813"/>
    <w:rsid w:val="00BE601D"/>
    <w:rsid w:val="00BE60DC"/>
    <w:rsid w:val="00BE6149"/>
    <w:rsid w:val="00BE65B3"/>
    <w:rsid w:val="00BE689B"/>
    <w:rsid w:val="00BE6985"/>
    <w:rsid w:val="00BE6D82"/>
    <w:rsid w:val="00BE72B1"/>
    <w:rsid w:val="00BE72B2"/>
    <w:rsid w:val="00BE7432"/>
    <w:rsid w:val="00BE791D"/>
    <w:rsid w:val="00BE7B27"/>
    <w:rsid w:val="00BE7EFD"/>
    <w:rsid w:val="00BF0058"/>
    <w:rsid w:val="00BF00A5"/>
    <w:rsid w:val="00BF02E6"/>
    <w:rsid w:val="00BF02ED"/>
    <w:rsid w:val="00BF08B0"/>
    <w:rsid w:val="00BF0C6C"/>
    <w:rsid w:val="00BF0CEB"/>
    <w:rsid w:val="00BF0F15"/>
    <w:rsid w:val="00BF10D2"/>
    <w:rsid w:val="00BF120B"/>
    <w:rsid w:val="00BF12B0"/>
    <w:rsid w:val="00BF12CC"/>
    <w:rsid w:val="00BF1309"/>
    <w:rsid w:val="00BF148C"/>
    <w:rsid w:val="00BF14F6"/>
    <w:rsid w:val="00BF1A29"/>
    <w:rsid w:val="00BF204A"/>
    <w:rsid w:val="00BF21AD"/>
    <w:rsid w:val="00BF220D"/>
    <w:rsid w:val="00BF2372"/>
    <w:rsid w:val="00BF2817"/>
    <w:rsid w:val="00BF31CB"/>
    <w:rsid w:val="00BF3239"/>
    <w:rsid w:val="00BF3268"/>
    <w:rsid w:val="00BF3807"/>
    <w:rsid w:val="00BF3883"/>
    <w:rsid w:val="00BF3BCB"/>
    <w:rsid w:val="00BF3C10"/>
    <w:rsid w:val="00BF3E35"/>
    <w:rsid w:val="00BF3FFA"/>
    <w:rsid w:val="00BF43E6"/>
    <w:rsid w:val="00BF46F1"/>
    <w:rsid w:val="00BF493C"/>
    <w:rsid w:val="00BF4B69"/>
    <w:rsid w:val="00BF56A8"/>
    <w:rsid w:val="00BF5895"/>
    <w:rsid w:val="00BF58D9"/>
    <w:rsid w:val="00BF60E3"/>
    <w:rsid w:val="00BF61F0"/>
    <w:rsid w:val="00BF64AD"/>
    <w:rsid w:val="00BF6657"/>
    <w:rsid w:val="00BF6C19"/>
    <w:rsid w:val="00BF6FBF"/>
    <w:rsid w:val="00BF70A1"/>
    <w:rsid w:val="00BF70F8"/>
    <w:rsid w:val="00BF739A"/>
    <w:rsid w:val="00BF78D3"/>
    <w:rsid w:val="00BF7B97"/>
    <w:rsid w:val="00BF7C67"/>
    <w:rsid w:val="00BF7D39"/>
    <w:rsid w:val="00BF7D43"/>
    <w:rsid w:val="00BF7E33"/>
    <w:rsid w:val="00C0006D"/>
    <w:rsid w:val="00C0072D"/>
    <w:rsid w:val="00C00CFA"/>
    <w:rsid w:val="00C00F1A"/>
    <w:rsid w:val="00C010F5"/>
    <w:rsid w:val="00C01305"/>
    <w:rsid w:val="00C0150C"/>
    <w:rsid w:val="00C015EE"/>
    <w:rsid w:val="00C01835"/>
    <w:rsid w:val="00C01A76"/>
    <w:rsid w:val="00C02192"/>
    <w:rsid w:val="00C023FA"/>
    <w:rsid w:val="00C02B71"/>
    <w:rsid w:val="00C02C15"/>
    <w:rsid w:val="00C02CDC"/>
    <w:rsid w:val="00C02CDE"/>
    <w:rsid w:val="00C0350D"/>
    <w:rsid w:val="00C035E4"/>
    <w:rsid w:val="00C039B6"/>
    <w:rsid w:val="00C03B7B"/>
    <w:rsid w:val="00C04591"/>
    <w:rsid w:val="00C04838"/>
    <w:rsid w:val="00C04B83"/>
    <w:rsid w:val="00C0508B"/>
    <w:rsid w:val="00C057E0"/>
    <w:rsid w:val="00C05863"/>
    <w:rsid w:val="00C05C20"/>
    <w:rsid w:val="00C06066"/>
    <w:rsid w:val="00C0648A"/>
    <w:rsid w:val="00C06690"/>
    <w:rsid w:val="00C066FF"/>
    <w:rsid w:val="00C067A4"/>
    <w:rsid w:val="00C06A35"/>
    <w:rsid w:val="00C06BE9"/>
    <w:rsid w:val="00C071C6"/>
    <w:rsid w:val="00C07A6C"/>
    <w:rsid w:val="00C07AE3"/>
    <w:rsid w:val="00C07AE4"/>
    <w:rsid w:val="00C07B63"/>
    <w:rsid w:val="00C07C81"/>
    <w:rsid w:val="00C07D3E"/>
    <w:rsid w:val="00C07E30"/>
    <w:rsid w:val="00C1013B"/>
    <w:rsid w:val="00C10161"/>
    <w:rsid w:val="00C10599"/>
    <w:rsid w:val="00C106DF"/>
    <w:rsid w:val="00C10857"/>
    <w:rsid w:val="00C1114F"/>
    <w:rsid w:val="00C11183"/>
    <w:rsid w:val="00C11197"/>
    <w:rsid w:val="00C111E4"/>
    <w:rsid w:val="00C112CE"/>
    <w:rsid w:val="00C11C33"/>
    <w:rsid w:val="00C11C73"/>
    <w:rsid w:val="00C11CE2"/>
    <w:rsid w:val="00C11FE5"/>
    <w:rsid w:val="00C11FF6"/>
    <w:rsid w:val="00C1279D"/>
    <w:rsid w:val="00C1286D"/>
    <w:rsid w:val="00C12E4C"/>
    <w:rsid w:val="00C12EB5"/>
    <w:rsid w:val="00C134A1"/>
    <w:rsid w:val="00C13504"/>
    <w:rsid w:val="00C1362F"/>
    <w:rsid w:val="00C138AA"/>
    <w:rsid w:val="00C13A20"/>
    <w:rsid w:val="00C13C8A"/>
    <w:rsid w:val="00C13F22"/>
    <w:rsid w:val="00C13F33"/>
    <w:rsid w:val="00C140FE"/>
    <w:rsid w:val="00C14C0C"/>
    <w:rsid w:val="00C15135"/>
    <w:rsid w:val="00C159ED"/>
    <w:rsid w:val="00C15EB2"/>
    <w:rsid w:val="00C15FFF"/>
    <w:rsid w:val="00C164FA"/>
    <w:rsid w:val="00C1662C"/>
    <w:rsid w:val="00C16B41"/>
    <w:rsid w:val="00C16D4C"/>
    <w:rsid w:val="00C17099"/>
    <w:rsid w:val="00C1733B"/>
    <w:rsid w:val="00C1741D"/>
    <w:rsid w:val="00C174EC"/>
    <w:rsid w:val="00C17593"/>
    <w:rsid w:val="00C1792D"/>
    <w:rsid w:val="00C17D7E"/>
    <w:rsid w:val="00C17D89"/>
    <w:rsid w:val="00C17DA8"/>
    <w:rsid w:val="00C17E62"/>
    <w:rsid w:val="00C202D5"/>
    <w:rsid w:val="00C2068D"/>
    <w:rsid w:val="00C206C4"/>
    <w:rsid w:val="00C206EC"/>
    <w:rsid w:val="00C20BD7"/>
    <w:rsid w:val="00C20E83"/>
    <w:rsid w:val="00C20F77"/>
    <w:rsid w:val="00C210D4"/>
    <w:rsid w:val="00C212C6"/>
    <w:rsid w:val="00C21649"/>
    <w:rsid w:val="00C218F6"/>
    <w:rsid w:val="00C21B1D"/>
    <w:rsid w:val="00C21E9D"/>
    <w:rsid w:val="00C222CF"/>
    <w:rsid w:val="00C223DE"/>
    <w:rsid w:val="00C2263A"/>
    <w:rsid w:val="00C228D5"/>
    <w:rsid w:val="00C232DD"/>
    <w:rsid w:val="00C236CC"/>
    <w:rsid w:val="00C23DA6"/>
    <w:rsid w:val="00C2423A"/>
    <w:rsid w:val="00C243D1"/>
    <w:rsid w:val="00C246EB"/>
    <w:rsid w:val="00C24895"/>
    <w:rsid w:val="00C24CA2"/>
    <w:rsid w:val="00C24EE5"/>
    <w:rsid w:val="00C24F5F"/>
    <w:rsid w:val="00C24F74"/>
    <w:rsid w:val="00C250CF"/>
    <w:rsid w:val="00C2544D"/>
    <w:rsid w:val="00C254EB"/>
    <w:rsid w:val="00C255D5"/>
    <w:rsid w:val="00C25723"/>
    <w:rsid w:val="00C2576B"/>
    <w:rsid w:val="00C2583B"/>
    <w:rsid w:val="00C25D08"/>
    <w:rsid w:val="00C25D3A"/>
    <w:rsid w:val="00C262CB"/>
    <w:rsid w:val="00C263AE"/>
    <w:rsid w:val="00C26871"/>
    <w:rsid w:val="00C2695A"/>
    <w:rsid w:val="00C26A25"/>
    <w:rsid w:val="00C26CB2"/>
    <w:rsid w:val="00C26DE9"/>
    <w:rsid w:val="00C274BE"/>
    <w:rsid w:val="00C275F2"/>
    <w:rsid w:val="00C27F49"/>
    <w:rsid w:val="00C307FA"/>
    <w:rsid w:val="00C30D3F"/>
    <w:rsid w:val="00C30DAA"/>
    <w:rsid w:val="00C30F1F"/>
    <w:rsid w:val="00C30FB5"/>
    <w:rsid w:val="00C30FB7"/>
    <w:rsid w:val="00C3101B"/>
    <w:rsid w:val="00C31089"/>
    <w:rsid w:val="00C31237"/>
    <w:rsid w:val="00C31407"/>
    <w:rsid w:val="00C314DF"/>
    <w:rsid w:val="00C3175A"/>
    <w:rsid w:val="00C319A2"/>
    <w:rsid w:val="00C31D47"/>
    <w:rsid w:val="00C3208A"/>
    <w:rsid w:val="00C32417"/>
    <w:rsid w:val="00C32A9C"/>
    <w:rsid w:val="00C32BB7"/>
    <w:rsid w:val="00C32C55"/>
    <w:rsid w:val="00C32EBD"/>
    <w:rsid w:val="00C33373"/>
    <w:rsid w:val="00C3337D"/>
    <w:rsid w:val="00C339DE"/>
    <w:rsid w:val="00C33AA7"/>
    <w:rsid w:val="00C33B47"/>
    <w:rsid w:val="00C33DCE"/>
    <w:rsid w:val="00C33EB1"/>
    <w:rsid w:val="00C3463A"/>
    <w:rsid w:val="00C346BB"/>
    <w:rsid w:val="00C346C1"/>
    <w:rsid w:val="00C3488A"/>
    <w:rsid w:val="00C34AB3"/>
    <w:rsid w:val="00C34C05"/>
    <w:rsid w:val="00C34DD9"/>
    <w:rsid w:val="00C354D1"/>
    <w:rsid w:val="00C3566B"/>
    <w:rsid w:val="00C35A42"/>
    <w:rsid w:val="00C35B23"/>
    <w:rsid w:val="00C35D4F"/>
    <w:rsid w:val="00C35EED"/>
    <w:rsid w:val="00C3661D"/>
    <w:rsid w:val="00C36AFD"/>
    <w:rsid w:val="00C36DAD"/>
    <w:rsid w:val="00C37050"/>
    <w:rsid w:val="00C373E4"/>
    <w:rsid w:val="00C37493"/>
    <w:rsid w:val="00C37CDE"/>
    <w:rsid w:val="00C37F07"/>
    <w:rsid w:val="00C37F85"/>
    <w:rsid w:val="00C37F8D"/>
    <w:rsid w:val="00C4018E"/>
    <w:rsid w:val="00C402F8"/>
    <w:rsid w:val="00C40447"/>
    <w:rsid w:val="00C4044A"/>
    <w:rsid w:val="00C404D5"/>
    <w:rsid w:val="00C40696"/>
    <w:rsid w:val="00C40B7D"/>
    <w:rsid w:val="00C40C43"/>
    <w:rsid w:val="00C40E34"/>
    <w:rsid w:val="00C41203"/>
    <w:rsid w:val="00C413FE"/>
    <w:rsid w:val="00C4142E"/>
    <w:rsid w:val="00C41634"/>
    <w:rsid w:val="00C41B68"/>
    <w:rsid w:val="00C41C62"/>
    <w:rsid w:val="00C41F1D"/>
    <w:rsid w:val="00C42130"/>
    <w:rsid w:val="00C4214B"/>
    <w:rsid w:val="00C42784"/>
    <w:rsid w:val="00C429E1"/>
    <w:rsid w:val="00C42B5F"/>
    <w:rsid w:val="00C43898"/>
    <w:rsid w:val="00C439C5"/>
    <w:rsid w:val="00C439F0"/>
    <w:rsid w:val="00C43CE7"/>
    <w:rsid w:val="00C44189"/>
    <w:rsid w:val="00C44401"/>
    <w:rsid w:val="00C4451B"/>
    <w:rsid w:val="00C4464F"/>
    <w:rsid w:val="00C447A7"/>
    <w:rsid w:val="00C447FB"/>
    <w:rsid w:val="00C44ADA"/>
    <w:rsid w:val="00C44F78"/>
    <w:rsid w:val="00C45A9C"/>
    <w:rsid w:val="00C45B3D"/>
    <w:rsid w:val="00C466A6"/>
    <w:rsid w:val="00C466F1"/>
    <w:rsid w:val="00C46B53"/>
    <w:rsid w:val="00C46ED2"/>
    <w:rsid w:val="00C470AA"/>
    <w:rsid w:val="00C472D0"/>
    <w:rsid w:val="00C4740A"/>
    <w:rsid w:val="00C4765A"/>
    <w:rsid w:val="00C47838"/>
    <w:rsid w:val="00C47AE8"/>
    <w:rsid w:val="00C47B28"/>
    <w:rsid w:val="00C47FC9"/>
    <w:rsid w:val="00C508B7"/>
    <w:rsid w:val="00C50C9F"/>
    <w:rsid w:val="00C514ED"/>
    <w:rsid w:val="00C515D9"/>
    <w:rsid w:val="00C51D11"/>
    <w:rsid w:val="00C5212B"/>
    <w:rsid w:val="00C5257E"/>
    <w:rsid w:val="00C52A0E"/>
    <w:rsid w:val="00C52A41"/>
    <w:rsid w:val="00C52A73"/>
    <w:rsid w:val="00C52D06"/>
    <w:rsid w:val="00C531B4"/>
    <w:rsid w:val="00C53235"/>
    <w:rsid w:val="00C532F9"/>
    <w:rsid w:val="00C53539"/>
    <w:rsid w:val="00C535AE"/>
    <w:rsid w:val="00C53BC7"/>
    <w:rsid w:val="00C53E22"/>
    <w:rsid w:val="00C53F6E"/>
    <w:rsid w:val="00C542FD"/>
    <w:rsid w:val="00C5430E"/>
    <w:rsid w:val="00C54536"/>
    <w:rsid w:val="00C545CA"/>
    <w:rsid w:val="00C5462E"/>
    <w:rsid w:val="00C54C62"/>
    <w:rsid w:val="00C55ADC"/>
    <w:rsid w:val="00C55CE2"/>
    <w:rsid w:val="00C55D6F"/>
    <w:rsid w:val="00C560A4"/>
    <w:rsid w:val="00C5638E"/>
    <w:rsid w:val="00C56689"/>
    <w:rsid w:val="00C567DB"/>
    <w:rsid w:val="00C5683F"/>
    <w:rsid w:val="00C56918"/>
    <w:rsid w:val="00C569CA"/>
    <w:rsid w:val="00C56C48"/>
    <w:rsid w:val="00C5707E"/>
    <w:rsid w:val="00C57A4B"/>
    <w:rsid w:val="00C57CC6"/>
    <w:rsid w:val="00C60002"/>
    <w:rsid w:val="00C601EB"/>
    <w:rsid w:val="00C6044A"/>
    <w:rsid w:val="00C60550"/>
    <w:rsid w:val="00C60D46"/>
    <w:rsid w:val="00C60EC1"/>
    <w:rsid w:val="00C60F32"/>
    <w:rsid w:val="00C60FFC"/>
    <w:rsid w:val="00C6119C"/>
    <w:rsid w:val="00C61B02"/>
    <w:rsid w:val="00C61BAD"/>
    <w:rsid w:val="00C61FD6"/>
    <w:rsid w:val="00C62027"/>
    <w:rsid w:val="00C62163"/>
    <w:rsid w:val="00C62997"/>
    <w:rsid w:val="00C62BE7"/>
    <w:rsid w:val="00C62C31"/>
    <w:rsid w:val="00C62F82"/>
    <w:rsid w:val="00C62FB5"/>
    <w:rsid w:val="00C633AB"/>
    <w:rsid w:val="00C6343A"/>
    <w:rsid w:val="00C63607"/>
    <w:rsid w:val="00C63B35"/>
    <w:rsid w:val="00C6419F"/>
    <w:rsid w:val="00C64376"/>
    <w:rsid w:val="00C64626"/>
    <w:rsid w:val="00C64849"/>
    <w:rsid w:val="00C64EDC"/>
    <w:rsid w:val="00C65593"/>
    <w:rsid w:val="00C656EC"/>
    <w:rsid w:val="00C65C31"/>
    <w:rsid w:val="00C65D24"/>
    <w:rsid w:val="00C65F58"/>
    <w:rsid w:val="00C65F67"/>
    <w:rsid w:val="00C66571"/>
    <w:rsid w:val="00C666DB"/>
    <w:rsid w:val="00C667F6"/>
    <w:rsid w:val="00C668EE"/>
    <w:rsid w:val="00C66A25"/>
    <w:rsid w:val="00C66AC7"/>
    <w:rsid w:val="00C66B89"/>
    <w:rsid w:val="00C66C34"/>
    <w:rsid w:val="00C67231"/>
    <w:rsid w:val="00C7040D"/>
    <w:rsid w:val="00C70B8C"/>
    <w:rsid w:val="00C71095"/>
    <w:rsid w:val="00C71468"/>
    <w:rsid w:val="00C722C9"/>
    <w:rsid w:val="00C7238B"/>
    <w:rsid w:val="00C723AF"/>
    <w:rsid w:val="00C723F3"/>
    <w:rsid w:val="00C72953"/>
    <w:rsid w:val="00C72EF5"/>
    <w:rsid w:val="00C72FD0"/>
    <w:rsid w:val="00C73060"/>
    <w:rsid w:val="00C732C5"/>
    <w:rsid w:val="00C7357D"/>
    <w:rsid w:val="00C73F77"/>
    <w:rsid w:val="00C740FD"/>
    <w:rsid w:val="00C74157"/>
    <w:rsid w:val="00C7448E"/>
    <w:rsid w:val="00C744C5"/>
    <w:rsid w:val="00C748E2"/>
    <w:rsid w:val="00C74DD5"/>
    <w:rsid w:val="00C75004"/>
    <w:rsid w:val="00C7542A"/>
    <w:rsid w:val="00C755E8"/>
    <w:rsid w:val="00C757C7"/>
    <w:rsid w:val="00C75970"/>
    <w:rsid w:val="00C75AC4"/>
    <w:rsid w:val="00C75B07"/>
    <w:rsid w:val="00C75B22"/>
    <w:rsid w:val="00C75C9D"/>
    <w:rsid w:val="00C75FAB"/>
    <w:rsid w:val="00C7613E"/>
    <w:rsid w:val="00C766E6"/>
    <w:rsid w:val="00C767BC"/>
    <w:rsid w:val="00C76A56"/>
    <w:rsid w:val="00C76A6B"/>
    <w:rsid w:val="00C76F37"/>
    <w:rsid w:val="00C77128"/>
    <w:rsid w:val="00C7731D"/>
    <w:rsid w:val="00C77738"/>
    <w:rsid w:val="00C77989"/>
    <w:rsid w:val="00C7799E"/>
    <w:rsid w:val="00C77A2E"/>
    <w:rsid w:val="00C77AEB"/>
    <w:rsid w:val="00C77C15"/>
    <w:rsid w:val="00C77C55"/>
    <w:rsid w:val="00C77DF7"/>
    <w:rsid w:val="00C80152"/>
    <w:rsid w:val="00C80547"/>
    <w:rsid w:val="00C80A60"/>
    <w:rsid w:val="00C80C97"/>
    <w:rsid w:val="00C80E44"/>
    <w:rsid w:val="00C813EE"/>
    <w:rsid w:val="00C8198E"/>
    <w:rsid w:val="00C819D0"/>
    <w:rsid w:val="00C81B30"/>
    <w:rsid w:val="00C821DB"/>
    <w:rsid w:val="00C82387"/>
    <w:rsid w:val="00C823AF"/>
    <w:rsid w:val="00C82CAF"/>
    <w:rsid w:val="00C8329E"/>
    <w:rsid w:val="00C8381F"/>
    <w:rsid w:val="00C83AE7"/>
    <w:rsid w:val="00C84332"/>
    <w:rsid w:val="00C84580"/>
    <w:rsid w:val="00C84920"/>
    <w:rsid w:val="00C8501F"/>
    <w:rsid w:val="00C85279"/>
    <w:rsid w:val="00C8534D"/>
    <w:rsid w:val="00C856D8"/>
    <w:rsid w:val="00C85864"/>
    <w:rsid w:val="00C8595A"/>
    <w:rsid w:val="00C85FA0"/>
    <w:rsid w:val="00C861BF"/>
    <w:rsid w:val="00C8624E"/>
    <w:rsid w:val="00C86379"/>
    <w:rsid w:val="00C863DE"/>
    <w:rsid w:val="00C864DB"/>
    <w:rsid w:val="00C86EEA"/>
    <w:rsid w:val="00C8781D"/>
    <w:rsid w:val="00C87B96"/>
    <w:rsid w:val="00C87E17"/>
    <w:rsid w:val="00C901A9"/>
    <w:rsid w:val="00C902B6"/>
    <w:rsid w:val="00C9046E"/>
    <w:rsid w:val="00C905AC"/>
    <w:rsid w:val="00C90B43"/>
    <w:rsid w:val="00C90C65"/>
    <w:rsid w:val="00C90C82"/>
    <w:rsid w:val="00C90F7A"/>
    <w:rsid w:val="00C91707"/>
    <w:rsid w:val="00C91CFB"/>
    <w:rsid w:val="00C91FAC"/>
    <w:rsid w:val="00C921D1"/>
    <w:rsid w:val="00C9220C"/>
    <w:rsid w:val="00C92215"/>
    <w:rsid w:val="00C922C5"/>
    <w:rsid w:val="00C92352"/>
    <w:rsid w:val="00C92376"/>
    <w:rsid w:val="00C927D6"/>
    <w:rsid w:val="00C92C2A"/>
    <w:rsid w:val="00C92D68"/>
    <w:rsid w:val="00C92E97"/>
    <w:rsid w:val="00C92FF0"/>
    <w:rsid w:val="00C9318C"/>
    <w:rsid w:val="00C93297"/>
    <w:rsid w:val="00C936C5"/>
    <w:rsid w:val="00C93BC2"/>
    <w:rsid w:val="00C945EC"/>
    <w:rsid w:val="00C9487D"/>
    <w:rsid w:val="00C94C81"/>
    <w:rsid w:val="00C94C87"/>
    <w:rsid w:val="00C94E45"/>
    <w:rsid w:val="00C94E6E"/>
    <w:rsid w:val="00C94F0B"/>
    <w:rsid w:val="00C95300"/>
    <w:rsid w:val="00C95548"/>
    <w:rsid w:val="00C95730"/>
    <w:rsid w:val="00C95962"/>
    <w:rsid w:val="00C959AB"/>
    <w:rsid w:val="00C95CD4"/>
    <w:rsid w:val="00C960A1"/>
    <w:rsid w:val="00C96127"/>
    <w:rsid w:val="00C96FE0"/>
    <w:rsid w:val="00C97282"/>
    <w:rsid w:val="00C973B7"/>
    <w:rsid w:val="00C973E2"/>
    <w:rsid w:val="00C974DC"/>
    <w:rsid w:val="00C97990"/>
    <w:rsid w:val="00C97ADC"/>
    <w:rsid w:val="00C97AF1"/>
    <w:rsid w:val="00C97C64"/>
    <w:rsid w:val="00C97E38"/>
    <w:rsid w:val="00CA0151"/>
    <w:rsid w:val="00CA09AA"/>
    <w:rsid w:val="00CA0BAF"/>
    <w:rsid w:val="00CA0EAB"/>
    <w:rsid w:val="00CA114D"/>
    <w:rsid w:val="00CA1225"/>
    <w:rsid w:val="00CA12E1"/>
    <w:rsid w:val="00CA1316"/>
    <w:rsid w:val="00CA18D2"/>
    <w:rsid w:val="00CA1BA5"/>
    <w:rsid w:val="00CA2124"/>
    <w:rsid w:val="00CA286C"/>
    <w:rsid w:val="00CA2919"/>
    <w:rsid w:val="00CA2C56"/>
    <w:rsid w:val="00CA305F"/>
    <w:rsid w:val="00CA3072"/>
    <w:rsid w:val="00CA31B3"/>
    <w:rsid w:val="00CA39E8"/>
    <w:rsid w:val="00CA3CF5"/>
    <w:rsid w:val="00CA4A3F"/>
    <w:rsid w:val="00CA4C14"/>
    <w:rsid w:val="00CA4DC3"/>
    <w:rsid w:val="00CA4FE7"/>
    <w:rsid w:val="00CA51A0"/>
    <w:rsid w:val="00CA54F1"/>
    <w:rsid w:val="00CA5974"/>
    <w:rsid w:val="00CA59AB"/>
    <w:rsid w:val="00CA5D26"/>
    <w:rsid w:val="00CA5D4A"/>
    <w:rsid w:val="00CA5E01"/>
    <w:rsid w:val="00CA6081"/>
    <w:rsid w:val="00CA6164"/>
    <w:rsid w:val="00CA7202"/>
    <w:rsid w:val="00CA72A7"/>
    <w:rsid w:val="00CA73B2"/>
    <w:rsid w:val="00CA74E8"/>
    <w:rsid w:val="00CA7574"/>
    <w:rsid w:val="00CA7680"/>
    <w:rsid w:val="00CA7B27"/>
    <w:rsid w:val="00CB047F"/>
    <w:rsid w:val="00CB0C2A"/>
    <w:rsid w:val="00CB11BD"/>
    <w:rsid w:val="00CB1368"/>
    <w:rsid w:val="00CB1467"/>
    <w:rsid w:val="00CB16B2"/>
    <w:rsid w:val="00CB1D87"/>
    <w:rsid w:val="00CB1D94"/>
    <w:rsid w:val="00CB1F2A"/>
    <w:rsid w:val="00CB208D"/>
    <w:rsid w:val="00CB2622"/>
    <w:rsid w:val="00CB2836"/>
    <w:rsid w:val="00CB2F26"/>
    <w:rsid w:val="00CB3460"/>
    <w:rsid w:val="00CB37D5"/>
    <w:rsid w:val="00CB3886"/>
    <w:rsid w:val="00CB3B35"/>
    <w:rsid w:val="00CB472C"/>
    <w:rsid w:val="00CB47A7"/>
    <w:rsid w:val="00CB480A"/>
    <w:rsid w:val="00CB4FA5"/>
    <w:rsid w:val="00CB510D"/>
    <w:rsid w:val="00CB558B"/>
    <w:rsid w:val="00CB55F5"/>
    <w:rsid w:val="00CB5760"/>
    <w:rsid w:val="00CB58DD"/>
    <w:rsid w:val="00CB590E"/>
    <w:rsid w:val="00CB5A46"/>
    <w:rsid w:val="00CB5A7E"/>
    <w:rsid w:val="00CB5A9F"/>
    <w:rsid w:val="00CB5E07"/>
    <w:rsid w:val="00CB5EF8"/>
    <w:rsid w:val="00CB60DD"/>
    <w:rsid w:val="00CB6343"/>
    <w:rsid w:val="00CB64EF"/>
    <w:rsid w:val="00CB659C"/>
    <w:rsid w:val="00CB68B3"/>
    <w:rsid w:val="00CB6F9E"/>
    <w:rsid w:val="00CB720B"/>
    <w:rsid w:val="00CB763A"/>
    <w:rsid w:val="00CB7648"/>
    <w:rsid w:val="00CB7A73"/>
    <w:rsid w:val="00CB7B6B"/>
    <w:rsid w:val="00CC009C"/>
    <w:rsid w:val="00CC00B7"/>
    <w:rsid w:val="00CC0106"/>
    <w:rsid w:val="00CC0225"/>
    <w:rsid w:val="00CC034B"/>
    <w:rsid w:val="00CC05BB"/>
    <w:rsid w:val="00CC07FF"/>
    <w:rsid w:val="00CC0A46"/>
    <w:rsid w:val="00CC0AA7"/>
    <w:rsid w:val="00CC0B11"/>
    <w:rsid w:val="00CC0E56"/>
    <w:rsid w:val="00CC1258"/>
    <w:rsid w:val="00CC15B0"/>
    <w:rsid w:val="00CC15B9"/>
    <w:rsid w:val="00CC15D9"/>
    <w:rsid w:val="00CC172A"/>
    <w:rsid w:val="00CC1A18"/>
    <w:rsid w:val="00CC1C42"/>
    <w:rsid w:val="00CC1E3E"/>
    <w:rsid w:val="00CC1E40"/>
    <w:rsid w:val="00CC1F89"/>
    <w:rsid w:val="00CC23CD"/>
    <w:rsid w:val="00CC2559"/>
    <w:rsid w:val="00CC262E"/>
    <w:rsid w:val="00CC27F5"/>
    <w:rsid w:val="00CC28F3"/>
    <w:rsid w:val="00CC2CCA"/>
    <w:rsid w:val="00CC2CF7"/>
    <w:rsid w:val="00CC2D18"/>
    <w:rsid w:val="00CC2EFE"/>
    <w:rsid w:val="00CC2FB0"/>
    <w:rsid w:val="00CC3949"/>
    <w:rsid w:val="00CC3E8C"/>
    <w:rsid w:val="00CC400F"/>
    <w:rsid w:val="00CC4365"/>
    <w:rsid w:val="00CC45BD"/>
    <w:rsid w:val="00CC4803"/>
    <w:rsid w:val="00CC488C"/>
    <w:rsid w:val="00CC4C5E"/>
    <w:rsid w:val="00CC4CCF"/>
    <w:rsid w:val="00CC4F58"/>
    <w:rsid w:val="00CC4FF9"/>
    <w:rsid w:val="00CC5263"/>
    <w:rsid w:val="00CC57AE"/>
    <w:rsid w:val="00CC5867"/>
    <w:rsid w:val="00CC5E0D"/>
    <w:rsid w:val="00CC606C"/>
    <w:rsid w:val="00CC68B6"/>
    <w:rsid w:val="00CC6B0F"/>
    <w:rsid w:val="00CC6C99"/>
    <w:rsid w:val="00CC728B"/>
    <w:rsid w:val="00CC7356"/>
    <w:rsid w:val="00CC74D5"/>
    <w:rsid w:val="00CC7A6D"/>
    <w:rsid w:val="00CC7BD9"/>
    <w:rsid w:val="00CC7DF5"/>
    <w:rsid w:val="00CC7F32"/>
    <w:rsid w:val="00CD04B6"/>
    <w:rsid w:val="00CD04FE"/>
    <w:rsid w:val="00CD06AE"/>
    <w:rsid w:val="00CD0740"/>
    <w:rsid w:val="00CD0768"/>
    <w:rsid w:val="00CD0A1E"/>
    <w:rsid w:val="00CD0CB9"/>
    <w:rsid w:val="00CD11D6"/>
    <w:rsid w:val="00CD14CB"/>
    <w:rsid w:val="00CD14D8"/>
    <w:rsid w:val="00CD179D"/>
    <w:rsid w:val="00CD1B57"/>
    <w:rsid w:val="00CD1E74"/>
    <w:rsid w:val="00CD223B"/>
    <w:rsid w:val="00CD2585"/>
    <w:rsid w:val="00CD25A6"/>
    <w:rsid w:val="00CD283A"/>
    <w:rsid w:val="00CD2962"/>
    <w:rsid w:val="00CD297A"/>
    <w:rsid w:val="00CD2F46"/>
    <w:rsid w:val="00CD309B"/>
    <w:rsid w:val="00CD3122"/>
    <w:rsid w:val="00CD325D"/>
    <w:rsid w:val="00CD3269"/>
    <w:rsid w:val="00CD3501"/>
    <w:rsid w:val="00CD3BE3"/>
    <w:rsid w:val="00CD3D0C"/>
    <w:rsid w:val="00CD3E10"/>
    <w:rsid w:val="00CD3F09"/>
    <w:rsid w:val="00CD3FAF"/>
    <w:rsid w:val="00CD492B"/>
    <w:rsid w:val="00CD50EE"/>
    <w:rsid w:val="00CD5423"/>
    <w:rsid w:val="00CD582A"/>
    <w:rsid w:val="00CD5C02"/>
    <w:rsid w:val="00CD61E3"/>
    <w:rsid w:val="00CD67A2"/>
    <w:rsid w:val="00CD6814"/>
    <w:rsid w:val="00CD6863"/>
    <w:rsid w:val="00CD6E0B"/>
    <w:rsid w:val="00CD6FC1"/>
    <w:rsid w:val="00CD77B6"/>
    <w:rsid w:val="00CD77B7"/>
    <w:rsid w:val="00CD787F"/>
    <w:rsid w:val="00CD79F0"/>
    <w:rsid w:val="00CD7D07"/>
    <w:rsid w:val="00CD7D16"/>
    <w:rsid w:val="00CD7D4F"/>
    <w:rsid w:val="00CE00C1"/>
    <w:rsid w:val="00CE025E"/>
    <w:rsid w:val="00CE02BD"/>
    <w:rsid w:val="00CE030D"/>
    <w:rsid w:val="00CE03B6"/>
    <w:rsid w:val="00CE05F2"/>
    <w:rsid w:val="00CE0B01"/>
    <w:rsid w:val="00CE0CBF"/>
    <w:rsid w:val="00CE0FBF"/>
    <w:rsid w:val="00CE1116"/>
    <w:rsid w:val="00CE112E"/>
    <w:rsid w:val="00CE1162"/>
    <w:rsid w:val="00CE1225"/>
    <w:rsid w:val="00CE12AE"/>
    <w:rsid w:val="00CE131D"/>
    <w:rsid w:val="00CE132D"/>
    <w:rsid w:val="00CE141E"/>
    <w:rsid w:val="00CE152F"/>
    <w:rsid w:val="00CE212D"/>
    <w:rsid w:val="00CE253D"/>
    <w:rsid w:val="00CE2561"/>
    <w:rsid w:val="00CE25F1"/>
    <w:rsid w:val="00CE2EC2"/>
    <w:rsid w:val="00CE3257"/>
    <w:rsid w:val="00CE367C"/>
    <w:rsid w:val="00CE4246"/>
    <w:rsid w:val="00CE4266"/>
    <w:rsid w:val="00CE436D"/>
    <w:rsid w:val="00CE43D3"/>
    <w:rsid w:val="00CE49D2"/>
    <w:rsid w:val="00CE4E77"/>
    <w:rsid w:val="00CE5086"/>
    <w:rsid w:val="00CE5112"/>
    <w:rsid w:val="00CE5360"/>
    <w:rsid w:val="00CE57B6"/>
    <w:rsid w:val="00CE5847"/>
    <w:rsid w:val="00CE59F8"/>
    <w:rsid w:val="00CE5A7F"/>
    <w:rsid w:val="00CE5E50"/>
    <w:rsid w:val="00CE613A"/>
    <w:rsid w:val="00CE6369"/>
    <w:rsid w:val="00CE6784"/>
    <w:rsid w:val="00CE681A"/>
    <w:rsid w:val="00CE697C"/>
    <w:rsid w:val="00CE698C"/>
    <w:rsid w:val="00CE69F3"/>
    <w:rsid w:val="00CE6A45"/>
    <w:rsid w:val="00CE6AB5"/>
    <w:rsid w:val="00CE6AD5"/>
    <w:rsid w:val="00CE6DDC"/>
    <w:rsid w:val="00CE6E24"/>
    <w:rsid w:val="00CE7565"/>
    <w:rsid w:val="00CE76BD"/>
    <w:rsid w:val="00CE79BC"/>
    <w:rsid w:val="00CE7EC0"/>
    <w:rsid w:val="00CF02AC"/>
    <w:rsid w:val="00CF057C"/>
    <w:rsid w:val="00CF06E6"/>
    <w:rsid w:val="00CF0E93"/>
    <w:rsid w:val="00CF18AB"/>
    <w:rsid w:val="00CF1AA6"/>
    <w:rsid w:val="00CF20C8"/>
    <w:rsid w:val="00CF233B"/>
    <w:rsid w:val="00CF23D5"/>
    <w:rsid w:val="00CF247A"/>
    <w:rsid w:val="00CF25DF"/>
    <w:rsid w:val="00CF2618"/>
    <w:rsid w:val="00CF2639"/>
    <w:rsid w:val="00CF277A"/>
    <w:rsid w:val="00CF29E6"/>
    <w:rsid w:val="00CF2C07"/>
    <w:rsid w:val="00CF2C2D"/>
    <w:rsid w:val="00CF2FBF"/>
    <w:rsid w:val="00CF3112"/>
    <w:rsid w:val="00CF33BA"/>
    <w:rsid w:val="00CF3654"/>
    <w:rsid w:val="00CF39DA"/>
    <w:rsid w:val="00CF3BEF"/>
    <w:rsid w:val="00CF3F01"/>
    <w:rsid w:val="00CF421F"/>
    <w:rsid w:val="00CF46E1"/>
    <w:rsid w:val="00CF5048"/>
    <w:rsid w:val="00CF50A9"/>
    <w:rsid w:val="00CF51CE"/>
    <w:rsid w:val="00CF5F1C"/>
    <w:rsid w:val="00CF61A3"/>
    <w:rsid w:val="00CF61BD"/>
    <w:rsid w:val="00CF66DE"/>
    <w:rsid w:val="00CF6848"/>
    <w:rsid w:val="00CF6AF3"/>
    <w:rsid w:val="00CF6C23"/>
    <w:rsid w:val="00CF6C9A"/>
    <w:rsid w:val="00CF6F64"/>
    <w:rsid w:val="00CF7CCF"/>
    <w:rsid w:val="00D00522"/>
    <w:rsid w:val="00D0092E"/>
    <w:rsid w:val="00D00A2D"/>
    <w:rsid w:val="00D00B22"/>
    <w:rsid w:val="00D012A4"/>
    <w:rsid w:val="00D017EE"/>
    <w:rsid w:val="00D0182B"/>
    <w:rsid w:val="00D0186E"/>
    <w:rsid w:val="00D01881"/>
    <w:rsid w:val="00D01C73"/>
    <w:rsid w:val="00D01F05"/>
    <w:rsid w:val="00D0226F"/>
    <w:rsid w:val="00D02369"/>
    <w:rsid w:val="00D0253B"/>
    <w:rsid w:val="00D02C36"/>
    <w:rsid w:val="00D02E17"/>
    <w:rsid w:val="00D02E36"/>
    <w:rsid w:val="00D0327B"/>
    <w:rsid w:val="00D03334"/>
    <w:rsid w:val="00D03CD2"/>
    <w:rsid w:val="00D03E7B"/>
    <w:rsid w:val="00D03EE9"/>
    <w:rsid w:val="00D041CC"/>
    <w:rsid w:val="00D047D7"/>
    <w:rsid w:val="00D048E7"/>
    <w:rsid w:val="00D04938"/>
    <w:rsid w:val="00D04F1C"/>
    <w:rsid w:val="00D04FC8"/>
    <w:rsid w:val="00D0505A"/>
    <w:rsid w:val="00D05216"/>
    <w:rsid w:val="00D05302"/>
    <w:rsid w:val="00D05393"/>
    <w:rsid w:val="00D05F43"/>
    <w:rsid w:val="00D05FD4"/>
    <w:rsid w:val="00D06088"/>
    <w:rsid w:val="00D0675C"/>
    <w:rsid w:val="00D06800"/>
    <w:rsid w:val="00D06B22"/>
    <w:rsid w:val="00D06CDD"/>
    <w:rsid w:val="00D06DED"/>
    <w:rsid w:val="00D0735B"/>
    <w:rsid w:val="00D078A9"/>
    <w:rsid w:val="00D078C9"/>
    <w:rsid w:val="00D07988"/>
    <w:rsid w:val="00D07DCA"/>
    <w:rsid w:val="00D105EB"/>
    <w:rsid w:val="00D10F01"/>
    <w:rsid w:val="00D112DD"/>
    <w:rsid w:val="00D11727"/>
    <w:rsid w:val="00D11873"/>
    <w:rsid w:val="00D11A91"/>
    <w:rsid w:val="00D11C73"/>
    <w:rsid w:val="00D11E89"/>
    <w:rsid w:val="00D11EA4"/>
    <w:rsid w:val="00D11EEE"/>
    <w:rsid w:val="00D11FAE"/>
    <w:rsid w:val="00D12440"/>
    <w:rsid w:val="00D12487"/>
    <w:rsid w:val="00D12528"/>
    <w:rsid w:val="00D126E6"/>
    <w:rsid w:val="00D12A4A"/>
    <w:rsid w:val="00D12A81"/>
    <w:rsid w:val="00D12B75"/>
    <w:rsid w:val="00D12DF4"/>
    <w:rsid w:val="00D12E59"/>
    <w:rsid w:val="00D12EB0"/>
    <w:rsid w:val="00D12F26"/>
    <w:rsid w:val="00D13880"/>
    <w:rsid w:val="00D13ADE"/>
    <w:rsid w:val="00D13BBC"/>
    <w:rsid w:val="00D13CCD"/>
    <w:rsid w:val="00D13E41"/>
    <w:rsid w:val="00D14204"/>
    <w:rsid w:val="00D14695"/>
    <w:rsid w:val="00D147BA"/>
    <w:rsid w:val="00D14B41"/>
    <w:rsid w:val="00D14E26"/>
    <w:rsid w:val="00D15557"/>
    <w:rsid w:val="00D15CFC"/>
    <w:rsid w:val="00D15D9D"/>
    <w:rsid w:val="00D15F30"/>
    <w:rsid w:val="00D15FE6"/>
    <w:rsid w:val="00D1624D"/>
    <w:rsid w:val="00D16731"/>
    <w:rsid w:val="00D16BA8"/>
    <w:rsid w:val="00D16D97"/>
    <w:rsid w:val="00D16DEE"/>
    <w:rsid w:val="00D174E5"/>
    <w:rsid w:val="00D176E8"/>
    <w:rsid w:val="00D17761"/>
    <w:rsid w:val="00D17CE8"/>
    <w:rsid w:val="00D17F37"/>
    <w:rsid w:val="00D20171"/>
    <w:rsid w:val="00D2018F"/>
    <w:rsid w:val="00D202B4"/>
    <w:rsid w:val="00D202D3"/>
    <w:rsid w:val="00D2045F"/>
    <w:rsid w:val="00D20C05"/>
    <w:rsid w:val="00D20F77"/>
    <w:rsid w:val="00D2109E"/>
    <w:rsid w:val="00D2118C"/>
    <w:rsid w:val="00D214D5"/>
    <w:rsid w:val="00D215E6"/>
    <w:rsid w:val="00D2171B"/>
    <w:rsid w:val="00D217CE"/>
    <w:rsid w:val="00D21810"/>
    <w:rsid w:val="00D218C5"/>
    <w:rsid w:val="00D219F9"/>
    <w:rsid w:val="00D21EBC"/>
    <w:rsid w:val="00D220DF"/>
    <w:rsid w:val="00D22148"/>
    <w:rsid w:val="00D22406"/>
    <w:rsid w:val="00D22522"/>
    <w:rsid w:val="00D22D2B"/>
    <w:rsid w:val="00D22FE9"/>
    <w:rsid w:val="00D23556"/>
    <w:rsid w:val="00D2390D"/>
    <w:rsid w:val="00D23B89"/>
    <w:rsid w:val="00D23CE2"/>
    <w:rsid w:val="00D23EAA"/>
    <w:rsid w:val="00D24BAD"/>
    <w:rsid w:val="00D24FEC"/>
    <w:rsid w:val="00D25555"/>
    <w:rsid w:val="00D25C26"/>
    <w:rsid w:val="00D25CC4"/>
    <w:rsid w:val="00D261F9"/>
    <w:rsid w:val="00D261FB"/>
    <w:rsid w:val="00D26283"/>
    <w:rsid w:val="00D26288"/>
    <w:rsid w:val="00D263B5"/>
    <w:rsid w:val="00D263F5"/>
    <w:rsid w:val="00D26586"/>
    <w:rsid w:val="00D2679F"/>
    <w:rsid w:val="00D26DBE"/>
    <w:rsid w:val="00D26E45"/>
    <w:rsid w:val="00D27844"/>
    <w:rsid w:val="00D27F01"/>
    <w:rsid w:val="00D300E9"/>
    <w:rsid w:val="00D30385"/>
    <w:rsid w:val="00D30983"/>
    <w:rsid w:val="00D30C46"/>
    <w:rsid w:val="00D30FC7"/>
    <w:rsid w:val="00D3120D"/>
    <w:rsid w:val="00D31B49"/>
    <w:rsid w:val="00D31B9F"/>
    <w:rsid w:val="00D31BEA"/>
    <w:rsid w:val="00D31EDE"/>
    <w:rsid w:val="00D31F1C"/>
    <w:rsid w:val="00D32047"/>
    <w:rsid w:val="00D32430"/>
    <w:rsid w:val="00D32B6E"/>
    <w:rsid w:val="00D32C04"/>
    <w:rsid w:val="00D33313"/>
    <w:rsid w:val="00D33410"/>
    <w:rsid w:val="00D3392E"/>
    <w:rsid w:val="00D33AB3"/>
    <w:rsid w:val="00D33AFC"/>
    <w:rsid w:val="00D33C09"/>
    <w:rsid w:val="00D3400D"/>
    <w:rsid w:val="00D3410B"/>
    <w:rsid w:val="00D3425B"/>
    <w:rsid w:val="00D344C9"/>
    <w:rsid w:val="00D34517"/>
    <w:rsid w:val="00D34E29"/>
    <w:rsid w:val="00D3527F"/>
    <w:rsid w:val="00D353FF"/>
    <w:rsid w:val="00D3609F"/>
    <w:rsid w:val="00D3610A"/>
    <w:rsid w:val="00D3646C"/>
    <w:rsid w:val="00D3668C"/>
    <w:rsid w:val="00D366D3"/>
    <w:rsid w:val="00D369EA"/>
    <w:rsid w:val="00D36C0D"/>
    <w:rsid w:val="00D36C8E"/>
    <w:rsid w:val="00D36C97"/>
    <w:rsid w:val="00D36EEC"/>
    <w:rsid w:val="00D370D6"/>
    <w:rsid w:val="00D37C2D"/>
    <w:rsid w:val="00D4002D"/>
    <w:rsid w:val="00D404CE"/>
    <w:rsid w:val="00D40937"/>
    <w:rsid w:val="00D40BE3"/>
    <w:rsid w:val="00D40C70"/>
    <w:rsid w:val="00D40E25"/>
    <w:rsid w:val="00D40E78"/>
    <w:rsid w:val="00D40F15"/>
    <w:rsid w:val="00D41009"/>
    <w:rsid w:val="00D41901"/>
    <w:rsid w:val="00D41CD0"/>
    <w:rsid w:val="00D421D9"/>
    <w:rsid w:val="00D422E4"/>
    <w:rsid w:val="00D429DA"/>
    <w:rsid w:val="00D42B71"/>
    <w:rsid w:val="00D42C5F"/>
    <w:rsid w:val="00D42D7E"/>
    <w:rsid w:val="00D433F8"/>
    <w:rsid w:val="00D4357D"/>
    <w:rsid w:val="00D435FC"/>
    <w:rsid w:val="00D4370A"/>
    <w:rsid w:val="00D43888"/>
    <w:rsid w:val="00D43946"/>
    <w:rsid w:val="00D4395C"/>
    <w:rsid w:val="00D43AF2"/>
    <w:rsid w:val="00D43E0A"/>
    <w:rsid w:val="00D440D2"/>
    <w:rsid w:val="00D4429F"/>
    <w:rsid w:val="00D442CF"/>
    <w:rsid w:val="00D44314"/>
    <w:rsid w:val="00D44336"/>
    <w:rsid w:val="00D448BD"/>
    <w:rsid w:val="00D44A5C"/>
    <w:rsid w:val="00D4530F"/>
    <w:rsid w:val="00D453F7"/>
    <w:rsid w:val="00D45581"/>
    <w:rsid w:val="00D45668"/>
    <w:rsid w:val="00D458AB"/>
    <w:rsid w:val="00D45B4D"/>
    <w:rsid w:val="00D45C69"/>
    <w:rsid w:val="00D45D57"/>
    <w:rsid w:val="00D464C9"/>
    <w:rsid w:val="00D466E5"/>
    <w:rsid w:val="00D467C7"/>
    <w:rsid w:val="00D4688E"/>
    <w:rsid w:val="00D46B03"/>
    <w:rsid w:val="00D46ED3"/>
    <w:rsid w:val="00D46F2D"/>
    <w:rsid w:val="00D471EF"/>
    <w:rsid w:val="00D472FE"/>
    <w:rsid w:val="00D475CC"/>
    <w:rsid w:val="00D477E2"/>
    <w:rsid w:val="00D47833"/>
    <w:rsid w:val="00D47E55"/>
    <w:rsid w:val="00D50124"/>
    <w:rsid w:val="00D5035B"/>
    <w:rsid w:val="00D5044A"/>
    <w:rsid w:val="00D509A1"/>
    <w:rsid w:val="00D50A8C"/>
    <w:rsid w:val="00D50F34"/>
    <w:rsid w:val="00D50F47"/>
    <w:rsid w:val="00D50F95"/>
    <w:rsid w:val="00D5102A"/>
    <w:rsid w:val="00D513F0"/>
    <w:rsid w:val="00D51565"/>
    <w:rsid w:val="00D51635"/>
    <w:rsid w:val="00D51757"/>
    <w:rsid w:val="00D51AAF"/>
    <w:rsid w:val="00D51F84"/>
    <w:rsid w:val="00D52200"/>
    <w:rsid w:val="00D52550"/>
    <w:rsid w:val="00D5294C"/>
    <w:rsid w:val="00D52D27"/>
    <w:rsid w:val="00D530BC"/>
    <w:rsid w:val="00D5346C"/>
    <w:rsid w:val="00D53658"/>
    <w:rsid w:val="00D53768"/>
    <w:rsid w:val="00D53BE5"/>
    <w:rsid w:val="00D53C0A"/>
    <w:rsid w:val="00D53C63"/>
    <w:rsid w:val="00D53FEB"/>
    <w:rsid w:val="00D546DB"/>
    <w:rsid w:val="00D5481F"/>
    <w:rsid w:val="00D54AF7"/>
    <w:rsid w:val="00D54BAD"/>
    <w:rsid w:val="00D54C00"/>
    <w:rsid w:val="00D54C59"/>
    <w:rsid w:val="00D54D88"/>
    <w:rsid w:val="00D55115"/>
    <w:rsid w:val="00D5521C"/>
    <w:rsid w:val="00D5521D"/>
    <w:rsid w:val="00D552BA"/>
    <w:rsid w:val="00D5547E"/>
    <w:rsid w:val="00D554E6"/>
    <w:rsid w:val="00D55723"/>
    <w:rsid w:val="00D55B68"/>
    <w:rsid w:val="00D55C01"/>
    <w:rsid w:val="00D55C22"/>
    <w:rsid w:val="00D55C37"/>
    <w:rsid w:val="00D56330"/>
    <w:rsid w:val="00D563C2"/>
    <w:rsid w:val="00D56450"/>
    <w:rsid w:val="00D565C0"/>
    <w:rsid w:val="00D56616"/>
    <w:rsid w:val="00D56692"/>
    <w:rsid w:val="00D56ABF"/>
    <w:rsid w:val="00D56C31"/>
    <w:rsid w:val="00D56CD6"/>
    <w:rsid w:val="00D56D65"/>
    <w:rsid w:val="00D570F8"/>
    <w:rsid w:val="00D572B2"/>
    <w:rsid w:val="00D573A2"/>
    <w:rsid w:val="00D575A4"/>
    <w:rsid w:val="00D57673"/>
    <w:rsid w:val="00D578C5"/>
    <w:rsid w:val="00D57C20"/>
    <w:rsid w:val="00D57CEB"/>
    <w:rsid w:val="00D57F0A"/>
    <w:rsid w:val="00D6005F"/>
    <w:rsid w:val="00D600BE"/>
    <w:rsid w:val="00D60207"/>
    <w:rsid w:val="00D6024D"/>
    <w:rsid w:val="00D60BCB"/>
    <w:rsid w:val="00D60CB2"/>
    <w:rsid w:val="00D60DD4"/>
    <w:rsid w:val="00D60EDD"/>
    <w:rsid w:val="00D61059"/>
    <w:rsid w:val="00D61192"/>
    <w:rsid w:val="00D61B4E"/>
    <w:rsid w:val="00D62243"/>
    <w:rsid w:val="00D622BE"/>
    <w:rsid w:val="00D6249F"/>
    <w:rsid w:val="00D624A5"/>
    <w:rsid w:val="00D626BF"/>
    <w:rsid w:val="00D6278F"/>
    <w:rsid w:val="00D62949"/>
    <w:rsid w:val="00D62DEC"/>
    <w:rsid w:val="00D62E52"/>
    <w:rsid w:val="00D63008"/>
    <w:rsid w:val="00D6394E"/>
    <w:rsid w:val="00D639AD"/>
    <w:rsid w:val="00D63BAD"/>
    <w:rsid w:val="00D63C5F"/>
    <w:rsid w:val="00D6410E"/>
    <w:rsid w:val="00D6433E"/>
    <w:rsid w:val="00D64346"/>
    <w:rsid w:val="00D6447E"/>
    <w:rsid w:val="00D647F9"/>
    <w:rsid w:val="00D6485C"/>
    <w:rsid w:val="00D64CB8"/>
    <w:rsid w:val="00D65404"/>
    <w:rsid w:val="00D6575A"/>
    <w:rsid w:val="00D65837"/>
    <w:rsid w:val="00D65A79"/>
    <w:rsid w:val="00D65AAD"/>
    <w:rsid w:val="00D65ECB"/>
    <w:rsid w:val="00D66022"/>
    <w:rsid w:val="00D66065"/>
    <w:rsid w:val="00D662E2"/>
    <w:rsid w:val="00D66392"/>
    <w:rsid w:val="00D666F2"/>
    <w:rsid w:val="00D6675B"/>
    <w:rsid w:val="00D66DAA"/>
    <w:rsid w:val="00D671E9"/>
    <w:rsid w:val="00D67BC1"/>
    <w:rsid w:val="00D7010A"/>
    <w:rsid w:val="00D7040B"/>
    <w:rsid w:val="00D70815"/>
    <w:rsid w:val="00D70F5E"/>
    <w:rsid w:val="00D70F87"/>
    <w:rsid w:val="00D7123A"/>
    <w:rsid w:val="00D71A01"/>
    <w:rsid w:val="00D71B06"/>
    <w:rsid w:val="00D71F20"/>
    <w:rsid w:val="00D72361"/>
    <w:rsid w:val="00D73347"/>
    <w:rsid w:val="00D7380D"/>
    <w:rsid w:val="00D7390D"/>
    <w:rsid w:val="00D73A3C"/>
    <w:rsid w:val="00D73A6B"/>
    <w:rsid w:val="00D73CC9"/>
    <w:rsid w:val="00D73DAD"/>
    <w:rsid w:val="00D73E0D"/>
    <w:rsid w:val="00D74322"/>
    <w:rsid w:val="00D74461"/>
    <w:rsid w:val="00D747E8"/>
    <w:rsid w:val="00D7480B"/>
    <w:rsid w:val="00D74AF7"/>
    <w:rsid w:val="00D74EA0"/>
    <w:rsid w:val="00D7505F"/>
    <w:rsid w:val="00D75112"/>
    <w:rsid w:val="00D75231"/>
    <w:rsid w:val="00D7568F"/>
    <w:rsid w:val="00D75828"/>
    <w:rsid w:val="00D75843"/>
    <w:rsid w:val="00D758A0"/>
    <w:rsid w:val="00D758A1"/>
    <w:rsid w:val="00D75CD8"/>
    <w:rsid w:val="00D75D62"/>
    <w:rsid w:val="00D75E85"/>
    <w:rsid w:val="00D75EFF"/>
    <w:rsid w:val="00D761CB"/>
    <w:rsid w:val="00D76A4B"/>
    <w:rsid w:val="00D76DDA"/>
    <w:rsid w:val="00D76E83"/>
    <w:rsid w:val="00D76F12"/>
    <w:rsid w:val="00D771C9"/>
    <w:rsid w:val="00D771D5"/>
    <w:rsid w:val="00D775D8"/>
    <w:rsid w:val="00D77791"/>
    <w:rsid w:val="00D77B6A"/>
    <w:rsid w:val="00D77FF2"/>
    <w:rsid w:val="00D8001A"/>
    <w:rsid w:val="00D800A1"/>
    <w:rsid w:val="00D8036A"/>
    <w:rsid w:val="00D8042B"/>
    <w:rsid w:val="00D805F2"/>
    <w:rsid w:val="00D8090D"/>
    <w:rsid w:val="00D80A86"/>
    <w:rsid w:val="00D80AB8"/>
    <w:rsid w:val="00D80C93"/>
    <w:rsid w:val="00D80CCB"/>
    <w:rsid w:val="00D81307"/>
    <w:rsid w:val="00D81598"/>
    <w:rsid w:val="00D817FD"/>
    <w:rsid w:val="00D81C74"/>
    <w:rsid w:val="00D81E9C"/>
    <w:rsid w:val="00D820A7"/>
    <w:rsid w:val="00D820F3"/>
    <w:rsid w:val="00D822EF"/>
    <w:rsid w:val="00D828CB"/>
    <w:rsid w:val="00D829AC"/>
    <w:rsid w:val="00D82F74"/>
    <w:rsid w:val="00D83401"/>
    <w:rsid w:val="00D835E6"/>
    <w:rsid w:val="00D838CA"/>
    <w:rsid w:val="00D83A89"/>
    <w:rsid w:val="00D83DD9"/>
    <w:rsid w:val="00D83E42"/>
    <w:rsid w:val="00D84268"/>
    <w:rsid w:val="00D8441F"/>
    <w:rsid w:val="00D846C5"/>
    <w:rsid w:val="00D8489E"/>
    <w:rsid w:val="00D849BC"/>
    <w:rsid w:val="00D84D27"/>
    <w:rsid w:val="00D85004"/>
    <w:rsid w:val="00D8508D"/>
    <w:rsid w:val="00D8586C"/>
    <w:rsid w:val="00D85CD2"/>
    <w:rsid w:val="00D864A4"/>
    <w:rsid w:val="00D86817"/>
    <w:rsid w:val="00D86B37"/>
    <w:rsid w:val="00D86ED1"/>
    <w:rsid w:val="00D87154"/>
    <w:rsid w:val="00D8778A"/>
    <w:rsid w:val="00D87AF7"/>
    <w:rsid w:val="00D87CCB"/>
    <w:rsid w:val="00D9045F"/>
    <w:rsid w:val="00D91009"/>
    <w:rsid w:val="00D9120D"/>
    <w:rsid w:val="00D9126A"/>
    <w:rsid w:val="00D912DF"/>
    <w:rsid w:val="00D91937"/>
    <w:rsid w:val="00D91C54"/>
    <w:rsid w:val="00D91D43"/>
    <w:rsid w:val="00D91E52"/>
    <w:rsid w:val="00D91F8C"/>
    <w:rsid w:val="00D92265"/>
    <w:rsid w:val="00D9230B"/>
    <w:rsid w:val="00D923B9"/>
    <w:rsid w:val="00D92558"/>
    <w:rsid w:val="00D92633"/>
    <w:rsid w:val="00D92722"/>
    <w:rsid w:val="00D928C9"/>
    <w:rsid w:val="00D92CBC"/>
    <w:rsid w:val="00D92FD3"/>
    <w:rsid w:val="00D931F2"/>
    <w:rsid w:val="00D93553"/>
    <w:rsid w:val="00D938D0"/>
    <w:rsid w:val="00D943B0"/>
    <w:rsid w:val="00D9453E"/>
    <w:rsid w:val="00D945CF"/>
    <w:rsid w:val="00D9469D"/>
    <w:rsid w:val="00D948A0"/>
    <w:rsid w:val="00D94BB0"/>
    <w:rsid w:val="00D94EA5"/>
    <w:rsid w:val="00D94FF3"/>
    <w:rsid w:val="00D95014"/>
    <w:rsid w:val="00D9532A"/>
    <w:rsid w:val="00D957C0"/>
    <w:rsid w:val="00D95B3C"/>
    <w:rsid w:val="00D95BF0"/>
    <w:rsid w:val="00D95BFF"/>
    <w:rsid w:val="00D95D70"/>
    <w:rsid w:val="00D96193"/>
    <w:rsid w:val="00D96BE7"/>
    <w:rsid w:val="00D96DD2"/>
    <w:rsid w:val="00D978F5"/>
    <w:rsid w:val="00D97A1F"/>
    <w:rsid w:val="00D97BC5"/>
    <w:rsid w:val="00D97E86"/>
    <w:rsid w:val="00D97ED5"/>
    <w:rsid w:val="00DA0A62"/>
    <w:rsid w:val="00DA0D50"/>
    <w:rsid w:val="00DA0FC0"/>
    <w:rsid w:val="00DA10AB"/>
    <w:rsid w:val="00DA1389"/>
    <w:rsid w:val="00DA1771"/>
    <w:rsid w:val="00DA1D80"/>
    <w:rsid w:val="00DA2046"/>
    <w:rsid w:val="00DA2129"/>
    <w:rsid w:val="00DA23D2"/>
    <w:rsid w:val="00DA29C4"/>
    <w:rsid w:val="00DA2CD7"/>
    <w:rsid w:val="00DA2D90"/>
    <w:rsid w:val="00DA337F"/>
    <w:rsid w:val="00DA358E"/>
    <w:rsid w:val="00DA3B43"/>
    <w:rsid w:val="00DA3BE7"/>
    <w:rsid w:val="00DA3F00"/>
    <w:rsid w:val="00DA3F35"/>
    <w:rsid w:val="00DA41DC"/>
    <w:rsid w:val="00DA43CA"/>
    <w:rsid w:val="00DA44F6"/>
    <w:rsid w:val="00DA46AB"/>
    <w:rsid w:val="00DA492A"/>
    <w:rsid w:val="00DA49B0"/>
    <w:rsid w:val="00DA4B10"/>
    <w:rsid w:val="00DA4D11"/>
    <w:rsid w:val="00DA4FD7"/>
    <w:rsid w:val="00DA5080"/>
    <w:rsid w:val="00DA50C0"/>
    <w:rsid w:val="00DA548B"/>
    <w:rsid w:val="00DA5A53"/>
    <w:rsid w:val="00DA5CA9"/>
    <w:rsid w:val="00DA5E7E"/>
    <w:rsid w:val="00DA5F12"/>
    <w:rsid w:val="00DA6181"/>
    <w:rsid w:val="00DA6759"/>
    <w:rsid w:val="00DA67AD"/>
    <w:rsid w:val="00DA6A59"/>
    <w:rsid w:val="00DA6CFE"/>
    <w:rsid w:val="00DA6EB3"/>
    <w:rsid w:val="00DA714A"/>
    <w:rsid w:val="00DA71AF"/>
    <w:rsid w:val="00DA727D"/>
    <w:rsid w:val="00DA7A85"/>
    <w:rsid w:val="00DA7BC7"/>
    <w:rsid w:val="00DA7CB9"/>
    <w:rsid w:val="00DA7E4C"/>
    <w:rsid w:val="00DA7EFE"/>
    <w:rsid w:val="00DA7F1E"/>
    <w:rsid w:val="00DB0487"/>
    <w:rsid w:val="00DB0564"/>
    <w:rsid w:val="00DB0EE9"/>
    <w:rsid w:val="00DB1539"/>
    <w:rsid w:val="00DB172C"/>
    <w:rsid w:val="00DB191A"/>
    <w:rsid w:val="00DB1DEC"/>
    <w:rsid w:val="00DB1F4B"/>
    <w:rsid w:val="00DB1F98"/>
    <w:rsid w:val="00DB248A"/>
    <w:rsid w:val="00DB2551"/>
    <w:rsid w:val="00DB2DBF"/>
    <w:rsid w:val="00DB31AE"/>
    <w:rsid w:val="00DB3293"/>
    <w:rsid w:val="00DB35C7"/>
    <w:rsid w:val="00DB39DE"/>
    <w:rsid w:val="00DB3D52"/>
    <w:rsid w:val="00DB400A"/>
    <w:rsid w:val="00DB42C3"/>
    <w:rsid w:val="00DB4322"/>
    <w:rsid w:val="00DB466D"/>
    <w:rsid w:val="00DB4755"/>
    <w:rsid w:val="00DB485F"/>
    <w:rsid w:val="00DB4F9D"/>
    <w:rsid w:val="00DB57D2"/>
    <w:rsid w:val="00DB5A21"/>
    <w:rsid w:val="00DB5BEA"/>
    <w:rsid w:val="00DB5C04"/>
    <w:rsid w:val="00DB5DEB"/>
    <w:rsid w:val="00DB5EE5"/>
    <w:rsid w:val="00DB611C"/>
    <w:rsid w:val="00DB62A6"/>
    <w:rsid w:val="00DB6500"/>
    <w:rsid w:val="00DB6598"/>
    <w:rsid w:val="00DB6646"/>
    <w:rsid w:val="00DB667D"/>
    <w:rsid w:val="00DB68FF"/>
    <w:rsid w:val="00DB6B8B"/>
    <w:rsid w:val="00DB6FA9"/>
    <w:rsid w:val="00DB71FD"/>
    <w:rsid w:val="00DB7427"/>
    <w:rsid w:val="00DB749A"/>
    <w:rsid w:val="00DB7D62"/>
    <w:rsid w:val="00DB7D8C"/>
    <w:rsid w:val="00DB7E8C"/>
    <w:rsid w:val="00DC0131"/>
    <w:rsid w:val="00DC035E"/>
    <w:rsid w:val="00DC0715"/>
    <w:rsid w:val="00DC09FD"/>
    <w:rsid w:val="00DC09FF"/>
    <w:rsid w:val="00DC0B4C"/>
    <w:rsid w:val="00DC0F66"/>
    <w:rsid w:val="00DC0F93"/>
    <w:rsid w:val="00DC1384"/>
    <w:rsid w:val="00DC13D4"/>
    <w:rsid w:val="00DC1479"/>
    <w:rsid w:val="00DC14A6"/>
    <w:rsid w:val="00DC1624"/>
    <w:rsid w:val="00DC16BE"/>
    <w:rsid w:val="00DC1763"/>
    <w:rsid w:val="00DC185F"/>
    <w:rsid w:val="00DC22B7"/>
    <w:rsid w:val="00DC24F2"/>
    <w:rsid w:val="00DC257F"/>
    <w:rsid w:val="00DC2898"/>
    <w:rsid w:val="00DC28A6"/>
    <w:rsid w:val="00DC28EC"/>
    <w:rsid w:val="00DC2C9D"/>
    <w:rsid w:val="00DC3131"/>
    <w:rsid w:val="00DC3E1F"/>
    <w:rsid w:val="00DC3E78"/>
    <w:rsid w:val="00DC4092"/>
    <w:rsid w:val="00DC4287"/>
    <w:rsid w:val="00DC44D0"/>
    <w:rsid w:val="00DC499D"/>
    <w:rsid w:val="00DC4B72"/>
    <w:rsid w:val="00DC4D82"/>
    <w:rsid w:val="00DC4E9C"/>
    <w:rsid w:val="00DC522F"/>
    <w:rsid w:val="00DC588E"/>
    <w:rsid w:val="00DC5E1F"/>
    <w:rsid w:val="00DC65D8"/>
    <w:rsid w:val="00DC6A5F"/>
    <w:rsid w:val="00DC6A94"/>
    <w:rsid w:val="00DC6C97"/>
    <w:rsid w:val="00DC704F"/>
    <w:rsid w:val="00DC7073"/>
    <w:rsid w:val="00DC71ED"/>
    <w:rsid w:val="00DC726C"/>
    <w:rsid w:val="00DC765F"/>
    <w:rsid w:val="00DC7704"/>
    <w:rsid w:val="00DC7722"/>
    <w:rsid w:val="00DC7890"/>
    <w:rsid w:val="00DC7A85"/>
    <w:rsid w:val="00DC7ADE"/>
    <w:rsid w:val="00DD02C4"/>
    <w:rsid w:val="00DD03BD"/>
    <w:rsid w:val="00DD0695"/>
    <w:rsid w:val="00DD08DE"/>
    <w:rsid w:val="00DD0A7F"/>
    <w:rsid w:val="00DD0C93"/>
    <w:rsid w:val="00DD128A"/>
    <w:rsid w:val="00DD12B1"/>
    <w:rsid w:val="00DD12B5"/>
    <w:rsid w:val="00DD1422"/>
    <w:rsid w:val="00DD1947"/>
    <w:rsid w:val="00DD1A59"/>
    <w:rsid w:val="00DD1ED7"/>
    <w:rsid w:val="00DD23D2"/>
    <w:rsid w:val="00DD242B"/>
    <w:rsid w:val="00DD2827"/>
    <w:rsid w:val="00DD2B82"/>
    <w:rsid w:val="00DD2FE5"/>
    <w:rsid w:val="00DD30D4"/>
    <w:rsid w:val="00DD3322"/>
    <w:rsid w:val="00DD3401"/>
    <w:rsid w:val="00DD3430"/>
    <w:rsid w:val="00DD3449"/>
    <w:rsid w:val="00DD3480"/>
    <w:rsid w:val="00DD3565"/>
    <w:rsid w:val="00DD360E"/>
    <w:rsid w:val="00DD36B2"/>
    <w:rsid w:val="00DD3A9F"/>
    <w:rsid w:val="00DD3AD6"/>
    <w:rsid w:val="00DD3B4D"/>
    <w:rsid w:val="00DD3B9B"/>
    <w:rsid w:val="00DD46F6"/>
    <w:rsid w:val="00DD47CD"/>
    <w:rsid w:val="00DD49D3"/>
    <w:rsid w:val="00DD4FA4"/>
    <w:rsid w:val="00DD506F"/>
    <w:rsid w:val="00DD50F0"/>
    <w:rsid w:val="00DD5466"/>
    <w:rsid w:val="00DD58A1"/>
    <w:rsid w:val="00DD5EF8"/>
    <w:rsid w:val="00DD6396"/>
    <w:rsid w:val="00DD6757"/>
    <w:rsid w:val="00DD6904"/>
    <w:rsid w:val="00DD6C70"/>
    <w:rsid w:val="00DD6CED"/>
    <w:rsid w:val="00DD6DA2"/>
    <w:rsid w:val="00DD6EF6"/>
    <w:rsid w:val="00DD761C"/>
    <w:rsid w:val="00DD7CF8"/>
    <w:rsid w:val="00DD7DF3"/>
    <w:rsid w:val="00DE0171"/>
    <w:rsid w:val="00DE0333"/>
    <w:rsid w:val="00DE044F"/>
    <w:rsid w:val="00DE0558"/>
    <w:rsid w:val="00DE0BC5"/>
    <w:rsid w:val="00DE183E"/>
    <w:rsid w:val="00DE21CF"/>
    <w:rsid w:val="00DE279F"/>
    <w:rsid w:val="00DE2D39"/>
    <w:rsid w:val="00DE2D4B"/>
    <w:rsid w:val="00DE3083"/>
    <w:rsid w:val="00DE3156"/>
    <w:rsid w:val="00DE33AF"/>
    <w:rsid w:val="00DE35F2"/>
    <w:rsid w:val="00DE3674"/>
    <w:rsid w:val="00DE3E7C"/>
    <w:rsid w:val="00DE3F49"/>
    <w:rsid w:val="00DE464E"/>
    <w:rsid w:val="00DE4664"/>
    <w:rsid w:val="00DE47CE"/>
    <w:rsid w:val="00DE480D"/>
    <w:rsid w:val="00DE4B0C"/>
    <w:rsid w:val="00DE4D74"/>
    <w:rsid w:val="00DE516B"/>
    <w:rsid w:val="00DE5682"/>
    <w:rsid w:val="00DE5C2F"/>
    <w:rsid w:val="00DE5CFA"/>
    <w:rsid w:val="00DE61AA"/>
    <w:rsid w:val="00DE6A5A"/>
    <w:rsid w:val="00DE6AE9"/>
    <w:rsid w:val="00DE6B94"/>
    <w:rsid w:val="00DE7012"/>
    <w:rsid w:val="00DE7671"/>
    <w:rsid w:val="00DE7864"/>
    <w:rsid w:val="00DE7D03"/>
    <w:rsid w:val="00DF02EC"/>
    <w:rsid w:val="00DF0843"/>
    <w:rsid w:val="00DF0D33"/>
    <w:rsid w:val="00DF0E55"/>
    <w:rsid w:val="00DF0E63"/>
    <w:rsid w:val="00DF0EE9"/>
    <w:rsid w:val="00DF0FE6"/>
    <w:rsid w:val="00DF1145"/>
    <w:rsid w:val="00DF1300"/>
    <w:rsid w:val="00DF13C6"/>
    <w:rsid w:val="00DF1758"/>
    <w:rsid w:val="00DF1A7E"/>
    <w:rsid w:val="00DF1ADA"/>
    <w:rsid w:val="00DF1DE2"/>
    <w:rsid w:val="00DF1FD6"/>
    <w:rsid w:val="00DF27C9"/>
    <w:rsid w:val="00DF2DDB"/>
    <w:rsid w:val="00DF3195"/>
    <w:rsid w:val="00DF32AF"/>
    <w:rsid w:val="00DF3307"/>
    <w:rsid w:val="00DF37F3"/>
    <w:rsid w:val="00DF3A17"/>
    <w:rsid w:val="00DF3A6C"/>
    <w:rsid w:val="00DF4158"/>
    <w:rsid w:val="00DF425C"/>
    <w:rsid w:val="00DF4430"/>
    <w:rsid w:val="00DF446B"/>
    <w:rsid w:val="00DF4920"/>
    <w:rsid w:val="00DF4B3D"/>
    <w:rsid w:val="00DF4C07"/>
    <w:rsid w:val="00DF4DEA"/>
    <w:rsid w:val="00DF4F19"/>
    <w:rsid w:val="00DF5270"/>
    <w:rsid w:val="00DF576F"/>
    <w:rsid w:val="00DF6014"/>
    <w:rsid w:val="00DF6824"/>
    <w:rsid w:val="00DF6E3C"/>
    <w:rsid w:val="00DF7226"/>
    <w:rsid w:val="00DF7A6C"/>
    <w:rsid w:val="00E000AA"/>
    <w:rsid w:val="00E004D1"/>
    <w:rsid w:val="00E00633"/>
    <w:rsid w:val="00E0075D"/>
    <w:rsid w:val="00E008A7"/>
    <w:rsid w:val="00E00930"/>
    <w:rsid w:val="00E00A07"/>
    <w:rsid w:val="00E00D6C"/>
    <w:rsid w:val="00E00EFF"/>
    <w:rsid w:val="00E01031"/>
    <w:rsid w:val="00E0138A"/>
    <w:rsid w:val="00E013CA"/>
    <w:rsid w:val="00E01421"/>
    <w:rsid w:val="00E015AA"/>
    <w:rsid w:val="00E019EA"/>
    <w:rsid w:val="00E01AF1"/>
    <w:rsid w:val="00E021EF"/>
    <w:rsid w:val="00E028E6"/>
    <w:rsid w:val="00E02C20"/>
    <w:rsid w:val="00E02CD9"/>
    <w:rsid w:val="00E032C1"/>
    <w:rsid w:val="00E039C0"/>
    <w:rsid w:val="00E03A1A"/>
    <w:rsid w:val="00E03B59"/>
    <w:rsid w:val="00E03CC8"/>
    <w:rsid w:val="00E042DC"/>
    <w:rsid w:val="00E046C1"/>
    <w:rsid w:val="00E049B0"/>
    <w:rsid w:val="00E049EC"/>
    <w:rsid w:val="00E04E2D"/>
    <w:rsid w:val="00E04EE6"/>
    <w:rsid w:val="00E04FB3"/>
    <w:rsid w:val="00E0501D"/>
    <w:rsid w:val="00E05A43"/>
    <w:rsid w:val="00E05B03"/>
    <w:rsid w:val="00E062A7"/>
    <w:rsid w:val="00E0646D"/>
    <w:rsid w:val="00E06A63"/>
    <w:rsid w:val="00E06AF4"/>
    <w:rsid w:val="00E06EDB"/>
    <w:rsid w:val="00E07037"/>
    <w:rsid w:val="00E0729D"/>
    <w:rsid w:val="00E07599"/>
    <w:rsid w:val="00E07686"/>
    <w:rsid w:val="00E07841"/>
    <w:rsid w:val="00E07A3F"/>
    <w:rsid w:val="00E07E45"/>
    <w:rsid w:val="00E1007C"/>
    <w:rsid w:val="00E102BD"/>
    <w:rsid w:val="00E1039D"/>
    <w:rsid w:val="00E103F8"/>
    <w:rsid w:val="00E104DE"/>
    <w:rsid w:val="00E1074E"/>
    <w:rsid w:val="00E10ADD"/>
    <w:rsid w:val="00E10DC8"/>
    <w:rsid w:val="00E10E7A"/>
    <w:rsid w:val="00E117B5"/>
    <w:rsid w:val="00E11AB5"/>
    <w:rsid w:val="00E11B92"/>
    <w:rsid w:val="00E11D58"/>
    <w:rsid w:val="00E11E3A"/>
    <w:rsid w:val="00E11EB8"/>
    <w:rsid w:val="00E11F57"/>
    <w:rsid w:val="00E1204B"/>
    <w:rsid w:val="00E12222"/>
    <w:rsid w:val="00E125EE"/>
    <w:rsid w:val="00E12775"/>
    <w:rsid w:val="00E12A5A"/>
    <w:rsid w:val="00E12DAD"/>
    <w:rsid w:val="00E131A6"/>
    <w:rsid w:val="00E136AE"/>
    <w:rsid w:val="00E13781"/>
    <w:rsid w:val="00E137EA"/>
    <w:rsid w:val="00E139D0"/>
    <w:rsid w:val="00E13F1E"/>
    <w:rsid w:val="00E140C2"/>
    <w:rsid w:val="00E14372"/>
    <w:rsid w:val="00E143F1"/>
    <w:rsid w:val="00E1457D"/>
    <w:rsid w:val="00E145E0"/>
    <w:rsid w:val="00E14735"/>
    <w:rsid w:val="00E14845"/>
    <w:rsid w:val="00E14913"/>
    <w:rsid w:val="00E14B58"/>
    <w:rsid w:val="00E14F7D"/>
    <w:rsid w:val="00E150B1"/>
    <w:rsid w:val="00E15352"/>
    <w:rsid w:val="00E15468"/>
    <w:rsid w:val="00E154A1"/>
    <w:rsid w:val="00E15722"/>
    <w:rsid w:val="00E15A4C"/>
    <w:rsid w:val="00E15B5D"/>
    <w:rsid w:val="00E16019"/>
    <w:rsid w:val="00E16245"/>
    <w:rsid w:val="00E1626E"/>
    <w:rsid w:val="00E1645D"/>
    <w:rsid w:val="00E164E8"/>
    <w:rsid w:val="00E1654E"/>
    <w:rsid w:val="00E166D3"/>
    <w:rsid w:val="00E167D4"/>
    <w:rsid w:val="00E16B25"/>
    <w:rsid w:val="00E16B53"/>
    <w:rsid w:val="00E1737B"/>
    <w:rsid w:val="00E175FF"/>
    <w:rsid w:val="00E1786F"/>
    <w:rsid w:val="00E17A78"/>
    <w:rsid w:val="00E17C3F"/>
    <w:rsid w:val="00E17CFB"/>
    <w:rsid w:val="00E20178"/>
    <w:rsid w:val="00E202F9"/>
    <w:rsid w:val="00E20661"/>
    <w:rsid w:val="00E20862"/>
    <w:rsid w:val="00E20AD1"/>
    <w:rsid w:val="00E20E6F"/>
    <w:rsid w:val="00E21059"/>
    <w:rsid w:val="00E214FB"/>
    <w:rsid w:val="00E216A5"/>
    <w:rsid w:val="00E21876"/>
    <w:rsid w:val="00E219A0"/>
    <w:rsid w:val="00E219EC"/>
    <w:rsid w:val="00E21CCC"/>
    <w:rsid w:val="00E21D2F"/>
    <w:rsid w:val="00E21FD8"/>
    <w:rsid w:val="00E2216B"/>
    <w:rsid w:val="00E222B6"/>
    <w:rsid w:val="00E224C9"/>
    <w:rsid w:val="00E226D4"/>
    <w:rsid w:val="00E229F7"/>
    <w:rsid w:val="00E22A10"/>
    <w:rsid w:val="00E22A9F"/>
    <w:rsid w:val="00E22EE3"/>
    <w:rsid w:val="00E23179"/>
    <w:rsid w:val="00E231EB"/>
    <w:rsid w:val="00E23224"/>
    <w:rsid w:val="00E23851"/>
    <w:rsid w:val="00E23ACC"/>
    <w:rsid w:val="00E23ADB"/>
    <w:rsid w:val="00E24101"/>
    <w:rsid w:val="00E2416B"/>
    <w:rsid w:val="00E243A1"/>
    <w:rsid w:val="00E243BF"/>
    <w:rsid w:val="00E2446F"/>
    <w:rsid w:val="00E247BD"/>
    <w:rsid w:val="00E24BB7"/>
    <w:rsid w:val="00E250DB"/>
    <w:rsid w:val="00E25347"/>
    <w:rsid w:val="00E257DB"/>
    <w:rsid w:val="00E25D2B"/>
    <w:rsid w:val="00E25F49"/>
    <w:rsid w:val="00E2617B"/>
    <w:rsid w:val="00E26296"/>
    <w:rsid w:val="00E2690E"/>
    <w:rsid w:val="00E272A9"/>
    <w:rsid w:val="00E272B8"/>
    <w:rsid w:val="00E272C2"/>
    <w:rsid w:val="00E272FE"/>
    <w:rsid w:val="00E30517"/>
    <w:rsid w:val="00E30608"/>
    <w:rsid w:val="00E3070A"/>
    <w:rsid w:val="00E30A72"/>
    <w:rsid w:val="00E30ABC"/>
    <w:rsid w:val="00E30B0B"/>
    <w:rsid w:val="00E30D53"/>
    <w:rsid w:val="00E312CB"/>
    <w:rsid w:val="00E31371"/>
    <w:rsid w:val="00E313C2"/>
    <w:rsid w:val="00E31506"/>
    <w:rsid w:val="00E315DA"/>
    <w:rsid w:val="00E3192B"/>
    <w:rsid w:val="00E3210F"/>
    <w:rsid w:val="00E325A3"/>
    <w:rsid w:val="00E325C9"/>
    <w:rsid w:val="00E327EE"/>
    <w:rsid w:val="00E32B30"/>
    <w:rsid w:val="00E32E0E"/>
    <w:rsid w:val="00E33067"/>
    <w:rsid w:val="00E330DC"/>
    <w:rsid w:val="00E331AA"/>
    <w:rsid w:val="00E336E0"/>
    <w:rsid w:val="00E33725"/>
    <w:rsid w:val="00E33802"/>
    <w:rsid w:val="00E33814"/>
    <w:rsid w:val="00E339C6"/>
    <w:rsid w:val="00E33BB9"/>
    <w:rsid w:val="00E33E4D"/>
    <w:rsid w:val="00E3457A"/>
    <w:rsid w:val="00E34720"/>
    <w:rsid w:val="00E34F08"/>
    <w:rsid w:val="00E3506A"/>
    <w:rsid w:val="00E35362"/>
    <w:rsid w:val="00E356B2"/>
    <w:rsid w:val="00E35964"/>
    <w:rsid w:val="00E35F47"/>
    <w:rsid w:val="00E36276"/>
    <w:rsid w:val="00E362BC"/>
    <w:rsid w:val="00E377BF"/>
    <w:rsid w:val="00E37C25"/>
    <w:rsid w:val="00E37E16"/>
    <w:rsid w:val="00E37EB7"/>
    <w:rsid w:val="00E37F64"/>
    <w:rsid w:val="00E40362"/>
    <w:rsid w:val="00E40808"/>
    <w:rsid w:val="00E40DAE"/>
    <w:rsid w:val="00E41435"/>
    <w:rsid w:val="00E417FF"/>
    <w:rsid w:val="00E41A3E"/>
    <w:rsid w:val="00E41D2F"/>
    <w:rsid w:val="00E41D85"/>
    <w:rsid w:val="00E427B0"/>
    <w:rsid w:val="00E42C62"/>
    <w:rsid w:val="00E42E0C"/>
    <w:rsid w:val="00E42FF3"/>
    <w:rsid w:val="00E432AE"/>
    <w:rsid w:val="00E43510"/>
    <w:rsid w:val="00E4356E"/>
    <w:rsid w:val="00E43902"/>
    <w:rsid w:val="00E43F1E"/>
    <w:rsid w:val="00E43FBE"/>
    <w:rsid w:val="00E4405A"/>
    <w:rsid w:val="00E4418B"/>
    <w:rsid w:val="00E44C1F"/>
    <w:rsid w:val="00E44F6A"/>
    <w:rsid w:val="00E452D0"/>
    <w:rsid w:val="00E45421"/>
    <w:rsid w:val="00E454C8"/>
    <w:rsid w:val="00E4577C"/>
    <w:rsid w:val="00E45860"/>
    <w:rsid w:val="00E459D8"/>
    <w:rsid w:val="00E45A07"/>
    <w:rsid w:val="00E45A9D"/>
    <w:rsid w:val="00E45CCA"/>
    <w:rsid w:val="00E460A1"/>
    <w:rsid w:val="00E4679E"/>
    <w:rsid w:val="00E46809"/>
    <w:rsid w:val="00E46814"/>
    <w:rsid w:val="00E468DA"/>
    <w:rsid w:val="00E468E4"/>
    <w:rsid w:val="00E46CC9"/>
    <w:rsid w:val="00E46F78"/>
    <w:rsid w:val="00E47878"/>
    <w:rsid w:val="00E4790D"/>
    <w:rsid w:val="00E47B8B"/>
    <w:rsid w:val="00E47BBA"/>
    <w:rsid w:val="00E47D5F"/>
    <w:rsid w:val="00E47D96"/>
    <w:rsid w:val="00E47E6F"/>
    <w:rsid w:val="00E47FD0"/>
    <w:rsid w:val="00E5006E"/>
    <w:rsid w:val="00E507FC"/>
    <w:rsid w:val="00E509E6"/>
    <w:rsid w:val="00E50B02"/>
    <w:rsid w:val="00E50E35"/>
    <w:rsid w:val="00E50E4F"/>
    <w:rsid w:val="00E50FA0"/>
    <w:rsid w:val="00E51548"/>
    <w:rsid w:val="00E515A3"/>
    <w:rsid w:val="00E51A30"/>
    <w:rsid w:val="00E51E23"/>
    <w:rsid w:val="00E52017"/>
    <w:rsid w:val="00E52937"/>
    <w:rsid w:val="00E52CCE"/>
    <w:rsid w:val="00E52DCB"/>
    <w:rsid w:val="00E52F76"/>
    <w:rsid w:val="00E5315C"/>
    <w:rsid w:val="00E538E0"/>
    <w:rsid w:val="00E538EE"/>
    <w:rsid w:val="00E53EAE"/>
    <w:rsid w:val="00E548A8"/>
    <w:rsid w:val="00E54C37"/>
    <w:rsid w:val="00E54CA0"/>
    <w:rsid w:val="00E54D33"/>
    <w:rsid w:val="00E556A3"/>
    <w:rsid w:val="00E55BCA"/>
    <w:rsid w:val="00E56116"/>
    <w:rsid w:val="00E5711F"/>
    <w:rsid w:val="00E5719D"/>
    <w:rsid w:val="00E57461"/>
    <w:rsid w:val="00E574D8"/>
    <w:rsid w:val="00E5765B"/>
    <w:rsid w:val="00E57A8F"/>
    <w:rsid w:val="00E6000E"/>
    <w:rsid w:val="00E602C9"/>
    <w:rsid w:val="00E605FB"/>
    <w:rsid w:val="00E60884"/>
    <w:rsid w:val="00E608B7"/>
    <w:rsid w:val="00E60F80"/>
    <w:rsid w:val="00E61764"/>
    <w:rsid w:val="00E61A52"/>
    <w:rsid w:val="00E61DAC"/>
    <w:rsid w:val="00E61F48"/>
    <w:rsid w:val="00E621F5"/>
    <w:rsid w:val="00E624DA"/>
    <w:rsid w:val="00E629F9"/>
    <w:rsid w:val="00E62AF2"/>
    <w:rsid w:val="00E62EE5"/>
    <w:rsid w:val="00E62FD5"/>
    <w:rsid w:val="00E630F7"/>
    <w:rsid w:val="00E6331F"/>
    <w:rsid w:val="00E63912"/>
    <w:rsid w:val="00E63EF4"/>
    <w:rsid w:val="00E6412A"/>
    <w:rsid w:val="00E64286"/>
    <w:rsid w:val="00E64763"/>
    <w:rsid w:val="00E64866"/>
    <w:rsid w:val="00E64D62"/>
    <w:rsid w:val="00E64E2C"/>
    <w:rsid w:val="00E650DB"/>
    <w:rsid w:val="00E652F1"/>
    <w:rsid w:val="00E65658"/>
    <w:rsid w:val="00E65D7A"/>
    <w:rsid w:val="00E65E6B"/>
    <w:rsid w:val="00E66104"/>
    <w:rsid w:val="00E662AA"/>
    <w:rsid w:val="00E6640D"/>
    <w:rsid w:val="00E664CB"/>
    <w:rsid w:val="00E6682F"/>
    <w:rsid w:val="00E6699D"/>
    <w:rsid w:val="00E66A1B"/>
    <w:rsid w:val="00E673DC"/>
    <w:rsid w:val="00E67551"/>
    <w:rsid w:val="00E6762A"/>
    <w:rsid w:val="00E676A6"/>
    <w:rsid w:val="00E67953"/>
    <w:rsid w:val="00E67A9E"/>
    <w:rsid w:val="00E67ABB"/>
    <w:rsid w:val="00E67D67"/>
    <w:rsid w:val="00E67E2F"/>
    <w:rsid w:val="00E701EB"/>
    <w:rsid w:val="00E705E5"/>
    <w:rsid w:val="00E70B0C"/>
    <w:rsid w:val="00E710C1"/>
    <w:rsid w:val="00E712E4"/>
    <w:rsid w:val="00E71315"/>
    <w:rsid w:val="00E71DF1"/>
    <w:rsid w:val="00E722EF"/>
    <w:rsid w:val="00E723D3"/>
    <w:rsid w:val="00E7242A"/>
    <w:rsid w:val="00E7245A"/>
    <w:rsid w:val="00E72880"/>
    <w:rsid w:val="00E72899"/>
    <w:rsid w:val="00E72ABE"/>
    <w:rsid w:val="00E72BCC"/>
    <w:rsid w:val="00E73065"/>
    <w:rsid w:val="00E7306F"/>
    <w:rsid w:val="00E73E01"/>
    <w:rsid w:val="00E7429A"/>
    <w:rsid w:val="00E745E9"/>
    <w:rsid w:val="00E746AB"/>
    <w:rsid w:val="00E7476B"/>
    <w:rsid w:val="00E74B5A"/>
    <w:rsid w:val="00E74C54"/>
    <w:rsid w:val="00E74DDD"/>
    <w:rsid w:val="00E751FE"/>
    <w:rsid w:val="00E7524F"/>
    <w:rsid w:val="00E7556D"/>
    <w:rsid w:val="00E756FB"/>
    <w:rsid w:val="00E758D4"/>
    <w:rsid w:val="00E75BCE"/>
    <w:rsid w:val="00E75E32"/>
    <w:rsid w:val="00E75EA9"/>
    <w:rsid w:val="00E75F9B"/>
    <w:rsid w:val="00E760A7"/>
    <w:rsid w:val="00E76141"/>
    <w:rsid w:val="00E76270"/>
    <w:rsid w:val="00E76316"/>
    <w:rsid w:val="00E76CBA"/>
    <w:rsid w:val="00E76EA1"/>
    <w:rsid w:val="00E76ED7"/>
    <w:rsid w:val="00E77040"/>
    <w:rsid w:val="00E773D4"/>
    <w:rsid w:val="00E77477"/>
    <w:rsid w:val="00E77557"/>
    <w:rsid w:val="00E7797B"/>
    <w:rsid w:val="00E77C66"/>
    <w:rsid w:val="00E8010D"/>
    <w:rsid w:val="00E8016D"/>
    <w:rsid w:val="00E80204"/>
    <w:rsid w:val="00E80B75"/>
    <w:rsid w:val="00E80FAA"/>
    <w:rsid w:val="00E810EC"/>
    <w:rsid w:val="00E8117B"/>
    <w:rsid w:val="00E81203"/>
    <w:rsid w:val="00E81290"/>
    <w:rsid w:val="00E81462"/>
    <w:rsid w:val="00E81490"/>
    <w:rsid w:val="00E81924"/>
    <w:rsid w:val="00E81F9F"/>
    <w:rsid w:val="00E81FFC"/>
    <w:rsid w:val="00E826C8"/>
    <w:rsid w:val="00E82874"/>
    <w:rsid w:val="00E828DA"/>
    <w:rsid w:val="00E83280"/>
    <w:rsid w:val="00E832C9"/>
    <w:rsid w:val="00E83469"/>
    <w:rsid w:val="00E83639"/>
    <w:rsid w:val="00E83E6E"/>
    <w:rsid w:val="00E83F34"/>
    <w:rsid w:val="00E84088"/>
    <w:rsid w:val="00E843BA"/>
    <w:rsid w:val="00E845FB"/>
    <w:rsid w:val="00E847A2"/>
    <w:rsid w:val="00E84F87"/>
    <w:rsid w:val="00E850F7"/>
    <w:rsid w:val="00E8520D"/>
    <w:rsid w:val="00E85483"/>
    <w:rsid w:val="00E85796"/>
    <w:rsid w:val="00E859CA"/>
    <w:rsid w:val="00E85BC1"/>
    <w:rsid w:val="00E85DD1"/>
    <w:rsid w:val="00E86057"/>
    <w:rsid w:val="00E861F7"/>
    <w:rsid w:val="00E864B0"/>
    <w:rsid w:val="00E86647"/>
    <w:rsid w:val="00E867F0"/>
    <w:rsid w:val="00E86AC7"/>
    <w:rsid w:val="00E86BA9"/>
    <w:rsid w:val="00E86DBF"/>
    <w:rsid w:val="00E86DEA"/>
    <w:rsid w:val="00E8700B"/>
    <w:rsid w:val="00E87513"/>
    <w:rsid w:val="00E87565"/>
    <w:rsid w:val="00E878A1"/>
    <w:rsid w:val="00E87993"/>
    <w:rsid w:val="00E879F0"/>
    <w:rsid w:val="00E87AE6"/>
    <w:rsid w:val="00E87DCE"/>
    <w:rsid w:val="00E87FA3"/>
    <w:rsid w:val="00E900A2"/>
    <w:rsid w:val="00E90199"/>
    <w:rsid w:val="00E909A9"/>
    <w:rsid w:val="00E913CF"/>
    <w:rsid w:val="00E913F0"/>
    <w:rsid w:val="00E91514"/>
    <w:rsid w:val="00E915E1"/>
    <w:rsid w:val="00E919F0"/>
    <w:rsid w:val="00E91BF2"/>
    <w:rsid w:val="00E91DDE"/>
    <w:rsid w:val="00E91E61"/>
    <w:rsid w:val="00E920B8"/>
    <w:rsid w:val="00E9242D"/>
    <w:rsid w:val="00E92483"/>
    <w:rsid w:val="00E924C7"/>
    <w:rsid w:val="00E92537"/>
    <w:rsid w:val="00E92E1B"/>
    <w:rsid w:val="00E92E29"/>
    <w:rsid w:val="00E92F0A"/>
    <w:rsid w:val="00E93168"/>
    <w:rsid w:val="00E9346A"/>
    <w:rsid w:val="00E93776"/>
    <w:rsid w:val="00E93A7A"/>
    <w:rsid w:val="00E93B3D"/>
    <w:rsid w:val="00E93D80"/>
    <w:rsid w:val="00E93E27"/>
    <w:rsid w:val="00E942A2"/>
    <w:rsid w:val="00E94307"/>
    <w:rsid w:val="00E943EF"/>
    <w:rsid w:val="00E94762"/>
    <w:rsid w:val="00E947DB"/>
    <w:rsid w:val="00E94CE0"/>
    <w:rsid w:val="00E94CEE"/>
    <w:rsid w:val="00E954A9"/>
    <w:rsid w:val="00E95754"/>
    <w:rsid w:val="00E95924"/>
    <w:rsid w:val="00E95B52"/>
    <w:rsid w:val="00E95B9A"/>
    <w:rsid w:val="00E95D01"/>
    <w:rsid w:val="00E95DAC"/>
    <w:rsid w:val="00E95DAE"/>
    <w:rsid w:val="00E9627E"/>
    <w:rsid w:val="00E963B2"/>
    <w:rsid w:val="00E9694A"/>
    <w:rsid w:val="00E96C84"/>
    <w:rsid w:val="00E96FBC"/>
    <w:rsid w:val="00E9738B"/>
    <w:rsid w:val="00E97507"/>
    <w:rsid w:val="00E975EB"/>
    <w:rsid w:val="00E9760C"/>
    <w:rsid w:val="00E978AF"/>
    <w:rsid w:val="00E97ADC"/>
    <w:rsid w:val="00E97C95"/>
    <w:rsid w:val="00EA014F"/>
    <w:rsid w:val="00EA0281"/>
    <w:rsid w:val="00EA0362"/>
    <w:rsid w:val="00EA0BD3"/>
    <w:rsid w:val="00EA0BFA"/>
    <w:rsid w:val="00EA0D13"/>
    <w:rsid w:val="00EA0D4A"/>
    <w:rsid w:val="00EA0E05"/>
    <w:rsid w:val="00EA0E10"/>
    <w:rsid w:val="00EA14FB"/>
    <w:rsid w:val="00EA1B4A"/>
    <w:rsid w:val="00EA2133"/>
    <w:rsid w:val="00EA21F0"/>
    <w:rsid w:val="00EA2271"/>
    <w:rsid w:val="00EA2730"/>
    <w:rsid w:val="00EA2A6E"/>
    <w:rsid w:val="00EA38E1"/>
    <w:rsid w:val="00EA3A7E"/>
    <w:rsid w:val="00EA3BE4"/>
    <w:rsid w:val="00EA3D67"/>
    <w:rsid w:val="00EA3DB9"/>
    <w:rsid w:val="00EA4581"/>
    <w:rsid w:val="00EA475F"/>
    <w:rsid w:val="00EA4877"/>
    <w:rsid w:val="00EA4A7A"/>
    <w:rsid w:val="00EA4AC2"/>
    <w:rsid w:val="00EA5029"/>
    <w:rsid w:val="00EA5335"/>
    <w:rsid w:val="00EA5AC0"/>
    <w:rsid w:val="00EA5CE5"/>
    <w:rsid w:val="00EA6506"/>
    <w:rsid w:val="00EA6910"/>
    <w:rsid w:val="00EA708C"/>
    <w:rsid w:val="00EA721F"/>
    <w:rsid w:val="00EA75F5"/>
    <w:rsid w:val="00EA7A7E"/>
    <w:rsid w:val="00EA7AF2"/>
    <w:rsid w:val="00EA7C2F"/>
    <w:rsid w:val="00EA7CC5"/>
    <w:rsid w:val="00EA7CE6"/>
    <w:rsid w:val="00EA7E15"/>
    <w:rsid w:val="00EA7E9E"/>
    <w:rsid w:val="00EA7EF5"/>
    <w:rsid w:val="00EA7F1F"/>
    <w:rsid w:val="00EB0073"/>
    <w:rsid w:val="00EB00CD"/>
    <w:rsid w:val="00EB0215"/>
    <w:rsid w:val="00EB05DC"/>
    <w:rsid w:val="00EB0B8F"/>
    <w:rsid w:val="00EB1282"/>
    <w:rsid w:val="00EB1705"/>
    <w:rsid w:val="00EB1BCE"/>
    <w:rsid w:val="00EB1D4D"/>
    <w:rsid w:val="00EB1E07"/>
    <w:rsid w:val="00EB2179"/>
    <w:rsid w:val="00EB2435"/>
    <w:rsid w:val="00EB269A"/>
    <w:rsid w:val="00EB2830"/>
    <w:rsid w:val="00EB2B2A"/>
    <w:rsid w:val="00EB30E7"/>
    <w:rsid w:val="00EB338E"/>
    <w:rsid w:val="00EB3495"/>
    <w:rsid w:val="00EB349C"/>
    <w:rsid w:val="00EB35D4"/>
    <w:rsid w:val="00EB3953"/>
    <w:rsid w:val="00EB39A0"/>
    <w:rsid w:val="00EB3A9C"/>
    <w:rsid w:val="00EB3CE0"/>
    <w:rsid w:val="00EB3DB0"/>
    <w:rsid w:val="00EB3F69"/>
    <w:rsid w:val="00EB4015"/>
    <w:rsid w:val="00EB40D5"/>
    <w:rsid w:val="00EB410B"/>
    <w:rsid w:val="00EB42C8"/>
    <w:rsid w:val="00EB4511"/>
    <w:rsid w:val="00EB46FE"/>
    <w:rsid w:val="00EB4A13"/>
    <w:rsid w:val="00EB4A70"/>
    <w:rsid w:val="00EB51A2"/>
    <w:rsid w:val="00EB534C"/>
    <w:rsid w:val="00EB53A5"/>
    <w:rsid w:val="00EB55D2"/>
    <w:rsid w:val="00EB57E7"/>
    <w:rsid w:val="00EB5937"/>
    <w:rsid w:val="00EB593E"/>
    <w:rsid w:val="00EB5BE9"/>
    <w:rsid w:val="00EB5CC3"/>
    <w:rsid w:val="00EB6440"/>
    <w:rsid w:val="00EB6698"/>
    <w:rsid w:val="00EB6763"/>
    <w:rsid w:val="00EB6C27"/>
    <w:rsid w:val="00EB6C53"/>
    <w:rsid w:val="00EB7502"/>
    <w:rsid w:val="00EB75E6"/>
    <w:rsid w:val="00EB7832"/>
    <w:rsid w:val="00EB7B45"/>
    <w:rsid w:val="00EB7C50"/>
    <w:rsid w:val="00EB7E4D"/>
    <w:rsid w:val="00EB7FE8"/>
    <w:rsid w:val="00EC0002"/>
    <w:rsid w:val="00EC045E"/>
    <w:rsid w:val="00EC0930"/>
    <w:rsid w:val="00EC0CF9"/>
    <w:rsid w:val="00EC117E"/>
    <w:rsid w:val="00EC1671"/>
    <w:rsid w:val="00EC183D"/>
    <w:rsid w:val="00EC19A3"/>
    <w:rsid w:val="00EC1D83"/>
    <w:rsid w:val="00EC1F79"/>
    <w:rsid w:val="00EC2106"/>
    <w:rsid w:val="00EC221C"/>
    <w:rsid w:val="00EC2313"/>
    <w:rsid w:val="00EC2591"/>
    <w:rsid w:val="00EC2D08"/>
    <w:rsid w:val="00EC2E21"/>
    <w:rsid w:val="00EC331F"/>
    <w:rsid w:val="00EC36DD"/>
    <w:rsid w:val="00EC382E"/>
    <w:rsid w:val="00EC38A3"/>
    <w:rsid w:val="00EC4C3D"/>
    <w:rsid w:val="00EC4D77"/>
    <w:rsid w:val="00EC4D7B"/>
    <w:rsid w:val="00EC4E2E"/>
    <w:rsid w:val="00EC51DC"/>
    <w:rsid w:val="00EC555C"/>
    <w:rsid w:val="00EC5A0B"/>
    <w:rsid w:val="00EC5A47"/>
    <w:rsid w:val="00EC5F1A"/>
    <w:rsid w:val="00EC5FD9"/>
    <w:rsid w:val="00EC6337"/>
    <w:rsid w:val="00EC650C"/>
    <w:rsid w:val="00EC66D7"/>
    <w:rsid w:val="00EC6C4D"/>
    <w:rsid w:val="00EC6D68"/>
    <w:rsid w:val="00EC6E34"/>
    <w:rsid w:val="00EC7183"/>
    <w:rsid w:val="00EC71AB"/>
    <w:rsid w:val="00EC71FF"/>
    <w:rsid w:val="00EC73AA"/>
    <w:rsid w:val="00EC7BC5"/>
    <w:rsid w:val="00ED022F"/>
    <w:rsid w:val="00ED0332"/>
    <w:rsid w:val="00ED0551"/>
    <w:rsid w:val="00ED05AE"/>
    <w:rsid w:val="00ED0721"/>
    <w:rsid w:val="00ED08A7"/>
    <w:rsid w:val="00ED0DE8"/>
    <w:rsid w:val="00ED0EB9"/>
    <w:rsid w:val="00ED117C"/>
    <w:rsid w:val="00ED1447"/>
    <w:rsid w:val="00ED16A0"/>
    <w:rsid w:val="00ED17CE"/>
    <w:rsid w:val="00ED19B6"/>
    <w:rsid w:val="00ED1A39"/>
    <w:rsid w:val="00ED1F34"/>
    <w:rsid w:val="00ED227C"/>
    <w:rsid w:val="00ED24AE"/>
    <w:rsid w:val="00ED2A3F"/>
    <w:rsid w:val="00ED2FF1"/>
    <w:rsid w:val="00ED30D4"/>
    <w:rsid w:val="00ED3207"/>
    <w:rsid w:val="00ED3274"/>
    <w:rsid w:val="00ED32E7"/>
    <w:rsid w:val="00ED3534"/>
    <w:rsid w:val="00ED35B9"/>
    <w:rsid w:val="00ED3637"/>
    <w:rsid w:val="00ED38D7"/>
    <w:rsid w:val="00ED3A32"/>
    <w:rsid w:val="00ED3A76"/>
    <w:rsid w:val="00ED3B7D"/>
    <w:rsid w:val="00ED3C91"/>
    <w:rsid w:val="00ED3D22"/>
    <w:rsid w:val="00ED4096"/>
    <w:rsid w:val="00ED44F3"/>
    <w:rsid w:val="00ED4BEA"/>
    <w:rsid w:val="00ED4FE6"/>
    <w:rsid w:val="00ED5122"/>
    <w:rsid w:val="00ED5252"/>
    <w:rsid w:val="00ED54F7"/>
    <w:rsid w:val="00ED58A0"/>
    <w:rsid w:val="00ED58F2"/>
    <w:rsid w:val="00ED5F33"/>
    <w:rsid w:val="00ED619A"/>
    <w:rsid w:val="00ED6BBA"/>
    <w:rsid w:val="00ED6EAC"/>
    <w:rsid w:val="00ED6FAA"/>
    <w:rsid w:val="00ED7140"/>
    <w:rsid w:val="00EE0460"/>
    <w:rsid w:val="00EE081D"/>
    <w:rsid w:val="00EE08BC"/>
    <w:rsid w:val="00EE09C8"/>
    <w:rsid w:val="00EE09EA"/>
    <w:rsid w:val="00EE0A49"/>
    <w:rsid w:val="00EE0E09"/>
    <w:rsid w:val="00EE10C4"/>
    <w:rsid w:val="00EE1233"/>
    <w:rsid w:val="00EE12DA"/>
    <w:rsid w:val="00EE1385"/>
    <w:rsid w:val="00EE15CA"/>
    <w:rsid w:val="00EE18BB"/>
    <w:rsid w:val="00EE19F0"/>
    <w:rsid w:val="00EE1CDA"/>
    <w:rsid w:val="00EE22D7"/>
    <w:rsid w:val="00EE24B7"/>
    <w:rsid w:val="00EE279B"/>
    <w:rsid w:val="00EE2823"/>
    <w:rsid w:val="00EE2914"/>
    <w:rsid w:val="00EE2AAB"/>
    <w:rsid w:val="00EE2B75"/>
    <w:rsid w:val="00EE2C45"/>
    <w:rsid w:val="00EE3203"/>
    <w:rsid w:val="00EE33A6"/>
    <w:rsid w:val="00EE376B"/>
    <w:rsid w:val="00EE3B4D"/>
    <w:rsid w:val="00EE3DCB"/>
    <w:rsid w:val="00EE40E3"/>
    <w:rsid w:val="00EE49E0"/>
    <w:rsid w:val="00EE5112"/>
    <w:rsid w:val="00EE5289"/>
    <w:rsid w:val="00EE52B9"/>
    <w:rsid w:val="00EE543E"/>
    <w:rsid w:val="00EE5756"/>
    <w:rsid w:val="00EE5854"/>
    <w:rsid w:val="00EE5CF1"/>
    <w:rsid w:val="00EE5DCB"/>
    <w:rsid w:val="00EE5E0A"/>
    <w:rsid w:val="00EE62B4"/>
    <w:rsid w:val="00EE6359"/>
    <w:rsid w:val="00EE636D"/>
    <w:rsid w:val="00EE66B1"/>
    <w:rsid w:val="00EE67A5"/>
    <w:rsid w:val="00EE7166"/>
    <w:rsid w:val="00EE7C1C"/>
    <w:rsid w:val="00EE7D1E"/>
    <w:rsid w:val="00EE7D91"/>
    <w:rsid w:val="00EE7ECE"/>
    <w:rsid w:val="00EF0069"/>
    <w:rsid w:val="00EF01CA"/>
    <w:rsid w:val="00EF0225"/>
    <w:rsid w:val="00EF0611"/>
    <w:rsid w:val="00EF082A"/>
    <w:rsid w:val="00EF0843"/>
    <w:rsid w:val="00EF0942"/>
    <w:rsid w:val="00EF0C54"/>
    <w:rsid w:val="00EF0E50"/>
    <w:rsid w:val="00EF118F"/>
    <w:rsid w:val="00EF19CC"/>
    <w:rsid w:val="00EF1A4F"/>
    <w:rsid w:val="00EF20FD"/>
    <w:rsid w:val="00EF231E"/>
    <w:rsid w:val="00EF2786"/>
    <w:rsid w:val="00EF2AC4"/>
    <w:rsid w:val="00EF2C3D"/>
    <w:rsid w:val="00EF3088"/>
    <w:rsid w:val="00EF32A3"/>
    <w:rsid w:val="00EF34CD"/>
    <w:rsid w:val="00EF39A6"/>
    <w:rsid w:val="00EF3A28"/>
    <w:rsid w:val="00EF3A3D"/>
    <w:rsid w:val="00EF3A4A"/>
    <w:rsid w:val="00EF3D43"/>
    <w:rsid w:val="00EF3E6C"/>
    <w:rsid w:val="00EF447D"/>
    <w:rsid w:val="00EF493B"/>
    <w:rsid w:val="00EF4ABE"/>
    <w:rsid w:val="00EF4B3C"/>
    <w:rsid w:val="00EF4B8C"/>
    <w:rsid w:val="00EF4F32"/>
    <w:rsid w:val="00EF5247"/>
    <w:rsid w:val="00EF5326"/>
    <w:rsid w:val="00EF5861"/>
    <w:rsid w:val="00EF6141"/>
    <w:rsid w:val="00EF63FC"/>
    <w:rsid w:val="00EF6878"/>
    <w:rsid w:val="00EF69C1"/>
    <w:rsid w:val="00EF6A29"/>
    <w:rsid w:val="00EF6EF5"/>
    <w:rsid w:val="00EF6F55"/>
    <w:rsid w:val="00EF7194"/>
    <w:rsid w:val="00EF73AB"/>
    <w:rsid w:val="00EF7441"/>
    <w:rsid w:val="00EF7614"/>
    <w:rsid w:val="00EF7878"/>
    <w:rsid w:val="00EF7A03"/>
    <w:rsid w:val="00EF7DD6"/>
    <w:rsid w:val="00F000F0"/>
    <w:rsid w:val="00F00180"/>
    <w:rsid w:val="00F00649"/>
    <w:rsid w:val="00F006E4"/>
    <w:rsid w:val="00F007E0"/>
    <w:rsid w:val="00F00923"/>
    <w:rsid w:val="00F00A0E"/>
    <w:rsid w:val="00F00A7F"/>
    <w:rsid w:val="00F00A86"/>
    <w:rsid w:val="00F00C38"/>
    <w:rsid w:val="00F00C9D"/>
    <w:rsid w:val="00F01126"/>
    <w:rsid w:val="00F011A2"/>
    <w:rsid w:val="00F017CB"/>
    <w:rsid w:val="00F0197D"/>
    <w:rsid w:val="00F01A58"/>
    <w:rsid w:val="00F023A1"/>
    <w:rsid w:val="00F024E9"/>
    <w:rsid w:val="00F026AE"/>
    <w:rsid w:val="00F027FF"/>
    <w:rsid w:val="00F02D95"/>
    <w:rsid w:val="00F0301D"/>
    <w:rsid w:val="00F032DF"/>
    <w:rsid w:val="00F03300"/>
    <w:rsid w:val="00F03466"/>
    <w:rsid w:val="00F034C5"/>
    <w:rsid w:val="00F0365D"/>
    <w:rsid w:val="00F037E3"/>
    <w:rsid w:val="00F0388F"/>
    <w:rsid w:val="00F03891"/>
    <w:rsid w:val="00F03BCD"/>
    <w:rsid w:val="00F04523"/>
    <w:rsid w:val="00F04551"/>
    <w:rsid w:val="00F04A65"/>
    <w:rsid w:val="00F04B22"/>
    <w:rsid w:val="00F04D38"/>
    <w:rsid w:val="00F04D51"/>
    <w:rsid w:val="00F04F3E"/>
    <w:rsid w:val="00F05173"/>
    <w:rsid w:val="00F0522E"/>
    <w:rsid w:val="00F057AA"/>
    <w:rsid w:val="00F05EED"/>
    <w:rsid w:val="00F06962"/>
    <w:rsid w:val="00F06D91"/>
    <w:rsid w:val="00F06F02"/>
    <w:rsid w:val="00F07965"/>
    <w:rsid w:val="00F100A3"/>
    <w:rsid w:val="00F10437"/>
    <w:rsid w:val="00F10465"/>
    <w:rsid w:val="00F10482"/>
    <w:rsid w:val="00F106D8"/>
    <w:rsid w:val="00F10864"/>
    <w:rsid w:val="00F108F5"/>
    <w:rsid w:val="00F1095E"/>
    <w:rsid w:val="00F11003"/>
    <w:rsid w:val="00F1114C"/>
    <w:rsid w:val="00F1146B"/>
    <w:rsid w:val="00F115E0"/>
    <w:rsid w:val="00F1165E"/>
    <w:rsid w:val="00F11A36"/>
    <w:rsid w:val="00F11CF5"/>
    <w:rsid w:val="00F121A3"/>
    <w:rsid w:val="00F124CB"/>
    <w:rsid w:val="00F12B3D"/>
    <w:rsid w:val="00F12D63"/>
    <w:rsid w:val="00F133EB"/>
    <w:rsid w:val="00F134CC"/>
    <w:rsid w:val="00F137CA"/>
    <w:rsid w:val="00F1403E"/>
    <w:rsid w:val="00F1415B"/>
    <w:rsid w:val="00F142E4"/>
    <w:rsid w:val="00F14416"/>
    <w:rsid w:val="00F14606"/>
    <w:rsid w:val="00F1476B"/>
    <w:rsid w:val="00F149F8"/>
    <w:rsid w:val="00F14DC0"/>
    <w:rsid w:val="00F14E9B"/>
    <w:rsid w:val="00F150C4"/>
    <w:rsid w:val="00F152EE"/>
    <w:rsid w:val="00F15804"/>
    <w:rsid w:val="00F15860"/>
    <w:rsid w:val="00F15A7E"/>
    <w:rsid w:val="00F15B3F"/>
    <w:rsid w:val="00F15BB6"/>
    <w:rsid w:val="00F162ED"/>
    <w:rsid w:val="00F16301"/>
    <w:rsid w:val="00F1687E"/>
    <w:rsid w:val="00F16BB1"/>
    <w:rsid w:val="00F16F6F"/>
    <w:rsid w:val="00F17383"/>
    <w:rsid w:val="00F1754C"/>
    <w:rsid w:val="00F17A8F"/>
    <w:rsid w:val="00F17AD5"/>
    <w:rsid w:val="00F17CA7"/>
    <w:rsid w:val="00F17CB7"/>
    <w:rsid w:val="00F20046"/>
    <w:rsid w:val="00F206FE"/>
    <w:rsid w:val="00F20B13"/>
    <w:rsid w:val="00F20C6E"/>
    <w:rsid w:val="00F20F5B"/>
    <w:rsid w:val="00F20F67"/>
    <w:rsid w:val="00F21048"/>
    <w:rsid w:val="00F210AB"/>
    <w:rsid w:val="00F215C3"/>
    <w:rsid w:val="00F217DD"/>
    <w:rsid w:val="00F21857"/>
    <w:rsid w:val="00F218C8"/>
    <w:rsid w:val="00F218EF"/>
    <w:rsid w:val="00F21A0B"/>
    <w:rsid w:val="00F222E4"/>
    <w:rsid w:val="00F22444"/>
    <w:rsid w:val="00F225FC"/>
    <w:rsid w:val="00F227B6"/>
    <w:rsid w:val="00F22880"/>
    <w:rsid w:val="00F22C50"/>
    <w:rsid w:val="00F22C66"/>
    <w:rsid w:val="00F22C96"/>
    <w:rsid w:val="00F22F3A"/>
    <w:rsid w:val="00F234C6"/>
    <w:rsid w:val="00F2357F"/>
    <w:rsid w:val="00F237EF"/>
    <w:rsid w:val="00F238F6"/>
    <w:rsid w:val="00F23BD0"/>
    <w:rsid w:val="00F23D5D"/>
    <w:rsid w:val="00F23FCA"/>
    <w:rsid w:val="00F244C0"/>
    <w:rsid w:val="00F2456B"/>
    <w:rsid w:val="00F24A57"/>
    <w:rsid w:val="00F24F4D"/>
    <w:rsid w:val="00F24FA0"/>
    <w:rsid w:val="00F250CE"/>
    <w:rsid w:val="00F25157"/>
    <w:rsid w:val="00F253AD"/>
    <w:rsid w:val="00F25E0F"/>
    <w:rsid w:val="00F25EB4"/>
    <w:rsid w:val="00F2613C"/>
    <w:rsid w:val="00F2617C"/>
    <w:rsid w:val="00F2643A"/>
    <w:rsid w:val="00F26886"/>
    <w:rsid w:val="00F2699C"/>
    <w:rsid w:val="00F269B6"/>
    <w:rsid w:val="00F26AF5"/>
    <w:rsid w:val="00F26B24"/>
    <w:rsid w:val="00F26C1D"/>
    <w:rsid w:val="00F26E84"/>
    <w:rsid w:val="00F2710C"/>
    <w:rsid w:val="00F275AA"/>
    <w:rsid w:val="00F27E0C"/>
    <w:rsid w:val="00F3002F"/>
    <w:rsid w:val="00F30031"/>
    <w:rsid w:val="00F30249"/>
    <w:rsid w:val="00F30353"/>
    <w:rsid w:val="00F308C0"/>
    <w:rsid w:val="00F309B9"/>
    <w:rsid w:val="00F30A60"/>
    <w:rsid w:val="00F31163"/>
    <w:rsid w:val="00F315B2"/>
    <w:rsid w:val="00F315C5"/>
    <w:rsid w:val="00F3171C"/>
    <w:rsid w:val="00F318E7"/>
    <w:rsid w:val="00F31D09"/>
    <w:rsid w:val="00F31E34"/>
    <w:rsid w:val="00F31F17"/>
    <w:rsid w:val="00F31F79"/>
    <w:rsid w:val="00F3226B"/>
    <w:rsid w:val="00F3233F"/>
    <w:rsid w:val="00F3236F"/>
    <w:rsid w:val="00F32374"/>
    <w:rsid w:val="00F32DD6"/>
    <w:rsid w:val="00F32F0E"/>
    <w:rsid w:val="00F32F3E"/>
    <w:rsid w:val="00F32FBF"/>
    <w:rsid w:val="00F3349D"/>
    <w:rsid w:val="00F334CD"/>
    <w:rsid w:val="00F336DB"/>
    <w:rsid w:val="00F33730"/>
    <w:rsid w:val="00F3383E"/>
    <w:rsid w:val="00F33E0B"/>
    <w:rsid w:val="00F33EBF"/>
    <w:rsid w:val="00F34286"/>
    <w:rsid w:val="00F342E5"/>
    <w:rsid w:val="00F346BC"/>
    <w:rsid w:val="00F348F3"/>
    <w:rsid w:val="00F35181"/>
    <w:rsid w:val="00F3521B"/>
    <w:rsid w:val="00F3524E"/>
    <w:rsid w:val="00F35561"/>
    <w:rsid w:val="00F35589"/>
    <w:rsid w:val="00F35865"/>
    <w:rsid w:val="00F35A79"/>
    <w:rsid w:val="00F35E92"/>
    <w:rsid w:val="00F35F4F"/>
    <w:rsid w:val="00F361EB"/>
    <w:rsid w:val="00F3651B"/>
    <w:rsid w:val="00F369F3"/>
    <w:rsid w:val="00F36B2C"/>
    <w:rsid w:val="00F36BDA"/>
    <w:rsid w:val="00F370CB"/>
    <w:rsid w:val="00F3750E"/>
    <w:rsid w:val="00F377A2"/>
    <w:rsid w:val="00F37922"/>
    <w:rsid w:val="00F37AE3"/>
    <w:rsid w:val="00F37AEF"/>
    <w:rsid w:val="00F37B52"/>
    <w:rsid w:val="00F40167"/>
    <w:rsid w:val="00F40985"/>
    <w:rsid w:val="00F4121A"/>
    <w:rsid w:val="00F4125D"/>
    <w:rsid w:val="00F42599"/>
    <w:rsid w:val="00F42807"/>
    <w:rsid w:val="00F42910"/>
    <w:rsid w:val="00F42C2B"/>
    <w:rsid w:val="00F43721"/>
    <w:rsid w:val="00F43981"/>
    <w:rsid w:val="00F439C5"/>
    <w:rsid w:val="00F44833"/>
    <w:rsid w:val="00F44D3A"/>
    <w:rsid w:val="00F44EDF"/>
    <w:rsid w:val="00F452E7"/>
    <w:rsid w:val="00F45D35"/>
    <w:rsid w:val="00F465C1"/>
    <w:rsid w:val="00F4678D"/>
    <w:rsid w:val="00F467B0"/>
    <w:rsid w:val="00F46963"/>
    <w:rsid w:val="00F46E40"/>
    <w:rsid w:val="00F46F8B"/>
    <w:rsid w:val="00F47132"/>
    <w:rsid w:val="00F472DF"/>
    <w:rsid w:val="00F473FB"/>
    <w:rsid w:val="00F4759D"/>
    <w:rsid w:val="00F47728"/>
    <w:rsid w:val="00F47AB9"/>
    <w:rsid w:val="00F47AFE"/>
    <w:rsid w:val="00F47CBA"/>
    <w:rsid w:val="00F47E9E"/>
    <w:rsid w:val="00F50020"/>
    <w:rsid w:val="00F50671"/>
    <w:rsid w:val="00F50849"/>
    <w:rsid w:val="00F50946"/>
    <w:rsid w:val="00F50A3D"/>
    <w:rsid w:val="00F50C37"/>
    <w:rsid w:val="00F50D50"/>
    <w:rsid w:val="00F513BA"/>
    <w:rsid w:val="00F51447"/>
    <w:rsid w:val="00F514BB"/>
    <w:rsid w:val="00F514EF"/>
    <w:rsid w:val="00F516F4"/>
    <w:rsid w:val="00F52756"/>
    <w:rsid w:val="00F52A47"/>
    <w:rsid w:val="00F52A4B"/>
    <w:rsid w:val="00F52A93"/>
    <w:rsid w:val="00F52C6C"/>
    <w:rsid w:val="00F52FA8"/>
    <w:rsid w:val="00F531A7"/>
    <w:rsid w:val="00F5333E"/>
    <w:rsid w:val="00F538CD"/>
    <w:rsid w:val="00F53B04"/>
    <w:rsid w:val="00F53C26"/>
    <w:rsid w:val="00F53D0A"/>
    <w:rsid w:val="00F54147"/>
    <w:rsid w:val="00F5416E"/>
    <w:rsid w:val="00F54192"/>
    <w:rsid w:val="00F542D8"/>
    <w:rsid w:val="00F547F6"/>
    <w:rsid w:val="00F548C8"/>
    <w:rsid w:val="00F5535C"/>
    <w:rsid w:val="00F55584"/>
    <w:rsid w:val="00F5558C"/>
    <w:rsid w:val="00F55AC5"/>
    <w:rsid w:val="00F55F9D"/>
    <w:rsid w:val="00F565A6"/>
    <w:rsid w:val="00F568FF"/>
    <w:rsid w:val="00F56918"/>
    <w:rsid w:val="00F56B25"/>
    <w:rsid w:val="00F56C6C"/>
    <w:rsid w:val="00F56D27"/>
    <w:rsid w:val="00F56E09"/>
    <w:rsid w:val="00F5765A"/>
    <w:rsid w:val="00F57704"/>
    <w:rsid w:val="00F577F9"/>
    <w:rsid w:val="00F57C72"/>
    <w:rsid w:val="00F6021A"/>
    <w:rsid w:val="00F60752"/>
    <w:rsid w:val="00F61158"/>
    <w:rsid w:val="00F61255"/>
    <w:rsid w:val="00F61564"/>
    <w:rsid w:val="00F61701"/>
    <w:rsid w:val="00F61902"/>
    <w:rsid w:val="00F61AEA"/>
    <w:rsid w:val="00F61FDE"/>
    <w:rsid w:val="00F622E3"/>
    <w:rsid w:val="00F62377"/>
    <w:rsid w:val="00F626BD"/>
    <w:rsid w:val="00F62C30"/>
    <w:rsid w:val="00F63289"/>
    <w:rsid w:val="00F634A6"/>
    <w:rsid w:val="00F634E4"/>
    <w:rsid w:val="00F63506"/>
    <w:rsid w:val="00F635BF"/>
    <w:rsid w:val="00F63622"/>
    <w:rsid w:val="00F63649"/>
    <w:rsid w:val="00F6373F"/>
    <w:rsid w:val="00F6404E"/>
    <w:rsid w:val="00F6410D"/>
    <w:rsid w:val="00F6433C"/>
    <w:rsid w:val="00F6440E"/>
    <w:rsid w:val="00F644BD"/>
    <w:rsid w:val="00F6474A"/>
    <w:rsid w:val="00F64966"/>
    <w:rsid w:val="00F64D85"/>
    <w:rsid w:val="00F64F9F"/>
    <w:rsid w:val="00F6522A"/>
    <w:rsid w:val="00F65BA3"/>
    <w:rsid w:val="00F65BE2"/>
    <w:rsid w:val="00F660B8"/>
    <w:rsid w:val="00F6624A"/>
    <w:rsid w:val="00F66368"/>
    <w:rsid w:val="00F664F6"/>
    <w:rsid w:val="00F6658E"/>
    <w:rsid w:val="00F669E3"/>
    <w:rsid w:val="00F674DA"/>
    <w:rsid w:val="00F67734"/>
    <w:rsid w:val="00F67A85"/>
    <w:rsid w:val="00F67C7C"/>
    <w:rsid w:val="00F67F10"/>
    <w:rsid w:val="00F701A0"/>
    <w:rsid w:val="00F70691"/>
    <w:rsid w:val="00F708D9"/>
    <w:rsid w:val="00F70A70"/>
    <w:rsid w:val="00F70FF9"/>
    <w:rsid w:val="00F71026"/>
    <w:rsid w:val="00F71042"/>
    <w:rsid w:val="00F710A0"/>
    <w:rsid w:val="00F71976"/>
    <w:rsid w:val="00F71A99"/>
    <w:rsid w:val="00F71C19"/>
    <w:rsid w:val="00F71C4F"/>
    <w:rsid w:val="00F71CCE"/>
    <w:rsid w:val="00F71EA9"/>
    <w:rsid w:val="00F71F79"/>
    <w:rsid w:val="00F721A1"/>
    <w:rsid w:val="00F724E3"/>
    <w:rsid w:val="00F7255F"/>
    <w:rsid w:val="00F727AA"/>
    <w:rsid w:val="00F729CA"/>
    <w:rsid w:val="00F72C94"/>
    <w:rsid w:val="00F73005"/>
    <w:rsid w:val="00F73799"/>
    <w:rsid w:val="00F73852"/>
    <w:rsid w:val="00F739D4"/>
    <w:rsid w:val="00F73D87"/>
    <w:rsid w:val="00F73F43"/>
    <w:rsid w:val="00F74252"/>
    <w:rsid w:val="00F74609"/>
    <w:rsid w:val="00F74664"/>
    <w:rsid w:val="00F74791"/>
    <w:rsid w:val="00F74A7A"/>
    <w:rsid w:val="00F74BD2"/>
    <w:rsid w:val="00F74C84"/>
    <w:rsid w:val="00F74D68"/>
    <w:rsid w:val="00F75306"/>
    <w:rsid w:val="00F75549"/>
    <w:rsid w:val="00F7564B"/>
    <w:rsid w:val="00F75E93"/>
    <w:rsid w:val="00F75F53"/>
    <w:rsid w:val="00F76337"/>
    <w:rsid w:val="00F76384"/>
    <w:rsid w:val="00F763DF"/>
    <w:rsid w:val="00F7675C"/>
    <w:rsid w:val="00F76953"/>
    <w:rsid w:val="00F76B2E"/>
    <w:rsid w:val="00F76B74"/>
    <w:rsid w:val="00F77110"/>
    <w:rsid w:val="00F7792A"/>
    <w:rsid w:val="00F77B5E"/>
    <w:rsid w:val="00F77C47"/>
    <w:rsid w:val="00F77CFA"/>
    <w:rsid w:val="00F77ED2"/>
    <w:rsid w:val="00F8078A"/>
    <w:rsid w:val="00F80866"/>
    <w:rsid w:val="00F80C1E"/>
    <w:rsid w:val="00F80D8F"/>
    <w:rsid w:val="00F810FE"/>
    <w:rsid w:val="00F81311"/>
    <w:rsid w:val="00F81507"/>
    <w:rsid w:val="00F81625"/>
    <w:rsid w:val="00F8199A"/>
    <w:rsid w:val="00F81C47"/>
    <w:rsid w:val="00F81E0E"/>
    <w:rsid w:val="00F81E87"/>
    <w:rsid w:val="00F81F25"/>
    <w:rsid w:val="00F81F57"/>
    <w:rsid w:val="00F81F94"/>
    <w:rsid w:val="00F8206A"/>
    <w:rsid w:val="00F824E9"/>
    <w:rsid w:val="00F82CD8"/>
    <w:rsid w:val="00F82F24"/>
    <w:rsid w:val="00F831A7"/>
    <w:rsid w:val="00F83301"/>
    <w:rsid w:val="00F83564"/>
    <w:rsid w:val="00F836F5"/>
    <w:rsid w:val="00F837A7"/>
    <w:rsid w:val="00F837DD"/>
    <w:rsid w:val="00F83A9A"/>
    <w:rsid w:val="00F83E7E"/>
    <w:rsid w:val="00F83FE2"/>
    <w:rsid w:val="00F84849"/>
    <w:rsid w:val="00F849D7"/>
    <w:rsid w:val="00F84A2F"/>
    <w:rsid w:val="00F84BAB"/>
    <w:rsid w:val="00F8506F"/>
    <w:rsid w:val="00F850EB"/>
    <w:rsid w:val="00F85123"/>
    <w:rsid w:val="00F853BF"/>
    <w:rsid w:val="00F8553F"/>
    <w:rsid w:val="00F855CB"/>
    <w:rsid w:val="00F856C8"/>
    <w:rsid w:val="00F85744"/>
    <w:rsid w:val="00F85C0C"/>
    <w:rsid w:val="00F85F4B"/>
    <w:rsid w:val="00F85F9B"/>
    <w:rsid w:val="00F863EB"/>
    <w:rsid w:val="00F864D4"/>
    <w:rsid w:val="00F86538"/>
    <w:rsid w:val="00F86605"/>
    <w:rsid w:val="00F8683A"/>
    <w:rsid w:val="00F86841"/>
    <w:rsid w:val="00F869A0"/>
    <w:rsid w:val="00F86B20"/>
    <w:rsid w:val="00F86C43"/>
    <w:rsid w:val="00F8718E"/>
    <w:rsid w:val="00F87201"/>
    <w:rsid w:val="00F87317"/>
    <w:rsid w:val="00F87490"/>
    <w:rsid w:val="00F87777"/>
    <w:rsid w:val="00F879C6"/>
    <w:rsid w:val="00F87CB7"/>
    <w:rsid w:val="00F87D07"/>
    <w:rsid w:val="00F87D7F"/>
    <w:rsid w:val="00F87E13"/>
    <w:rsid w:val="00F87E81"/>
    <w:rsid w:val="00F90178"/>
    <w:rsid w:val="00F901EE"/>
    <w:rsid w:val="00F90391"/>
    <w:rsid w:val="00F9046C"/>
    <w:rsid w:val="00F906BF"/>
    <w:rsid w:val="00F90BEE"/>
    <w:rsid w:val="00F90C86"/>
    <w:rsid w:val="00F90FD6"/>
    <w:rsid w:val="00F910E4"/>
    <w:rsid w:val="00F91220"/>
    <w:rsid w:val="00F91222"/>
    <w:rsid w:val="00F915AB"/>
    <w:rsid w:val="00F9174D"/>
    <w:rsid w:val="00F91906"/>
    <w:rsid w:val="00F91CA2"/>
    <w:rsid w:val="00F91DAC"/>
    <w:rsid w:val="00F91F7C"/>
    <w:rsid w:val="00F92174"/>
    <w:rsid w:val="00F923DB"/>
    <w:rsid w:val="00F92725"/>
    <w:rsid w:val="00F92AFE"/>
    <w:rsid w:val="00F92C06"/>
    <w:rsid w:val="00F93A3D"/>
    <w:rsid w:val="00F93D13"/>
    <w:rsid w:val="00F93D6A"/>
    <w:rsid w:val="00F93EE6"/>
    <w:rsid w:val="00F94003"/>
    <w:rsid w:val="00F94412"/>
    <w:rsid w:val="00F94737"/>
    <w:rsid w:val="00F9473D"/>
    <w:rsid w:val="00F948E1"/>
    <w:rsid w:val="00F9495D"/>
    <w:rsid w:val="00F94B3A"/>
    <w:rsid w:val="00F95013"/>
    <w:rsid w:val="00F951BD"/>
    <w:rsid w:val="00F95273"/>
    <w:rsid w:val="00F95B42"/>
    <w:rsid w:val="00F95BA7"/>
    <w:rsid w:val="00F95DFF"/>
    <w:rsid w:val="00F961C4"/>
    <w:rsid w:val="00F9632D"/>
    <w:rsid w:val="00F9644F"/>
    <w:rsid w:val="00F965D9"/>
    <w:rsid w:val="00F96842"/>
    <w:rsid w:val="00F969EB"/>
    <w:rsid w:val="00F96C7A"/>
    <w:rsid w:val="00F96CB6"/>
    <w:rsid w:val="00F96E7C"/>
    <w:rsid w:val="00F975B5"/>
    <w:rsid w:val="00F97C51"/>
    <w:rsid w:val="00FA04BE"/>
    <w:rsid w:val="00FA0509"/>
    <w:rsid w:val="00FA0A8A"/>
    <w:rsid w:val="00FA0D6E"/>
    <w:rsid w:val="00FA0E7C"/>
    <w:rsid w:val="00FA15EB"/>
    <w:rsid w:val="00FA1CBF"/>
    <w:rsid w:val="00FA1D8F"/>
    <w:rsid w:val="00FA1F1D"/>
    <w:rsid w:val="00FA2002"/>
    <w:rsid w:val="00FA20AE"/>
    <w:rsid w:val="00FA2526"/>
    <w:rsid w:val="00FA25D5"/>
    <w:rsid w:val="00FA27DC"/>
    <w:rsid w:val="00FA2AB0"/>
    <w:rsid w:val="00FA3C84"/>
    <w:rsid w:val="00FA3E10"/>
    <w:rsid w:val="00FA4E0B"/>
    <w:rsid w:val="00FA4EDE"/>
    <w:rsid w:val="00FA50E8"/>
    <w:rsid w:val="00FA526F"/>
    <w:rsid w:val="00FA53C1"/>
    <w:rsid w:val="00FA5412"/>
    <w:rsid w:val="00FA5527"/>
    <w:rsid w:val="00FA5871"/>
    <w:rsid w:val="00FA589E"/>
    <w:rsid w:val="00FA5962"/>
    <w:rsid w:val="00FA5995"/>
    <w:rsid w:val="00FA5CEE"/>
    <w:rsid w:val="00FA5EB9"/>
    <w:rsid w:val="00FA6225"/>
    <w:rsid w:val="00FA656D"/>
    <w:rsid w:val="00FA6686"/>
    <w:rsid w:val="00FA6A4B"/>
    <w:rsid w:val="00FA6A8C"/>
    <w:rsid w:val="00FA6BE1"/>
    <w:rsid w:val="00FA6D2E"/>
    <w:rsid w:val="00FA70DF"/>
    <w:rsid w:val="00FA7152"/>
    <w:rsid w:val="00FA7A20"/>
    <w:rsid w:val="00FA7AA6"/>
    <w:rsid w:val="00FA7B91"/>
    <w:rsid w:val="00FA7C04"/>
    <w:rsid w:val="00FA7C05"/>
    <w:rsid w:val="00FB009F"/>
    <w:rsid w:val="00FB0443"/>
    <w:rsid w:val="00FB063A"/>
    <w:rsid w:val="00FB0B73"/>
    <w:rsid w:val="00FB0F6E"/>
    <w:rsid w:val="00FB100E"/>
    <w:rsid w:val="00FB15D5"/>
    <w:rsid w:val="00FB1694"/>
    <w:rsid w:val="00FB18E8"/>
    <w:rsid w:val="00FB19D8"/>
    <w:rsid w:val="00FB1C32"/>
    <w:rsid w:val="00FB22E5"/>
    <w:rsid w:val="00FB23B9"/>
    <w:rsid w:val="00FB2803"/>
    <w:rsid w:val="00FB2864"/>
    <w:rsid w:val="00FB2F94"/>
    <w:rsid w:val="00FB3262"/>
    <w:rsid w:val="00FB35AB"/>
    <w:rsid w:val="00FB3614"/>
    <w:rsid w:val="00FB38EA"/>
    <w:rsid w:val="00FB3CD6"/>
    <w:rsid w:val="00FB3D03"/>
    <w:rsid w:val="00FB4065"/>
    <w:rsid w:val="00FB4303"/>
    <w:rsid w:val="00FB43D5"/>
    <w:rsid w:val="00FB44CB"/>
    <w:rsid w:val="00FB4760"/>
    <w:rsid w:val="00FB47B5"/>
    <w:rsid w:val="00FB49F3"/>
    <w:rsid w:val="00FB4D47"/>
    <w:rsid w:val="00FB4E76"/>
    <w:rsid w:val="00FB52FD"/>
    <w:rsid w:val="00FB5419"/>
    <w:rsid w:val="00FB57A7"/>
    <w:rsid w:val="00FB5A6F"/>
    <w:rsid w:val="00FB5D73"/>
    <w:rsid w:val="00FB62B2"/>
    <w:rsid w:val="00FB6401"/>
    <w:rsid w:val="00FB67DD"/>
    <w:rsid w:val="00FB68CE"/>
    <w:rsid w:val="00FB6B9D"/>
    <w:rsid w:val="00FB6C5F"/>
    <w:rsid w:val="00FB6C8C"/>
    <w:rsid w:val="00FB6F14"/>
    <w:rsid w:val="00FB70DD"/>
    <w:rsid w:val="00FB72CB"/>
    <w:rsid w:val="00FB7561"/>
    <w:rsid w:val="00FB77BB"/>
    <w:rsid w:val="00FB7A9C"/>
    <w:rsid w:val="00FC025C"/>
    <w:rsid w:val="00FC03AD"/>
    <w:rsid w:val="00FC06B2"/>
    <w:rsid w:val="00FC099F"/>
    <w:rsid w:val="00FC0AB4"/>
    <w:rsid w:val="00FC0B9B"/>
    <w:rsid w:val="00FC0E12"/>
    <w:rsid w:val="00FC13EF"/>
    <w:rsid w:val="00FC15A1"/>
    <w:rsid w:val="00FC184E"/>
    <w:rsid w:val="00FC184F"/>
    <w:rsid w:val="00FC1859"/>
    <w:rsid w:val="00FC194B"/>
    <w:rsid w:val="00FC2075"/>
    <w:rsid w:val="00FC22FE"/>
    <w:rsid w:val="00FC23FA"/>
    <w:rsid w:val="00FC25D7"/>
    <w:rsid w:val="00FC2742"/>
    <w:rsid w:val="00FC2EED"/>
    <w:rsid w:val="00FC330F"/>
    <w:rsid w:val="00FC37F0"/>
    <w:rsid w:val="00FC3BBC"/>
    <w:rsid w:val="00FC3EEB"/>
    <w:rsid w:val="00FC41BF"/>
    <w:rsid w:val="00FC4278"/>
    <w:rsid w:val="00FC4423"/>
    <w:rsid w:val="00FC47D1"/>
    <w:rsid w:val="00FC4850"/>
    <w:rsid w:val="00FC4913"/>
    <w:rsid w:val="00FC4993"/>
    <w:rsid w:val="00FC4CA4"/>
    <w:rsid w:val="00FC4DD6"/>
    <w:rsid w:val="00FC545C"/>
    <w:rsid w:val="00FC553E"/>
    <w:rsid w:val="00FC60EC"/>
    <w:rsid w:val="00FC65A0"/>
    <w:rsid w:val="00FC6792"/>
    <w:rsid w:val="00FC6B41"/>
    <w:rsid w:val="00FC6D4D"/>
    <w:rsid w:val="00FC6EF1"/>
    <w:rsid w:val="00FC7001"/>
    <w:rsid w:val="00FC714D"/>
    <w:rsid w:val="00FC7308"/>
    <w:rsid w:val="00FC752F"/>
    <w:rsid w:val="00FC7A4C"/>
    <w:rsid w:val="00FC7DD2"/>
    <w:rsid w:val="00FC7F93"/>
    <w:rsid w:val="00FC7FFD"/>
    <w:rsid w:val="00FD008E"/>
    <w:rsid w:val="00FD0C32"/>
    <w:rsid w:val="00FD10D2"/>
    <w:rsid w:val="00FD111E"/>
    <w:rsid w:val="00FD1345"/>
    <w:rsid w:val="00FD1401"/>
    <w:rsid w:val="00FD14E4"/>
    <w:rsid w:val="00FD2101"/>
    <w:rsid w:val="00FD2804"/>
    <w:rsid w:val="00FD282A"/>
    <w:rsid w:val="00FD2A71"/>
    <w:rsid w:val="00FD2B17"/>
    <w:rsid w:val="00FD3905"/>
    <w:rsid w:val="00FD3AE7"/>
    <w:rsid w:val="00FD3B16"/>
    <w:rsid w:val="00FD3B8A"/>
    <w:rsid w:val="00FD3BD1"/>
    <w:rsid w:val="00FD3BFC"/>
    <w:rsid w:val="00FD41AB"/>
    <w:rsid w:val="00FD4204"/>
    <w:rsid w:val="00FD43D6"/>
    <w:rsid w:val="00FD4431"/>
    <w:rsid w:val="00FD4620"/>
    <w:rsid w:val="00FD48FE"/>
    <w:rsid w:val="00FD4BA1"/>
    <w:rsid w:val="00FD4C68"/>
    <w:rsid w:val="00FD4CC0"/>
    <w:rsid w:val="00FD4FA2"/>
    <w:rsid w:val="00FD552B"/>
    <w:rsid w:val="00FD553B"/>
    <w:rsid w:val="00FD5642"/>
    <w:rsid w:val="00FD58B6"/>
    <w:rsid w:val="00FD6318"/>
    <w:rsid w:val="00FD681C"/>
    <w:rsid w:val="00FD6859"/>
    <w:rsid w:val="00FD6A3D"/>
    <w:rsid w:val="00FD6BC1"/>
    <w:rsid w:val="00FD6CCB"/>
    <w:rsid w:val="00FD6D36"/>
    <w:rsid w:val="00FD6E3F"/>
    <w:rsid w:val="00FD6F9D"/>
    <w:rsid w:val="00FD7001"/>
    <w:rsid w:val="00FD7240"/>
    <w:rsid w:val="00FD72D3"/>
    <w:rsid w:val="00FD72D9"/>
    <w:rsid w:val="00FD72F9"/>
    <w:rsid w:val="00FD73AE"/>
    <w:rsid w:val="00FD75AC"/>
    <w:rsid w:val="00FD7613"/>
    <w:rsid w:val="00FD76E3"/>
    <w:rsid w:val="00FD7CF6"/>
    <w:rsid w:val="00FD7F6A"/>
    <w:rsid w:val="00FE04B6"/>
    <w:rsid w:val="00FE05E5"/>
    <w:rsid w:val="00FE0657"/>
    <w:rsid w:val="00FE0791"/>
    <w:rsid w:val="00FE07D8"/>
    <w:rsid w:val="00FE20AB"/>
    <w:rsid w:val="00FE22FE"/>
    <w:rsid w:val="00FE2B7B"/>
    <w:rsid w:val="00FE2B9C"/>
    <w:rsid w:val="00FE2DAB"/>
    <w:rsid w:val="00FE2EA1"/>
    <w:rsid w:val="00FE306A"/>
    <w:rsid w:val="00FE3100"/>
    <w:rsid w:val="00FE3439"/>
    <w:rsid w:val="00FE3768"/>
    <w:rsid w:val="00FE37C6"/>
    <w:rsid w:val="00FE4D79"/>
    <w:rsid w:val="00FE4FF9"/>
    <w:rsid w:val="00FE501E"/>
    <w:rsid w:val="00FE5172"/>
    <w:rsid w:val="00FE5410"/>
    <w:rsid w:val="00FE54B4"/>
    <w:rsid w:val="00FE5977"/>
    <w:rsid w:val="00FE5BDB"/>
    <w:rsid w:val="00FE614F"/>
    <w:rsid w:val="00FE627C"/>
    <w:rsid w:val="00FE6450"/>
    <w:rsid w:val="00FE68F9"/>
    <w:rsid w:val="00FE6DEC"/>
    <w:rsid w:val="00FE74E2"/>
    <w:rsid w:val="00FE74FC"/>
    <w:rsid w:val="00FE753A"/>
    <w:rsid w:val="00FE761D"/>
    <w:rsid w:val="00FE76FA"/>
    <w:rsid w:val="00FE7929"/>
    <w:rsid w:val="00FE79A1"/>
    <w:rsid w:val="00FE79EF"/>
    <w:rsid w:val="00FE7C3E"/>
    <w:rsid w:val="00FE7F00"/>
    <w:rsid w:val="00FF01C5"/>
    <w:rsid w:val="00FF0224"/>
    <w:rsid w:val="00FF0278"/>
    <w:rsid w:val="00FF0502"/>
    <w:rsid w:val="00FF0BBB"/>
    <w:rsid w:val="00FF10D5"/>
    <w:rsid w:val="00FF1455"/>
    <w:rsid w:val="00FF1716"/>
    <w:rsid w:val="00FF17AB"/>
    <w:rsid w:val="00FF1862"/>
    <w:rsid w:val="00FF1A5B"/>
    <w:rsid w:val="00FF1AC6"/>
    <w:rsid w:val="00FF1E0C"/>
    <w:rsid w:val="00FF1E43"/>
    <w:rsid w:val="00FF1F45"/>
    <w:rsid w:val="00FF2077"/>
    <w:rsid w:val="00FF2A88"/>
    <w:rsid w:val="00FF2A9E"/>
    <w:rsid w:val="00FF30B9"/>
    <w:rsid w:val="00FF3345"/>
    <w:rsid w:val="00FF37C5"/>
    <w:rsid w:val="00FF3A12"/>
    <w:rsid w:val="00FF3CFC"/>
    <w:rsid w:val="00FF3DBD"/>
    <w:rsid w:val="00FF4373"/>
    <w:rsid w:val="00FF439A"/>
    <w:rsid w:val="00FF43AF"/>
    <w:rsid w:val="00FF44A2"/>
    <w:rsid w:val="00FF48E0"/>
    <w:rsid w:val="00FF4D22"/>
    <w:rsid w:val="00FF4F6A"/>
    <w:rsid w:val="00FF4FCD"/>
    <w:rsid w:val="00FF5026"/>
    <w:rsid w:val="00FF5173"/>
    <w:rsid w:val="00FF51D0"/>
    <w:rsid w:val="00FF52CC"/>
    <w:rsid w:val="00FF52E3"/>
    <w:rsid w:val="00FF5351"/>
    <w:rsid w:val="00FF5ABC"/>
    <w:rsid w:val="00FF5EFE"/>
    <w:rsid w:val="00FF5F7E"/>
    <w:rsid w:val="00FF6027"/>
    <w:rsid w:val="00FF609A"/>
    <w:rsid w:val="00FF60A4"/>
    <w:rsid w:val="00FF631F"/>
    <w:rsid w:val="00FF6421"/>
    <w:rsid w:val="00FF671B"/>
    <w:rsid w:val="00FF6C02"/>
    <w:rsid w:val="00FF6CF6"/>
    <w:rsid w:val="00FF707C"/>
    <w:rsid w:val="00FF738E"/>
    <w:rsid w:val="00FF7396"/>
    <w:rsid w:val="00FF7474"/>
    <w:rsid w:val="00FF7746"/>
    <w:rsid w:val="00FF78DB"/>
    <w:rsid w:val="08750F5A"/>
    <w:rsid w:val="08973844"/>
    <w:rsid w:val="0D041503"/>
    <w:rsid w:val="0DA22E7B"/>
    <w:rsid w:val="0DC8A6B7"/>
    <w:rsid w:val="1075C223"/>
    <w:rsid w:val="133467CC"/>
    <w:rsid w:val="153D6217"/>
    <w:rsid w:val="199DDBED"/>
    <w:rsid w:val="22BF0298"/>
    <w:rsid w:val="26340362"/>
    <w:rsid w:val="2BCD2E9C"/>
    <w:rsid w:val="3133246A"/>
    <w:rsid w:val="362F1085"/>
    <w:rsid w:val="49B5F7CC"/>
    <w:rsid w:val="51B8B0A2"/>
    <w:rsid w:val="576D5F23"/>
    <w:rsid w:val="6470EAB1"/>
    <w:rsid w:val="6F2B2817"/>
    <w:rsid w:val="6FAD560F"/>
    <w:rsid w:val="708C3709"/>
    <w:rsid w:val="71CB3FBB"/>
    <w:rsid w:val="7BD70D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17E31C0"/>
  <w15:docId w15:val="{A55F74B6-27B0-40EB-B8C3-E9F9961FB5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 w:qFormat="1"/>
    <w:lsdException w:name="toc 2" w:semiHidden="1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nhideWhenUsed="1" w:qFormat="1"/>
    <w:lsdException w:name="toc 9" w:semiHidden="1" w:unhideWhenUsed="1" w:qFormat="1"/>
    <w:lsdException w:name="Normal Indent" w:semiHidden="1" w:uiPriority="99" w:unhideWhenUsed="1" w:qFormat="1"/>
    <w:lsdException w:name="footnote text" w:semiHidden="1" w:uiPriority="99" w:unhideWhenUsed="1" w:qFormat="1"/>
    <w:lsdException w:name="annotation text" w:semiHidden="1" w:uiPriority="99" w:unhideWhenUsed="1" w:qFormat="1"/>
    <w:lsdException w:name="header" w:semiHidden="1" w:uiPriority="99" w:unhideWhenUsed="1" w:qFormat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9" w:unhideWhenUsed="1" w:qFormat="1"/>
    <w:lsdException w:name="List Bullet" w:qFormat="1"/>
    <w:lsdException w:name="List Number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iPriority="99" w:unhideWhenUsed="1" w:qFormat="1"/>
    <w:lsdException w:name="Strong" w:uiPriority="22" w:qFormat="1"/>
    <w:lsdException w:name="Emphasis" w:uiPriority="20" w:qFormat="1"/>
    <w:lsdException w:name="Document Map" w:semiHidden="1" w:uiPriority="99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 w:qFormat="1"/>
    <w:lsdException w:name="Table Grid" w:uiPriority="39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34" w:qFormat="1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 w:qFormat="1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C7FD7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1"/>
    <w:uiPriority w:val="9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59" w:lineRule="auto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uiPriority w:val="9"/>
    <w:qFormat/>
    <w:pPr>
      <w:outlineLvl w:val="5"/>
    </w:pPr>
  </w:style>
  <w:style w:type="paragraph" w:styleId="Heading7">
    <w:name w:val="heading 7"/>
    <w:basedOn w:val="H6"/>
    <w:next w:val="Normal"/>
    <w:link w:val="Heading7Char"/>
    <w:uiPriority w:val="9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uiPriority w:val="99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160" w:line="259" w:lineRule="auto"/>
      <w:ind w:left="567" w:right="425" w:hanging="567"/>
      <w:textAlignment w:val="baseline"/>
    </w:pPr>
    <w:rPr>
      <w:rFonts w:ascii="Times New Roman" w:hAnsi="Times New Roman"/>
      <w:sz w:val="22"/>
      <w:lang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NormalIndent">
    <w:name w:val="Normal Indent"/>
    <w:basedOn w:val="Normal"/>
    <w:uiPriority w:val="99"/>
    <w:semiHidden/>
    <w:unhideWhenUsed/>
    <w:qFormat/>
    <w:pPr>
      <w:widowControl w:val="0"/>
      <w:overflowPunct/>
      <w:autoSpaceDE/>
      <w:autoSpaceDN/>
      <w:adjustRightInd/>
      <w:spacing w:after="0" w:line="240" w:lineRule="auto"/>
      <w:ind w:firstLine="420"/>
      <w:jc w:val="both"/>
      <w:textAlignment w:val="auto"/>
    </w:pPr>
    <w:rPr>
      <w:rFonts w:eastAsia="t"/>
      <w:kern w:val="2"/>
      <w:sz w:val="21"/>
      <w:lang w:val="en-US" w:eastAsia="zh-CN"/>
    </w:rPr>
  </w:style>
  <w:style w:type="paragraph" w:styleId="Caption">
    <w:name w:val="caption"/>
    <w:basedOn w:val="Normal"/>
    <w:next w:val="Normal"/>
    <w:link w:val="CaptionChar"/>
    <w:qFormat/>
    <w:pPr>
      <w:spacing w:before="120" w:after="120"/>
    </w:pPr>
    <w:rPr>
      <w:b/>
      <w:bCs/>
    </w:rPr>
  </w:style>
  <w:style w:type="paragraph" w:styleId="DocumentMap">
    <w:name w:val="Document Map"/>
    <w:basedOn w:val="Normal"/>
    <w:link w:val="DocumentMapChar"/>
    <w:uiPriority w:val="99"/>
    <w:semiHidden/>
    <w:qFormat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uiPriority w:val="99"/>
    <w:qFormat/>
    <w:rPr>
      <w:lang w:eastAsia="zh-CN"/>
    </w:rPr>
  </w:style>
  <w:style w:type="paragraph" w:styleId="BodyText3">
    <w:name w:val="Body Text 3"/>
    <w:basedOn w:val="Normal"/>
    <w:link w:val="BodyText3Char"/>
    <w:qFormat/>
    <w:rPr>
      <w:i/>
    </w:rPr>
  </w:style>
  <w:style w:type="paragraph" w:styleId="BodyText">
    <w:name w:val="Body Text"/>
    <w:basedOn w:val="Normal"/>
    <w:link w:val="BodyTextChar"/>
    <w:qFormat/>
    <w:pPr>
      <w:spacing w:after="120"/>
      <w:jc w:val="both"/>
    </w:pPr>
    <w:rPr>
      <w:rFonts w:ascii="Times" w:hAnsi="Times"/>
      <w:szCs w:val="24"/>
      <w:lang w:val="en-US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uiPriority w:val="99"/>
    <w:qFormat/>
    <w:pPr>
      <w:jc w:val="center"/>
    </w:pPr>
    <w:rPr>
      <w:i/>
      <w:lang w:val="zh-CN" w:eastAsia="zh-CN"/>
    </w:rPr>
  </w:style>
  <w:style w:type="paragraph" w:styleId="Header">
    <w:name w:val="header"/>
    <w:link w:val="HeaderChar"/>
    <w:uiPriority w:val="99"/>
    <w:qFormat/>
    <w:pPr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hAnsi="Arial"/>
      <w:b/>
      <w:sz w:val="18"/>
      <w:lang w:eastAsia="en-US"/>
    </w:rPr>
  </w:style>
  <w:style w:type="paragraph" w:styleId="Subtitle">
    <w:name w:val="Subtitle"/>
    <w:basedOn w:val="Normal"/>
    <w:next w:val="Normal"/>
    <w:link w:val="SubtitleChar"/>
    <w:qFormat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eastAsia="zh-CN"/>
    </w:rPr>
  </w:style>
  <w:style w:type="paragraph" w:styleId="FootnoteText">
    <w:name w:val="footnote text"/>
    <w:basedOn w:val="Normal"/>
    <w:link w:val="FootnoteTextChar"/>
    <w:uiPriority w:val="99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ableofFigures">
    <w:name w:val="table of figures"/>
    <w:basedOn w:val="BodyText"/>
    <w:next w:val="Normal"/>
    <w:uiPriority w:val="99"/>
    <w:qFormat/>
    <w:pPr>
      <w:overflowPunct/>
      <w:autoSpaceDE/>
      <w:autoSpaceDN/>
      <w:adjustRightInd/>
      <w:snapToGrid w:val="0"/>
      <w:ind w:left="1701" w:hanging="1701"/>
      <w:jc w:val="left"/>
      <w:textAlignment w:val="auto"/>
    </w:pPr>
    <w:rPr>
      <w:rFonts w:ascii="Arial" w:eastAsia="Batang" w:hAnsi="Arial" w:cs="Arial"/>
      <w:b/>
      <w:szCs w:val="20"/>
    </w:r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BodyText2">
    <w:name w:val="Body Text 2"/>
    <w:basedOn w:val="Normal"/>
    <w:link w:val="BodyText2Char"/>
    <w:qFormat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paragraph" w:styleId="NormalWeb">
    <w:name w:val="Normal (Web)"/>
    <w:basedOn w:val="Normal"/>
    <w:uiPriority w:val="99"/>
    <w:unhideWhenUsed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qFormat/>
    <w:rPr>
      <w:b/>
      <w:bCs/>
    </w:rPr>
  </w:style>
  <w:style w:type="table" w:styleId="TableGrid">
    <w:name w:val="Table Grid"/>
    <w:basedOn w:val="TableNormal"/>
    <w:uiPriority w:val="39"/>
    <w:qFormat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MediumGrid1-Accent2">
    <w:name w:val="Medium Grid 1 Accent 2"/>
    <w:basedOn w:val="TableNormal"/>
    <w:uiPriority w:val="34"/>
    <w:semiHidden/>
    <w:unhideWhenUsed/>
    <w:qFormat/>
    <w:rPr>
      <w:rFonts w:ascii="Times New Roman" w:hAnsi="Times New Roman"/>
      <w:kern w:val="2"/>
      <w:sz w:val="21"/>
      <w:szCs w:val="24"/>
    </w:rPr>
    <w:tblPr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DarkList-Accent6">
    <w:name w:val="Dark List Accent 6"/>
    <w:basedOn w:val="TableNormal"/>
    <w:uiPriority w:val="70"/>
    <w:qFormat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styleId="Strong">
    <w:name w:val="Strong"/>
    <w:uiPriority w:val="22"/>
    <w:qFormat/>
    <w:rPr>
      <w:b/>
      <w:bCs/>
    </w:rPr>
  </w:style>
  <w:style w:type="character" w:styleId="PageNumber">
    <w:name w:val="page number"/>
    <w:basedOn w:val="DefaultParagraphFont"/>
    <w:qFormat/>
  </w:style>
  <w:style w:type="character" w:styleId="FollowedHyperlink">
    <w:name w:val="FollowedHyperlink"/>
    <w:uiPriority w:val="99"/>
    <w:qFormat/>
    <w:rPr>
      <w:color w:val="800080"/>
      <w:u w:val="single"/>
    </w:rPr>
  </w:style>
  <w:style w:type="character" w:styleId="Emphasis">
    <w:name w:val="Emphasis"/>
    <w:uiPriority w:val="20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  <w:szCs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en-US" w:bidi="ar-SA"/>
    </w:rPr>
  </w:style>
  <w:style w:type="paragraph" w:customStyle="1" w:styleId="ZT">
    <w:name w:val="ZT"/>
    <w:uiPriority w:val="99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160"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hAnsi="Arial"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uiPriority w:val="99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uiPriority w:val="99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after="160" w:line="180" w:lineRule="exact"/>
      <w:textAlignment w:val="baseline"/>
    </w:pPr>
    <w:rPr>
      <w:rFonts w:ascii="Courier New" w:hAnsi="Courier New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uiPriority w:val="99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uiPriority w:val="99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160" w:line="259" w:lineRule="auto"/>
      <w:ind w:right="28"/>
      <w:jc w:val="right"/>
      <w:textAlignment w:val="baseline"/>
    </w:pPr>
    <w:rPr>
      <w:rFonts w:ascii="Arial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hAnsi="Arial"/>
      <w:lang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1"/>
    <w:uiPriority w:val="99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qFormat/>
    <w:rPr>
      <w:rFonts w:ascii="Arial" w:hAnsi="Arial"/>
      <w:color w:val="FF0000"/>
      <w:sz w:val="24"/>
    </w:rPr>
  </w:style>
  <w:style w:type="paragraph" w:customStyle="1" w:styleId="Bulletedo1">
    <w:name w:val="Bulleted o 1"/>
    <w:basedOn w:val="Normal"/>
    <w:qFormat/>
    <w:pPr>
      <w:numPr>
        <w:numId w:val="1"/>
      </w:numPr>
    </w:pPr>
  </w:style>
  <w:style w:type="paragraph" w:customStyle="1" w:styleId="text">
    <w:name w:val="text"/>
    <w:basedOn w:val="Normal"/>
    <w:link w:val="textChar"/>
    <w:qFormat/>
    <w:pPr>
      <w:spacing w:after="240"/>
      <w:jc w:val="both"/>
    </w:pPr>
    <w:rPr>
      <w:sz w:val="24"/>
      <w:lang w:val="en-US" w:eastAsia="zh-CN"/>
    </w:rPr>
  </w:style>
  <w:style w:type="paragraph" w:customStyle="1" w:styleId="Equation">
    <w:name w:val="Equation"/>
    <w:basedOn w:val="Normal"/>
    <w:next w:val="Normal"/>
    <w:qFormat/>
    <w:pPr>
      <w:tabs>
        <w:tab w:val="right" w:pos="10206"/>
      </w:tabs>
      <w:spacing w:after="220"/>
      <w:ind w:left="1298"/>
    </w:pPr>
    <w:rPr>
      <w:rFonts w:ascii="Arial" w:hAnsi="Arial"/>
      <w:sz w:val="22"/>
      <w:lang w:val="en-US" w:eastAsia="zh-CN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qFormat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table">
    <w:name w:val="table"/>
    <w:basedOn w:val="text"/>
    <w:next w:val="text"/>
    <w:qFormat/>
    <w:pPr>
      <w:spacing w:after="0"/>
      <w:jc w:val="center"/>
    </w:pPr>
    <w:rPr>
      <w:sz w:val="20"/>
    </w:rPr>
  </w:style>
  <w:style w:type="paragraph" w:customStyle="1" w:styleId="bodyCharCharChar">
    <w:name w:val="body Char Char Char"/>
    <w:basedOn w:val="Normal"/>
    <w:qFormat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character" w:customStyle="1" w:styleId="Heading1Char">
    <w:name w:val="Heading 1 Char"/>
    <w:uiPriority w:val="99"/>
    <w:qFormat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qFormat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paragraph" w:customStyle="1" w:styleId="CRCoverPage">
    <w:name w:val="CR Cover Page"/>
    <w:uiPriority w:val="99"/>
    <w:qFormat/>
    <w:pPr>
      <w:spacing w:after="120" w:line="259" w:lineRule="auto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qFormat/>
    <w:rPr>
      <w:rFonts w:ascii="Arial" w:hAnsi="Arial"/>
      <w:sz w:val="36"/>
      <w:lang w:val="en-GB" w:eastAsia="en-US" w:bidi="ar-SA"/>
    </w:rPr>
  </w:style>
  <w:style w:type="character" w:customStyle="1" w:styleId="Heading3Char">
    <w:name w:val="Heading 3 Char"/>
    <w:link w:val="Heading3"/>
    <w:uiPriority w:val="9"/>
    <w:qFormat/>
    <w:rPr>
      <w:rFonts w:ascii="Arial" w:hAnsi="Arial"/>
      <w:sz w:val="28"/>
      <w:lang w:val="en-GB" w:eastAsia="en-US" w:bidi="ar-SA"/>
    </w:rPr>
  </w:style>
  <w:style w:type="character" w:customStyle="1" w:styleId="Heading4Char">
    <w:name w:val="Heading 4 Char"/>
    <w:link w:val="Heading4"/>
    <w:uiPriority w:val="9"/>
    <w:qFormat/>
    <w:rPr>
      <w:rFonts w:ascii="Arial" w:hAnsi="Arial"/>
      <w:sz w:val="24"/>
      <w:lang w:val="en-GB" w:eastAsia="en-US" w:bidi="ar-SA"/>
    </w:rPr>
  </w:style>
  <w:style w:type="character" w:customStyle="1" w:styleId="Heading5Char">
    <w:name w:val="Heading 5 Char"/>
    <w:link w:val="Heading5"/>
    <w:uiPriority w:val="9"/>
    <w:qFormat/>
    <w:rPr>
      <w:rFonts w:ascii="Arial" w:hAnsi="Arial"/>
      <w:sz w:val="22"/>
      <w:lang w:val="en-GB" w:eastAsia="en-US" w:bidi="ar-SA"/>
    </w:rPr>
  </w:style>
  <w:style w:type="character" w:customStyle="1" w:styleId="CharChar3">
    <w:name w:val="Char Char3"/>
    <w:qFormat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qFormat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qFormat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qFormat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qFormat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表段落"/>
    <w:basedOn w:val="Normal"/>
    <w:link w:val="ListParagraphChar"/>
    <w:uiPriority w:val="34"/>
    <w:qFormat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paragraph" w:customStyle="1" w:styleId="Reference">
    <w:name w:val="Reference"/>
    <w:basedOn w:val="EX"/>
    <w:qFormat/>
    <w:pPr>
      <w:tabs>
        <w:tab w:val="left" w:pos="360"/>
      </w:tabs>
      <w:suppressAutoHyphens/>
      <w:autoSpaceDN/>
      <w:adjustRightInd/>
      <w:ind w:left="0" w:firstLine="0"/>
    </w:pPr>
    <w:rPr>
      <w:lang w:eastAsia="ar-SA"/>
    </w:rPr>
  </w:style>
  <w:style w:type="character" w:customStyle="1" w:styleId="SubtitleChar">
    <w:name w:val="Subtitle Char"/>
    <w:link w:val="Subtitle"/>
    <w:qFormat/>
    <w:rPr>
      <w:rFonts w:ascii="Cambria" w:eastAsia="Times New Roman" w:hAnsi="Cambria" w:cs="Times New Roman"/>
      <w:sz w:val="24"/>
      <w:szCs w:val="24"/>
      <w:lang w:val="en-GB"/>
    </w:r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</w:pPr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qFormat/>
    <w:rPr>
      <w:color w:val="808080"/>
    </w:rPr>
  </w:style>
  <w:style w:type="character" w:customStyle="1" w:styleId="FooterChar">
    <w:name w:val="Footer Char"/>
    <w:link w:val="Footer"/>
    <w:uiPriority w:val="99"/>
    <w:qFormat/>
    <w:rPr>
      <w:rFonts w:ascii="Arial" w:hAnsi="Arial"/>
      <w:b/>
      <w:i/>
      <w:sz w:val="18"/>
    </w:rPr>
  </w:style>
  <w:style w:type="paragraph" w:customStyle="1" w:styleId="a1">
    <w:name w:val="样式 页眉"/>
    <w:basedOn w:val="Header"/>
    <w:link w:val="Char"/>
    <w:qFormat/>
    <w:rPr>
      <w:rFonts w:eastAsia="Arial"/>
      <w:bCs/>
      <w:sz w:val="22"/>
      <w:lang w:val="en-GB"/>
    </w:rPr>
  </w:style>
  <w:style w:type="character" w:customStyle="1" w:styleId="Char">
    <w:name w:val="样式 页眉 Char"/>
    <w:link w:val="a1"/>
    <w:qFormat/>
    <w:rPr>
      <w:rFonts w:ascii="Arial" w:eastAsia="Arial" w:hAnsi="Arial"/>
      <w:b/>
      <w:bCs/>
      <w:sz w:val="22"/>
      <w:lang w:val="en-GB" w:eastAsia="en-US"/>
    </w:rPr>
  </w:style>
  <w:style w:type="paragraph" w:customStyle="1" w:styleId="StatementHeading">
    <w:name w:val="Statement Heading"/>
    <w:basedOn w:val="Normal"/>
    <w:next w:val="StatementBody"/>
    <w:qFormat/>
    <w:pPr>
      <w:keepNext/>
      <w:overflowPunct/>
      <w:autoSpaceDE/>
      <w:autoSpaceDN/>
      <w:adjustRightInd/>
      <w:spacing w:before="100" w:beforeAutospacing="1" w:after="0"/>
      <w:ind w:left="601" w:hanging="601"/>
      <w:textAlignment w:val="auto"/>
    </w:pPr>
    <w:rPr>
      <w:rFonts w:eastAsia="Batang"/>
      <w:b/>
      <w:i/>
      <w:szCs w:val="24"/>
      <w:lang w:val="en-US" w:eastAsia="ko-KR"/>
    </w:rPr>
  </w:style>
  <w:style w:type="paragraph" w:customStyle="1" w:styleId="StatementBody">
    <w:name w:val="Statement Body"/>
    <w:basedOn w:val="Bibliography1"/>
    <w:link w:val="StatementBodyChar"/>
    <w:qFormat/>
    <w:pPr>
      <w:numPr>
        <w:numId w:val="2"/>
      </w:numPr>
      <w:overflowPunct/>
      <w:autoSpaceDE/>
      <w:autoSpaceDN/>
      <w:adjustRightInd/>
      <w:spacing w:after="100" w:afterAutospacing="1"/>
      <w:contextualSpacing/>
      <w:textAlignment w:val="auto"/>
    </w:pPr>
    <w:rPr>
      <w:rFonts w:eastAsia="Times New Roman"/>
      <w:szCs w:val="24"/>
      <w:lang w:val="en-US" w:eastAsia="ko-KR"/>
    </w:rPr>
  </w:style>
  <w:style w:type="paragraph" w:customStyle="1" w:styleId="Bibliography1">
    <w:name w:val="Bibliography1"/>
    <w:basedOn w:val="Normal"/>
    <w:next w:val="Normal"/>
    <w:uiPriority w:val="37"/>
    <w:semiHidden/>
    <w:unhideWhenUsed/>
    <w:qFormat/>
  </w:style>
  <w:style w:type="character" w:customStyle="1" w:styleId="StatementBodyChar">
    <w:name w:val="Statement Body Char"/>
    <w:link w:val="StatementBody"/>
    <w:qFormat/>
    <w:rPr>
      <w:rFonts w:ascii="Times New Roman" w:eastAsia="Times New Roman" w:hAnsi="Times New Roman"/>
      <w:szCs w:val="24"/>
      <w:lang w:eastAsia="ko-KR"/>
    </w:rPr>
  </w:style>
  <w:style w:type="character" w:customStyle="1" w:styleId="CaptionChar">
    <w:name w:val="Caption Char"/>
    <w:link w:val="Caption"/>
    <w:qFormat/>
    <w:locked/>
    <w:rPr>
      <w:rFonts w:ascii="Times New Roman" w:hAnsi="Times New Roman"/>
      <w:b/>
      <w:bCs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US" w:eastAsia="en-US" w:bidi="ar-SA"/>
    </w:rPr>
  </w:style>
  <w:style w:type="character" w:customStyle="1" w:styleId="HeaderChar">
    <w:name w:val="Header Char"/>
    <w:link w:val="Header"/>
    <w:uiPriority w:val="99"/>
    <w:qFormat/>
    <w:locked/>
    <w:rPr>
      <w:rFonts w:ascii="Arial" w:hAnsi="Arial"/>
      <w:b/>
      <w:sz w:val="18"/>
      <w:lang w:val="en-US" w:eastAsia="en-US" w:bidi="ar-SA"/>
    </w:rPr>
  </w:style>
  <w:style w:type="paragraph" w:customStyle="1" w:styleId="equation0">
    <w:name w:val="equation"/>
    <w:basedOn w:val="Normal"/>
    <w:uiPriority w:val="99"/>
    <w:qFormat/>
    <w:pPr>
      <w:tabs>
        <w:tab w:val="center" w:pos="2520"/>
        <w:tab w:val="right" w:pos="5040"/>
      </w:tabs>
      <w:overflowPunct/>
      <w:autoSpaceDE/>
      <w:autoSpaceDN/>
      <w:adjustRightInd/>
      <w:spacing w:before="240" w:after="240" w:line="216" w:lineRule="auto"/>
      <w:jc w:val="center"/>
      <w:textAlignment w:val="auto"/>
    </w:pPr>
    <w:rPr>
      <w:rFonts w:ascii="Symbol" w:eastAsia="Times New Roman" w:hAnsi="Symbol" w:cs="Symbol"/>
      <w:lang w:val="en-US"/>
    </w:rPr>
  </w:style>
  <w:style w:type="paragraph" w:customStyle="1" w:styleId="tablecolhead">
    <w:name w:val="table col head"/>
    <w:basedOn w:val="Normal"/>
    <w:uiPriority w:val="99"/>
    <w:qFormat/>
    <w:pPr>
      <w:overflowPunct/>
      <w:autoSpaceDE/>
      <w:autoSpaceDN/>
      <w:adjustRightInd/>
      <w:spacing w:after="0"/>
      <w:jc w:val="center"/>
      <w:textAlignment w:val="auto"/>
    </w:pPr>
    <w:rPr>
      <w:rFonts w:eastAsia="Times New Roman"/>
      <w:b/>
      <w:bCs/>
      <w:sz w:val="16"/>
      <w:szCs w:val="16"/>
      <w:lang w:val="en-US"/>
    </w:rPr>
  </w:style>
  <w:style w:type="paragraph" w:customStyle="1" w:styleId="tablecopy">
    <w:name w:val="table copy"/>
    <w:uiPriority w:val="99"/>
    <w:qFormat/>
    <w:pPr>
      <w:spacing w:after="160" w:line="259" w:lineRule="auto"/>
      <w:jc w:val="both"/>
    </w:pPr>
    <w:rPr>
      <w:rFonts w:ascii="Times New Roman" w:eastAsia="Times New Roman" w:hAnsi="Times New Roman"/>
      <w:sz w:val="16"/>
      <w:szCs w:val="16"/>
      <w:lang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/>
    </w:rPr>
  </w:style>
  <w:style w:type="character" w:customStyle="1" w:styleId="B1Char1">
    <w:name w:val="B1 Char1"/>
    <w:link w:val="B1"/>
    <w:qFormat/>
    <w:rPr>
      <w:rFonts w:ascii="Times New Roman" w:hAnsi="Times New Roman"/>
      <w:lang w:val="en-GB"/>
    </w:rPr>
  </w:style>
  <w:style w:type="paragraph" w:customStyle="1" w:styleId="NormalsmallspacingBold">
    <w:name w:val="Normal + small spacing + Bold"/>
    <w:basedOn w:val="Normal"/>
    <w:qFormat/>
    <w:pPr>
      <w:spacing w:before="40" w:after="40"/>
      <w:textAlignment w:val="auto"/>
    </w:pPr>
    <w:rPr>
      <w:rFonts w:eastAsia="Times New Roman"/>
      <w:b/>
      <w:bCs/>
    </w:rPr>
  </w:style>
  <w:style w:type="paragraph" w:customStyle="1" w:styleId="CharCharCharCharCharChar1CharChar">
    <w:name w:val="Char Char Char Char Char Char1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spacing w:after="160" w:line="259" w:lineRule="auto"/>
      <w:ind w:left="720" w:hanging="360"/>
      <w:jc w:val="both"/>
    </w:pPr>
    <w:rPr>
      <w:rFonts w:ascii="Times New Roman" w:eastAsia="Times New Roman" w:hAnsi="Times New Roman"/>
      <w:kern w:val="2"/>
      <w:lang w:val="en-GB"/>
    </w:rPr>
  </w:style>
  <w:style w:type="character" w:customStyle="1" w:styleId="BodyTextChar">
    <w:name w:val="Body Text Char"/>
    <w:link w:val="BodyText"/>
    <w:qFormat/>
    <w:rPr>
      <w:rFonts w:ascii="Times" w:hAnsi="Times"/>
      <w:szCs w:val="24"/>
    </w:rPr>
  </w:style>
  <w:style w:type="paragraph" w:customStyle="1" w:styleId="a0">
    <w:name w:val="表格题注"/>
    <w:next w:val="Normal"/>
    <w:qFormat/>
    <w:pPr>
      <w:keepLines/>
      <w:numPr>
        <w:ilvl w:val="8"/>
        <w:numId w:val="3"/>
      </w:numPr>
      <w:tabs>
        <w:tab w:val="left" w:pos="360"/>
      </w:tabs>
      <w:spacing w:beforeLines="100" w:after="160" w:line="259" w:lineRule="auto"/>
      <w:ind w:left="1089" w:hanging="369"/>
      <w:jc w:val="center"/>
    </w:pPr>
    <w:rPr>
      <w:rFonts w:ascii="Arial" w:eastAsiaTheme="minorEastAsia" w:hAnsi="Arial"/>
      <w:sz w:val="18"/>
      <w:szCs w:val="18"/>
    </w:rPr>
  </w:style>
  <w:style w:type="paragraph" w:customStyle="1" w:styleId="a">
    <w:name w:val="插图题注"/>
    <w:next w:val="Normal"/>
    <w:qFormat/>
    <w:pPr>
      <w:numPr>
        <w:ilvl w:val="7"/>
        <w:numId w:val="3"/>
      </w:numPr>
      <w:spacing w:afterLines="100" w:after="160" w:line="259" w:lineRule="auto"/>
      <w:ind w:left="1089" w:hanging="369"/>
      <w:jc w:val="center"/>
    </w:pPr>
    <w:rPr>
      <w:rFonts w:ascii="Arial" w:eastAsiaTheme="minorEastAsia" w:hAnsi="Arial"/>
      <w:sz w:val="18"/>
      <w:szCs w:val="18"/>
    </w:rPr>
  </w:style>
  <w:style w:type="paragraph" w:customStyle="1" w:styleId="Pa4">
    <w:name w:val="Pa4"/>
    <w:basedOn w:val="Normal"/>
    <w:next w:val="Normal"/>
    <w:uiPriority w:val="99"/>
    <w:qFormat/>
    <w:pPr>
      <w:overflowPunct/>
      <w:spacing w:after="0" w:line="173" w:lineRule="atLeast"/>
      <w:textAlignment w:val="auto"/>
    </w:pPr>
    <w:rPr>
      <w:rFonts w:ascii="Swift" w:hAnsi="Swift"/>
      <w:sz w:val="24"/>
      <w:szCs w:val="24"/>
      <w:lang w:val="en-US" w:eastAsia="zh-CN"/>
    </w:rPr>
  </w:style>
  <w:style w:type="table" w:customStyle="1" w:styleId="PlainTable31">
    <w:name w:val="Plain Table 31"/>
    <w:basedOn w:val="TableNormal"/>
    <w:uiPriority w:val="43"/>
    <w:qFormat/>
    <w:tblPr/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ListTable1Light-Accent11">
    <w:name w:val="List Table 1 Light - Accent 11"/>
    <w:basedOn w:val="TableNormal"/>
    <w:uiPriority w:val="46"/>
    <w:qFormat/>
    <w:tblPr/>
    <w:tblStylePr w:type="firstRow">
      <w:rPr>
        <w:b/>
        <w:bCs/>
      </w:rPr>
      <w:tblPr/>
      <w:tcPr>
        <w:tcBorders>
          <w:bottom w:val="single" w:sz="4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customStyle="1" w:styleId="GridTable4-Accent51">
    <w:name w:val="Grid Table 4 - Accent 51"/>
    <w:basedOn w:val="TableNormal"/>
    <w:uiPriority w:val="49"/>
    <w:qFormat/>
    <w:tblPr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customStyle="1" w:styleId="GridTable6Colorful-Accent51">
    <w:name w:val="Grid Table 6 Colorful - Accent 51"/>
    <w:basedOn w:val="TableNormal"/>
    <w:uiPriority w:val="51"/>
    <w:qFormat/>
    <w:rPr>
      <w:color w:val="2F5496" w:themeColor="accent5" w:themeShade="BF"/>
    </w:rPr>
    <w:tblPr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paragraph" w:customStyle="1" w:styleId="RAN1bullet2">
    <w:name w:val="RAN1 bullet2"/>
    <w:basedOn w:val="Normal"/>
    <w:link w:val="RAN1bullet2Char"/>
    <w:uiPriority w:val="99"/>
    <w:qFormat/>
    <w:pPr>
      <w:numPr>
        <w:ilvl w:val="1"/>
        <w:numId w:val="4"/>
      </w:numPr>
      <w:overflowPunct/>
      <w:autoSpaceDE/>
      <w:autoSpaceDN/>
      <w:adjustRightInd/>
      <w:spacing w:after="0"/>
      <w:textAlignment w:val="auto"/>
    </w:pPr>
    <w:rPr>
      <w:rFonts w:ascii="Times" w:eastAsia="Batang" w:hAnsi="Times"/>
      <w:lang w:val="en-US"/>
    </w:rPr>
  </w:style>
  <w:style w:type="character" w:customStyle="1" w:styleId="RAN1bullet2Char">
    <w:name w:val="RAN1 bullet2 Char"/>
    <w:link w:val="RAN1bullet2"/>
    <w:uiPriority w:val="99"/>
    <w:qFormat/>
    <w:rPr>
      <w:rFonts w:ascii="Times" w:eastAsia="Batang" w:hAnsi="Times"/>
      <w:lang w:eastAsia="en-US"/>
    </w:rPr>
  </w:style>
  <w:style w:type="table" w:customStyle="1" w:styleId="ListTable3-Accent51">
    <w:name w:val="List Table 3 - Accent 51"/>
    <w:basedOn w:val="TableNormal"/>
    <w:uiPriority w:val="48"/>
    <w:qFormat/>
    <w:tblPr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tblPr/>
      <w:tcPr>
        <w:tcBorders>
          <w:top w:val="single" w:sz="4" w:space="0" w:color="4472C4" w:themeColor="accent5"/>
          <w:bottom w:val="single" w:sz="4" w:space="0" w:color="4472C4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5"/>
          <w:left w:val="nil"/>
        </w:tcBorders>
      </w:tcPr>
    </w:tblStylePr>
    <w:tblStylePr w:type="swCell">
      <w:tblPr/>
      <w:tcPr>
        <w:tcBorders>
          <w:top w:val="double" w:sz="4" w:space="0" w:color="4472C4" w:themeColor="accent5"/>
          <w:right w:val="nil"/>
        </w:tcBorders>
      </w:tcPr>
    </w:tblStylePr>
  </w:style>
  <w:style w:type="paragraph" w:customStyle="1" w:styleId="tdoc">
    <w:name w:val="tdoc"/>
    <w:basedOn w:val="Normal"/>
    <w:link w:val="tdocChar"/>
    <w:qFormat/>
    <w:pPr>
      <w:overflowPunct/>
      <w:autoSpaceDE/>
      <w:autoSpaceDN/>
      <w:adjustRightInd/>
      <w:spacing w:after="0"/>
      <w:ind w:left="1440" w:hanging="1440"/>
      <w:textAlignment w:val="auto"/>
    </w:pPr>
    <w:rPr>
      <w:rFonts w:ascii="Times" w:eastAsia="Batang" w:hAnsi="Times"/>
      <w:szCs w:val="24"/>
    </w:rPr>
  </w:style>
  <w:style w:type="character" w:customStyle="1" w:styleId="tdocChar">
    <w:name w:val="tdoc Char"/>
    <w:link w:val="tdoc"/>
    <w:qFormat/>
    <w:rPr>
      <w:rFonts w:ascii="Times" w:eastAsia="Batang" w:hAnsi="Times"/>
      <w:szCs w:val="24"/>
      <w:lang w:val="en-GB" w:eastAsia="en-US"/>
    </w:rPr>
  </w:style>
  <w:style w:type="paragraph" w:customStyle="1" w:styleId="bullet1">
    <w:name w:val="bullet1"/>
    <w:basedOn w:val="text"/>
    <w:link w:val="bullet1Char"/>
    <w:qFormat/>
    <w:pPr>
      <w:numPr>
        <w:numId w:val="5"/>
      </w:numPr>
      <w:overflowPunct/>
      <w:autoSpaceDE/>
      <w:autoSpaceDN/>
      <w:adjustRightInd/>
      <w:spacing w:after="0"/>
      <w:jc w:val="left"/>
      <w:textAlignment w:val="auto"/>
    </w:pPr>
    <w:rPr>
      <w:rFonts w:ascii="Calibri" w:hAnsi="Calibri"/>
      <w:kern w:val="2"/>
      <w:szCs w:val="24"/>
      <w:lang w:val="en-GB"/>
    </w:rPr>
  </w:style>
  <w:style w:type="character" w:customStyle="1" w:styleId="textChar">
    <w:name w:val="text Char"/>
    <w:link w:val="text"/>
    <w:qFormat/>
    <w:rPr>
      <w:rFonts w:ascii="Times New Roman" w:hAnsi="Times New Roman"/>
      <w:sz w:val="24"/>
    </w:rPr>
  </w:style>
  <w:style w:type="paragraph" w:customStyle="1" w:styleId="bullet2">
    <w:name w:val="bullet2"/>
    <w:basedOn w:val="text"/>
    <w:link w:val="bullet2Char"/>
    <w:qFormat/>
    <w:pPr>
      <w:numPr>
        <w:ilvl w:val="1"/>
        <w:numId w:val="5"/>
      </w:numPr>
      <w:overflowPunct/>
      <w:autoSpaceDE/>
      <w:autoSpaceDN/>
      <w:adjustRightInd/>
      <w:spacing w:after="0"/>
      <w:jc w:val="left"/>
      <w:textAlignment w:val="auto"/>
    </w:pPr>
    <w:rPr>
      <w:rFonts w:ascii="Times" w:hAnsi="Times"/>
      <w:kern w:val="2"/>
      <w:szCs w:val="24"/>
      <w:lang w:val="en-GB"/>
    </w:rPr>
  </w:style>
  <w:style w:type="character" w:customStyle="1" w:styleId="bullet1Char">
    <w:name w:val="bullet1 Char"/>
    <w:link w:val="bullet1"/>
    <w:qFormat/>
    <w:rPr>
      <w:rFonts w:ascii="Calibri" w:hAnsi="Calibri"/>
      <w:kern w:val="2"/>
      <w:sz w:val="24"/>
      <w:szCs w:val="24"/>
      <w:lang w:val="en-GB"/>
    </w:rPr>
  </w:style>
  <w:style w:type="paragraph" w:customStyle="1" w:styleId="bullet3">
    <w:name w:val="bullet3"/>
    <w:basedOn w:val="text"/>
    <w:qFormat/>
    <w:pPr>
      <w:numPr>
        <w:ilvl w:val="2"/>
        <w:numId w:val="5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sz w:val="20"/>
      <w:szCs w:val="24"/>
      <w:lang w:val="en-GB" w:eastAsia="en-US"/>
    </w:rPr>
  </w:style>
  <w:style w:type="character" w:customStyle="1" w:styleId="bullet2Char">
    <w:name w:val="bullet2 Char"/>
    <w:link w:val="bullet2"/>
    <w:qFormat/>
    <w:rPr>
      <w:rFonts w:ascii="Times" w:hAnsi="Times"/>
      <w:kern w:val="2"/>
      <w:sz w:val="24"/>
      <w:szCs w:val="24"/>
      <w:lang w:val="en-GB"/>
    </w:rPr>
  </w:style>
  <w:style w:type="paragraph" w:customStyle="1" w:styleId="bullet4">
    <w:name w:val="bullet4"/>
    <w:basedOn w:val="text"/>
    <w:qFormat/>
    <w:pPr>
      <w:numPr>
        <w:ilvl w:val="3"/>
        <w:numId w:val="5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sz w:val="20"/>
      <w:szCs w:val="24"/>
      <w:lang w:val="en-GB" w:eastAsia="en-US"/>
    </w:rPr>
  </w:style>
  <w:style w:type="table" w:customStyle="1" w:styleId="PlainTable21">
    <w:name w:val="Plain Table 21"/>
    <w:basedOn w:val="TableNormal"/>
    <w:uiPriority w:val="42"/>
    <w:qFormat/>
    <w:tblPr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customStyle="1" w:styleId="References">
    <w:name w:val="References"/>
    <w:basedOn w:val="Normal"/>
    <w:qFormat/>
    <w:pPr>
      <w:numPr>
        <w:numId w:val="6"/>
      </w:numPr>
      <w:overflowPunct/>
      <w:adjustRightInd/>
      <w:snapToGrid w:val="0"/>
      <w:spacing w:after="60"/>
      <w:jc w:val="both"/>
      <w:textAlignment w:val="auto"/>
    </w:pPr>
    <w:rPr>
      <w:rFonts w:eastAsiaTheme="minorEastAsia"/>
      <w:szCs w:val="16"/>
      <w:lang w:val="en-US"/>
    </w:rPr>
  </w:style>
  <w:style w:type="paragraph" w:customStyle="1" w:styleId="Comments">
    <w:name w:val="Comments"/>
    <w:basedOn w:val="Normal"/>
    <w:link w:val="CommentsChar"/>
    <w:qFormat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locked/>
    <w:rPr>
      <w:rFonts w:ascii="Calibri" w:eastAsia="Calibri" w:hAnsi="Calibri"/>
      <w:sz w:val="22"/>
      <w:szCs w:val="22"/>
      <w:lang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1">
    <w:name w:val="未处理的提及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StyleHeading1H1h1appheading1l1MemoHeading1h11h12h13h">
    <w:name w:val="Style Heading 1H1h1app heading 1l1Memo Heading 1h11h12h13h..."/>
    <w:basedOn w:val="Heading1"/>
    <w:uiPriority w:val="99"/>
    <w:qFormat/>
    <w:pPr>
      <w:keepNext w:val="0"/>
      <w:keepLines w:val="0"/>
      <w:widowControl w:val="0"/>
      <w:numPr>
        <w:numId w:val="7"/>
      </w:numPr>
      <w:pBdr>
        <w:top w:val="none" w:sz="0" w:space="0" w:color="auto"/>
      </w:pBdr>
      <w:overflowPunct/>
      <w:autoSpaceDE/>
      <w:autoSpaceDN/>
      <w:adjustRightInd/>
      <w:spacing w:after="60"/>
      <w:textAlignment w:val="auto"/>
    </w:pPr>
    <w:rPr>
      <w:rFonts w:ascii="Helvetica" w:eastAsia="Times New Roman" w:hAnsi="Helvetica"/>
      <w:b/>
      <w:bCs/>
      <w:kern w:val="32"/>
      <w:sz w:val="28"/>
      <w:lang w:val="en-US"/>
    </w:rPr>
  </w:style>
  <w:style w:type="paragraph" w:customStyle="1" w:styleId="Style1">
    <w:name w:val="Style1"/>
    <w:basedOn w:val="Normal"/>
    <w:link w:val="Style1Char"/>
    <w:qFormat/>
    <w:pPr>
      <w:overflowPunct/>
      <w:autoSpaceDE/>
      <w:autoSpaceDN/>
      <w:adjustRightInd/>
      <w:spacing w:after="100" w:afterAutospacing="1" w:line="300" w:lineRule="auto"/>
      <w:ind w:firstLine="360"/>
      <w:contextualSpacing/>
      <w:jc w:val="both"/>
      <w:textAlignment w:val="auto"/>
    </w:pPr>
    <w:rPr>
      <w:lang w:val="en-US" w:eastAsia="zh-CN"/>
    </w:rPr>
  </w:style>
  <w:style w:type="character" w:customStyle="1" w:styleId="Style1Char">
    <w:name w:val="Style1 Char"/>
    <w:link w:val="Style1"/>
    <w:qFormat/>
    <w:rPr>
      <w:rFonts w:ascii="Times New Roman" w:hAnsi="Times New Roman"/>
    </w:rPr>
  </w:style>
  <w:style w:type="paragraph" w:styleId="NoSpacing">
    <w:name w:val="No Spacing"/>
    <w:uiPriority w:val="1"/>
    <w:qFormat/>
    <w:pPr>
      <w:spacing w:after="160" w:line="259" w:lineRule="auto"/>
    </w:pPr>
    <w:rPr>
      <w:rFonts w:ascii="Times New Roman" w:eastAsia="Times New Roman" w:hAnsi="Times New Roman"/>
      <w:lang w:eastAsia="en-US"/>
    </w:rPr>
  </w:style>
  <w:style w:type="character" w:customStyle="1" w:styleId="B1Zchn">
    <w:name w:val="B1 Zchn"/>
    <w:qFormat/>
    <w:rPr>
      <w:lang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paragraph" w:customStyle="1" w:styleId="paragraph">
    <w:name w:val="paragraph"/>
    <w:basedOn w:val="Normal"/>
    <w:uiPriority w:val="99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Times New Roman" w:hAnsi="Calibri" w:cs="Calibri"/>
      <w:sz w:val="22"/>
      <w:szCs w:val="22"/>
      <w:lang w:val="en-US"/>
    </w:rPr>
  </w:style>
  <w:style w:type="character" w:customStyle="1" w:styleId="normaltextrun">
    <w:name w:val="normaltextrun"/>
    <w:basedOn w:val="DefaultParagraphFont"/>
    <w:qFormat/>
  </w:style>
  <w:style w:type="character" w:customStyle="1" w:styleId="eop">
    <w:name w:val="eop"/>
    <w:basedOn w:val="DefaultParagraphFont"/>
    <w:qFormat/>
  </w:style>
  <w:style w:type="character" w:customStyle="1" w:styleId="spellingerror">
    <w:name w:val="spellingerror"/>
    <w:basedOn w:val="DefaultParagraphFont"/>
    <w:qFormat/>
  </w:style>
  <w:style w:type="paragraph" w:customStyle="1" w:styleId="0Maintext">
    <w:name w:val="0 Main text"/>
    <w:basedOn w:val="Normal"/>
    <w:link w:val="0MaintextChar"/>
    <w:qFormat/>
    <w:pPr>
      <w:overflowPunct/>
      <w:autoSpaceDE/>
      <w:autoSpaceDN/>
      <w:adjustRightInd/>
      <w:spacing w:after="100" w:afterAutospacing="1" w:line="288" w:lineRule="auto"/>
      <w:ind w:firstLine="360"/>
      <w:jc w:val="both"/>
      <w:textAlignment w:val="auto"/>
    </w:pPr>
    <w:rPr>
      <w:rFonts w:eastAsia="Malgun Gothic" w:cs="Batang"/>
    </w:rPr>
  </w:style>
  <w:style w:type="character" w:customStyle="1" w:styleId="0MaintextChar">
    <w:name w:val="0 Main text Char"/>
    <w:basedOn w:val="DefaultParagraphFont"/>
    <w:link w:val="0Maintext"/>
    <w:qFormat/>
    <w:rPr>
      <w:rFonts w:ascii="Times New Roman" w:eastAsia="Malgun Gothic" w:hAnsi="Times New Roman" w:cs="Batang"/>
      <w:lang w:val="en-GB" w:eastAsia="en-US"/>
    </w:rPr>
  </w:style>
  <w:style w:type="paragraph" w:customStyle="1" w:styleId="berschrift1H1">
    <w:name w:val="Überschrift 1.H1"/>
    <w:basedOn w:val="Normal"/>
    <w:qFormat/>
    <w:pPr>
      <w:numPr>
        <w:numId w:val="8"/>
      </w:numPr>
      <w:overflowPunct/>
      <w:snapToGrid w:val="0"/>
      <w:spacing w:after="120"/>
      <w:jc w:val="both"/>
      <w:textAlignment w:val="auto"/>
    </w:pPr>
    <w:rPr>
      <w:sz w:val="22"/>
      <w:szCs w:val="22"/>
      <w:lang w:val="en-US"/>
    </w:rPr>
  </w:style>
  <w:style w:type="paragraph" w:customStyle="1" w:styleId="Default">
    <w:name w:val="Default"/>
    <w:qFormat/>
    <w:pPr>
      <w:autoSpaceDE w:val="0"/>
      <w:autoSpaceDN w:val="0"/>
      <w:adjustRightInd w:val="0"/>
      <w:spacing w:after="160" w:line="259" w:lineRule="auto"/>
    </w:pPr>
    <w:rPr>
      <w:rFonts w:ascii="Times New Roman" w:hAnsi="Times New Roman"/>
      <w:color w:val="000000"/>
      <w:sz w:val="24"/>
      <w:szCs w:val="24"/>
    </w:rPr>
  </w:style>
  <w:style w:type="table" w:customStyle="1" w:styleId="TableGrid1">
    <w:name w:val="TableGrid1"/>
    <w:basedOn w:val="TableNormal"/>
    <w:uiPriority w:val="39"/>
    <w:qFormat/>
    <w:rPr>
      <w:rFonts w:ascii="Calibri" w:eastAsia="Calibri" w:hAnsi="Calibri"/>
      <w:sz w:val="22"/>
      <w:szCs w:val="22"/>
      <w:lang w:val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DefaultParagraphFont"/>
    <w:qFormat/>
  </w:style>
  <w:style w:type="paragraph" w:customStyle="1" w:styleId="10">
    <w:name w:val="修订1"/>
    <w:hidden/>
    <w:uiPriority w:val="71"/>
    <w:qFormat/>
    <w:pPr>
      <w:spacing w:after="160" w:line="259" w:lineRule="auto"/>
    </w:pPr>
    <w:rPr>
      <w:rFonts w:ascii="Times New Roman" w:hAnsi="Times New Roman"/>
      <w:lang w:val="en-GB" w:eastAsia="en-US"/>
    </w:rPr>
  </w:style>
  <w:style w:type="paragraph" w:customStyle="1" w:styleId="proposal0">
    <w:name w:val="proposal"/>
    <w:basedOn w:val="BodyText"/>
    <w:next w:val="Normal"/>
    <w:link w:val="proposalChar"/>
    <w:qFormat/>
    <w:pPr>
      <w:overflowPunct/>
      <w:autoSpaceDE/>
      <w:autoSpaceDN/>
      <w:adjustRightInd/>
      <w:spacing w:beforeLines="50" w:before="120" w:afterLines="50" w:line="240" w:lineRule="auto"/>
      <w:ind w:left="1134" w:hanging="1134"/>
      <w:textAlignment w:val="auto"/>
    </w:pPr>
    <w:rPr>
      <w:rFonts w:ascii="Times New Roman" w:hAnsi="Times New Roman"/>
      <w:b/>
      <w:szCs w:val="20"/>
      <w:lang w:eastAsia="zh-CN"/>
    </w:rPr>
  </w:style>
  <w:style w:type="character" w:customStyle="1" w:styleId="proposalChar">
    <w:name w:val="proposal Char"/>
    <w:link w:val="proposal0"/>
    <w:qFormat/>
    <w:rPr>
      <w:rFonts w:ascii="Times New Roman" w:hAnsi="Times New Roman"/>
      <w:b/>
      <w:lang w:eastAsia="zh-CN"/>
    </w:rPr>
  </w:style>
  <w:style w:type="paragraph" w:customStyle="1" w:styleId="boldbullet1">
    <w:name w:val="boldbullet1"/>
    <w:basedOn w:val="Normal"/>
    <w:link w:val="boldbullet10"/>
    <w:qFormat/>
    <w:pPr>
      <w:overflowPunct/>
      <w:autoSpaceDE/>
      <w:autoSpaceDN/>
      <w:adjustRightInd/>
      <w:spacing w:after="120" w:line="240" w:lineRule="auto"/>
      <w:jc w:val="both"/>
      <w:textAlignment w:val="auto"/>
    </w:pPr>
    <w:rPr>
      <w:b/>
      <w:szCs w:val="24"/>
      <w:lang w:val="en-US" w:eastAsia="zh-CN"/>
    </w:rPr>
  </w:style>
  <w:style w:type="character" w:customStyle="1" w:styleId="boldbullet10">
    <w:name w:val="boldbullet1 字符"/>
    <w:basedOn w:val="DefaultParagraphFont"/>
    <w:link w:val="boldbullet1"/>
    <w:qFormat/>
    <w:rPr>
      <w:rFonts w:ascii="Times New Roman" w:hAnsi="Times New Roman"/>
      <w:b/>
      <w:szCs w:val="24"/>
      <w:lang w:eastAsia="zh-CN"/>
    </w:rPr>
  </w:style>
  <w:style w:type="paragraph" w:customStyle="1" w:styleId="LGTdoc1">
    <w:name w:val="LGTdoc_제목1"/>
    <w:basedOn w:val="Normal"/>
    <w:uiPriority w:val="99"/>
    <w:qFormat/>
    <w:pPr>
      <w:overflowPunct/>
      <w:autoSpaceDE/>
      <w:autoSpaceDN/>
      <w:snapToGrid w:val="0"/>
      <w:spacing w:beforeLines="50" w:before="120" w:after="100" w:afterAutospacing="1" w:line="240" w:lineRule="auto"/>
      <w:jc w:val="both"/>
      <w:textAlignment w:val="auto"/>
    </w:pPr>
    <w:rPr>
      <w:rFonts w:eastAsia="Batang"/>
      <w:b/>
      <w:snapToGrid w:val="0"/>
      <w:sz w:val="28"/>
      <w:lang w:eastAsia="ko-KR"/>
    </w:rPr>
  </w:style>
  <w:style w:type="paragraph" w:customStyle="1" w:styleId="mc-p">
    <w:name w:val="mc-p___"/>
    <w:basedOn w:val="Normal"/>
    <w:uiPriority w:val="99"/>
    <w:qFormat/>
    <w:pPr>
      <w:overflowPunct/>
      <w:autoSpaceDE/>
      <w:autoSpaceDN/>
      <w:adjustRightInd/>
      <w:spacing w:before="100" w:beforeAutospacing="1" w:after="100" w:afterAutospacing="1" w:line="240" w:lineRule="auto"/>
      <w:textAlignment w:val="auto"/>
    </w:pPr>
    <w:rPr>
      <w:rFonts w:ascii="Calibri" w:eastAsia="Malgun Gothic" w:hAnsi="Calibri" w:cs="Calibri"/>
      <w:sz w:val="22"/>
      <w:szCs w:val="22"/>
      <w:lang w:val="en-US" w:eastAsia="ko-KR"/>
    </w:rPr>
  </w:style>
  <w:style w:type="character" w:customStyle="1" w:styleId="CaptionChar1">
    <w:name w:val="Caption Char1"/>
    <w:qFormat/>
    <w:rPr>
      <w:rFonts w:asciiTheme="majorHAnsi" w:eastAsia="SimHei" w:hAnsiTheme="majorHAnsi" w:cstheme="majorBidi"/>
      <w:kern w:val="0"/>
      <w:sz w:val="20"/>
      <w:szCs w:val="20"/>
      <w14:ligatures w14:val="none"/>
    </w:rPr>
  </w:style>
  <w:style w:type="paragraph" w:customStyle="1" w:styleId="default0">
    <w:name w:val="default"/>
    <w:basedOn w:val="Normal"/>
    <w:uiPriority w:val="99"/>
    <w:qFormat/>
    <w:pPr>
      <w:overflowPunct/>
      <w:autoSpaceDE/>
      <w:autoSpaceDN/>
      <w:adjustRightInd/>
      <w:spacing w:before="100" w:beforeAutospacing="1" w:after="100" w:afterAutospacing="1" w:line="240" w:lineRule="auto"/>
      <w:textAlignment w:val="auto"/>
    </w:pPr>
    <w:rPr>
      <w:rFonts w:ascii="Calibri" w:eastAsia="Malgun Gothic" w:hAnsi="Calibri" w:cs="Calibri"/>
      <w:sz w:val="22"/>
      <w:szCs w:val="22"/>
      <w:lang w:val="en-US" w:eastAsia="ko-KR"/>
    </w:rPr>
  </w:style>
  <w:style w:type="table" w:customStyle="1" w:styleId="11">
    <w:name w:val="网格型1"/>
    <w:basedOn w:val="TableNormal"/>
    <w:uiPriority w:val="59"/>
    <w:qFormat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修订2"/>
    <w:hidden/>
    <w:uiPriority w:val="99"/>
    <w:semiHidden/>
    <w:qFormat/>
    <w:rPr>
      <w:rFonts w:ascii="Times New Roman" w:hAnsi="Times New Roman"/>
      <w:lang w:val="en-GB" w:eastAsia="en-US"/>
    </w:rPr>
  </w:style>
  <w:style w:type="paragraph" w:customStyle="1" w:styleId="12">
    <w:name w:val="书目1"/>
    <w:basedOn w:val="Normal"/>
    <w:next w:val="Normal"/>
    <w:uiPriority w:val="37"/>
    <w:semiHidden/>
    <w:unhideWhenUsed/>
    <w:qFormat/>
    <w:pPr>
      <w:spacing w:line="240" w:lineRule="auto"/>
    </w:p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mc-p0">
    <w:name w:val="mc-p"/>
    <w:basedOn w:val="Normal"/>
    <w:uiPriority w:val="99"/>
    <w:qFormat/>
    <w:pPr>
      <w:overflowPunct/>
      <w:autoSpaceDE/>
      <w:autoSpaceDN/>
      <w:adjustRightInd/>
      <w:spacing w:before="100" w:beforeAutospacing="1" w:after="100" w:afterAutospacing="1" w:line="240" w:lineRule="auto"/>
      <w:textAlignment w:val="auto"/>
    </w:pPr>
    <w:rPr>
      <w:rFonts w:ascii="Calibri" w:eastAsiaTheme="minorHAnsi" w:hAnsi="Calibri" w:cs="Calibri"/>
      <w:sz w:val="22"/>
      <w:szCs w:val="22"/>
      <w:lang w:val="en-US"/>
    </w:rPr>
  </w:style>
  <w:style w:type="paragraph" w:customStyle="1" w:styleId="bodytext0">
    <w:name w:val="bodytext"/>
    <w:basedOn w:val="Normal"/>
    <w:uiPriority w:val="99"/>
    <w:qFormat/>
    <w:pPr>
      <w:overflowPunct/>
      <w:autoSpaceDE/>
      <w:autoSpaceDN/>
      <w:adjustRightInd/>
      <w:spacing w:before="100" w:beforeAutospacing="1" w:after="100" w:afterAutospacing="1" w:line="240" w:lineRule="auto"/>
      <w:textAlignment w:val="auto"/>
    </w:pPr>
    <w:rPr>
      <w:rFonts w:ascii="Calibri" w:eastAsiaTheme="minorHAnsi" w:hAnsi="Calibri" w:cs="Calibri"/>
      <w:sz w:val="22"/>
      <w:szCs w:val="22"/>
      <w:lang w:val="en-US"/>
    </w:rPr>
  </w:style>
  <w:style w:type="paragraph" w:customStyle="1" w:styleId="Caption1">
    <w:name w:val="Caption1"/>
    <w:basedOn w:val="Normal"/>
    <w:qFormat/>
    <w:pPr>
      <w:overflowPunct/>
      <w:autoSpaceDE/>
      <w:autoSpaceDN/>
      <w:adjustRightInd/>
      <w:spacing w:before="100" w:beforeAutospacing="1" w:after="100" w:afterAutospacing="1" w:line="240" w:lineRule="auto"/>
      <w:textAlignment w:val="auto"/>
    </w:pPr>
    <w:rPr>
      <w:rFonts w:ascii="Calibri" w:eastAsiaTheme="minorHAnsi" w:hAnsi="Calibri" w:cs="Calibri"/>
      <w:sz w:val="22"/>
      <w:szCs w:val="22"/>
      <w:lang w:val="en-US"/>
    </w:rPr>
  </w:style>
  <w:style w:type="paragraph" w:customStyle="1" w:styleId="Revision2">
    <w:name w:val="Revision2"/>
    <w:hidden/>
    <w:uiPriority w:val="99"/>
    <w:semiHidden/>
    <w:qFormat/>
    <w:rPr>
      <w:rFonts w:ascii="Times New Roman" w:hAnsi="Times New Roman"/>
      <w:lang w:val="en-GB" w:eastAsia="en-US"/>
    </w:rPr>
  </w:style>
  <w:style w:type="table" w:customStyle="1" w:styleId="PlainTable311">
    <w:name w:val="Plain Table 311"/>
    <w:basedOn w:val="TableNormal"/>
    <w:uiPriority w:val="43"/>
    <w:qFormat/>
    <w:tblPr/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ListTable1Light-Accent111">
    <w:name w:val="List Table 1 Light - Accent 111"/>
    <w:basedOn w:val="TableNormal"/>
    <w:uiPriority w:val="46"/>
    <w:qFormat/>
    <w:tblPr/>
    <w:tblStylePr w:type="firstRow">
      <w:rPr>
        <w:b/>
        <w:bCs/>
      </w:rPr>
      <w:tblPr/>
      <w:tcPr>
        <w:tcBorders>
          <w:bottom w:val="single" w:sz="4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customStyle="1" w:styleId="GridTable4-Accent511">
    <w:name w:val="Grid Table 4 - Accent 511"/>
    <w:basedOn w:val="TableNormal"/>
    <w:uiPriority w:val="49"/>
    <w:qFormat/>
    <w:tblPr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customStyle="1" w:styleId="GridTable6Colorful-Accent511">
    <w:name w:val="Grid Table 6 Colorful - Accent 511"/>
    <w:basedOn w:val="TableNormal"/>
    <w:uiPriority w:val="51"/>
    <w:qFormat/>
    <w:rPr>
      <w:color w:val="2F5496" w:themeColor="accent5" w:themeShade="BF"/>
    </w:rPr>
    <w:tblPr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customStyle="1" w:styleId="ListTable3-Accent511">
    <w:name w:val="List Table 3 - Accent 511"/>
    <w:basedOn w:val="TableNormal"/>
    <w:uiPriority w:val="48"/>
    <w:qFormat/>
    <w:tblPr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tblPr/>
      <w:tcPr>
        <w:tcBorders>
          <w:top w:val="single" w:sz="4" w:space="0" w:color="4472C4" w:themeColor="accent5"/>
          <w:bottom w:val="single" w:sz="4" w:space="0" w:color="4472C4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5"/>
          <w:left w:val="nil"/>
        </w:tcBorders>
      </w:tcPr>
    </w:tblStylePr>
    <w:tblStylePr w:type="swCell">
      <w:tblPr/>
      <w:tcPr>
        <w:tcBorders>
          <w:top w:val="double" w:sz="4" w:space="0" w:color="4472C4" w:themeColor="accent5"/>
          <w:right w:val="nil"/>
        </w:tcBorders>
      </w:tcPr>
    </w:tblStylePr>
  </w:style>
  <w:style w:type="table" w:customStyle="1" w:styleId="PlainTable211">
    <w:name w:val="Plain Table 211"/>
    <w:basedOn w:val="TableNormal"/>
    <w:uiPriority w:val="42"/>
    <w:qFormat/>
    <w:tblPr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TableGrid11">
    <w:name w:val="TableGrid11"/>
    <w:basedOn w:val="TableNormal"/>
    <w:uiPriority w:val="39"/>
    <w:qFormat/>
    <w:rPr>
      <w:rFonts w:ascii="Calibri" w:eastAsia="Calibri" w:hAnsi="Calibri"/>
      <w:sz w:val="22"/>
      <w:szCs w:val="22"/>
      <w:lang w:val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6Char">
    <w:name w:val="Heading 6 Char"/>
    <w:basedOn w:val="DefaultParagraphFont"/>
    <w:link w:val="Heading6"/>
    <w:uiPriority w:val="9"/>
    <w:qFormat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uiPriority w:val="9"/>
    <w:qFormat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uiPriority w:val="9"/>
    <w:qFormat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uiPriority w:val="9"/>
    <w:qFormat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qFormat/>
    <w:pPr>
      <w:overflowPunct/>
      <w:autoSpaceDE/>
      <w:autoSpaceDN/>
      <w:adjustRightInd/>
      <w:spacing w:before="100" w:beforeAutospacing="1" w:after="100" w:afterAutospacing="1" w:line="254" w:lineRule="auto"/>
      <w:textAlignment w:val="auto"/>
    </w:pPr>
    <w:rPr>
      <w:sz w:val="24"/>
      <w:szCs w:val="24"/>
      <w:lang w:val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qFormat/>
    <w:rPr>
      <w:rFonts w:ascii="Times New Roman" w:hAnsi="Times New Roman"/>
      <w:sz w:val="16"/>
      <w:lang w:val="en-GB" w:eastAsia="en-US"/>
    </w:rPr>
  </w:style>
  <w:style w:type="character" w:customStyle="1" w:styleId="BodyText2Char">
    <w:name w:val="Body Text 2 Char"/>
    <w:basedOn w:val="DefaultParagraphFont"/>
    <w:link w:val="BodyText2"/>
    <w:qFormat/>
    <w:rPr>
      <w:rFonts w:ascii="Arial" w:hAnsi="Arial"/>
      <w:sz w:val="22"/>
      <w:lang w:val="en-GB" w:eastAsia="en-US"/>
    </w:rPr>
  </w:style>
  <w:style w:type="character" w:customStyle="1" w:styleId="BodyText3Char">
    <w:name w:val="Body Text 3 Char"/>
    <w:basedOn w:val="DefaultParagraphFont"/>
    <w:link w:val="BodyText3"/>
    <w:qFormat/>
    <w:rPr>
      <w:rFonts w:ascii="Times New Roman" w:hAnsi="Times New Roman"/>
      <w:i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qFormat/>
    <w:rPr>
      <w:rFonts w:ascii="Tahoma" w:hAnsi="Tahoma"/>
      <w:shd w:val="clear" w:color="auto" w:fill="000080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Times New Roman" w:hAnsi="Times New Roman"/>
      <w:b/>
      <w:bCs/>
      <w:lang w:val="en-GB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emailstyle26">
    <w:name w:val="emailstyle26"/>
    <w:basedOn w:val="DefaultParagraphFont"/>
    <w:semiHidden/>
    <w:qFormat/>
    <w:rPr>
      <w:rFonts w:ascii="Nirmala UI" w:hAnsi="Nirmala UI" w:cstheme="minorBidi" w:hint="default"/>
      <w:color w:val="auto"/>
      <w:sz w:val="20"/>
      <w:szCs w:val="22"/>
    </w:rPr>
  </w:style>
  <w:style w:type="paragraph" w:customStyle="1" w:styleId="Normal9pointspacing">
    <w:name w:val="Normal 9 point spacing"/>
    <w:basedOn w:val="BodyText"/>
    <w:link w:val="Normal9pointspacingChar"/>
    <w:qFormat/>
    <w:pPr>
      <w:overflowPunct/>
      <w:autoSpaceDE/>
      <w:autoSpaceDN/>
      <w:adjustRightInd/>
      <w:spacing w:before="240" w:after="60" w:line="240" w:lineRule="auto"/>
      <w:textAlignment w:val="auto"/>
    </w:pPr>
    <w:rPr>
      <w:rFonts w:ascii="Times New Roman" w:eastAsia="MS Mincho" w:hAnsi="Times New Roman"/>
      <w:lang w:val="zh-CN"/>
    </w:rPr>
  </w:style>
  <w:style w:type="character" w:customStyle="1" w:styleId="Normal9pointspacingChar">
    <w:name w:val="Normal 9 point spacing Char"/>
    <w:link w:val="Normal9pointspacing"/>
    <w:qFormat/>
    <w:rPr>
      <w:rFonts w:ascii="Times New Roman" w:eastAsia="MS Mincho" w:hAnsi="Times New Roman"/>
      <w:szCs w:val="24"/>
      <w:lang w:val="zh-CN" w:eastAsia="en-US"/>
    </w:rPr>
  </w:style>
  <w:style w:type="paragraph" w:customStyle="1" w:styleId="21">
    <w:name w:val="修订2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13">
    <w:name w:val="@他1"/>
    <w:basedOn w:val="DefaultParagraphFont"/>
    <w:uiPriority w:val="99"/>
    <w:unhideWhenUsed/>
    <w:qFormat/>
    <w:rPr>
      <w:color w:val="2B579A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qFormat/>
    <w:rPr>
      <w:color w:val="2B579A"/>
      <w:shd w:val="clear" w:color="auto" w:fill="E1DFDD"/>
    </w:rPr>
  </w:style>
  <w:style w:type="character" w:customStyle="1" w:styleId="20">
    <w:name w:val="@他2"/>
    <w:basedOn w:val="DefaultParagraphFont"/>
    <w:uiPriority w:val="99"/>
    <w:unhideWhenUsed/>
    <w:qFormat/>
    <w:rPr>
      <w:color w:val="2B579A"/>
      <w:shd w:val="clear" w:color="auto" w:fill="E1DFDD"/>
    </w:rPr>
  </w:style>
  <w:style w:type="paragraph" w:customStyle="1" w:styleId="Proposal">
    <w:name w:val="Proposal"/>
    <w:basedOn w:val="Normal"/>
    <w:qFormat/>
    <w:pPr>
      <w:numPr>
        <w:numId w:val="9"/>
      </w:numPr>
      <w:tabs>
        <w:tab w:val="left" w:pos="1701"/>
      </w:tabs>
      <w:overflowPunct/>
      <w:autoSpaceDE/>
      <w:autoSpaceDN/>
      <w:adjustRightInd/>
      <w:spacing w:after="0" w:line="276" w:lineRule="auto"/>
      <w:textAlignment w:val="auto"/>
    </w:pPr>
    <w:rPr>
      <w:rFonts w:asciiTheme="minorHAnsi" w:eastAsiaTheme="minorEastAsia" w:hAnsiTheme="minorHAnsi" w:cstheme="minorBidi"/>
      <w:b/>
      <w:bCs/>
      <w:sz w:val="22"/>
      <w:szCs w:val="22"/>
      <w:lang w:val="sv-SE" w:eastAsia="en-GB"/>
    </w:rPr>
  </w:style>
  <w:style w:type="character" w:customStyle="1" w:styleId="22">
    <w:name w:val="未处理的提及2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Mention2">
    <w:name w:val="Mention2"/>
    <w:basedOn w:val="DefaultParagraphFont"/>
    <w:uiPriority w:val="99"/>
    <w:unhideWhenUsed/>
    <w:qFormat/>
    <w:rPr>
      <w:color w:val="2B579A"/>
      <w:shd w:val="clear" w:color="auto" w:fill="E1DFDD"/>
    </w:rPr>
  </w:style>
  <w:style w:type="paragraph" w:customStyle="1" w:styleId="3">
    <w:name w:val="修订3"/>
    <w:hidden/>
    <w:uiPriority w:val="99"/>
    <w:semiHidden/>
    <w:qFormat/>
    <w:rPr>
      <w:rFonts w:ascii="Times New Roman" w:hAnsi="Times New Roman"/>
      <w:lang w:val="en-GB" w:eastAsia="en-US"/>
    </w:rPr>
  </w:style>
  <w:style w:type="paragraph" w:customStyle="1" w:styleId="23">
    <w:name w:val="书目2"/>
    <w:basedOn w:val="Normal"/>
    <w:next w:val="Normal"/>
    <w:uiPriority w:val="37"/>
    <w:semiHidden/>
    <w:unhideWhenUsed/>
    <w:qFormat/>
    <w:pPr>
      <w:spacing w:line="240" w:lineRule="auto"/>
    </w:pPr>
  </w:style>
  <w:style w:type="character" w:customStyle="1" w:styleId="BodyTextChar1">
    <w:name w:val="Body Text Char1"/>
    <w:basedOn w:val="DefaultParagraphFont"/>
    <w:uiPriority w:val="99"/>
    <w:semiHidden/>
    <w:qFormat/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customStyle="1" w:styleId="B10">
    <w:name w:val="B1 (文字)"/>
    <w:uiPriority w:val="99"/>
    <w:qFormat/>
    <w:locked/>
    <w:rPr>
      <w:lang w:val="en-GB"/>
    </w:rPr>
  </w:style>
  <w:style w:type="character" w:customStyle="1" w:styleId="maintextChar">
    <w:name w:val="main text Char"/>
    <w:link w:val="maintext"/>
    <w:qFormat/>
    <w:locked/>
    <w:rPr>
      <w:rFonts w:ascii="Malgun Gothic" w:eastAsia="Malgun Gothic" w:hAnsi="Malgun Gothic"/>
      <w:lang w:val="en-GB" w:eastAsia="ko-KR"/>
    </w:rPr>
  </w:style>
  <w:style w:type="paragraph" w:customStyle="1" w:styleId="maintext">
    <w:name w:val="main text"/>
    <w:basedOn w:val="Normal"/>
    <w:link w:val="maintextChar"/>
    <w:qFormat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ascii="Malgun Gothic" w:eastAsia="Malgun Gothic" w:hAnsi="Malgun Gothic"/>
      <w:lang w:eastAsia="ko-KR"/>
    </w:rPr>
  </w:style>
  <w:style w:type="character" w:customStyle="1" w:styleId="NormalwithindentChar">
    <w:name w:val="Normal with indent Char"/>
    <w:link w:val="Normalwithindent"/>
    <w:qFormat/>
    <w:locked/>
    <w:rPr>
      <w:rFonts w:ascii="Malgun Gothic" w:eastAsia="Malgun Gothic" w:hAnsi="Malgun Gothic"/>
      <w:lang w:val="en-GB" w:eastAsia="ko-KR"/>
    </w:rPr>
  </w:style>
  <w:style w:type="paragraph" w:customStyle="1" w:styleId="Normalwithindent">
    <w:name w:val="Normal with indent"/>
    <w:basedOn w:val="Normal"/>
    <w:link w:val="NormalwithindentChar"/>
    <w:qFormat/>
    <w:pPr>
      <w:overflowPunct/>
      <w:autoSpaceDE/>
      <w:autoSpaceDN/>
      <w:adjustRightInd/>
      <w:spacing w:before="120" w:after="120" w:line="336" w:lineRule="auto"/>
      <w:ind w:firstLine="397"/>
      <w:jc w:val="both"/>
      <w:textAlignment w:val="auto"/>
    </w:pPr>
    <w:rPr>
      <w:rFonts w:ascii="Malgun Gothic" w:eastAsia="Malgun Gothic" w:hAnsi="Malgun Gothic"/>
      <w:lang w:eastAsia="ko-KR"/>
    </w:rPr>
  </w:style>
  <w:style w:type="paragraph" w:customStyle="1" w:styleId="14">
    <w:name w:val="无间隔1"/>
    <w:uiPriority w:val="99"/>
    <w:qFormat/>
    <w:pPr>
      <w:spacing w:after="160" w:line="252" w:lineRule="auto"/>
    </w:pPr>
    <w:rPr>
      <w:rFonts w:ascii="Times New Roman" w:hAnsi="Times New Roman"/>
      <w:sz w:val="22"/>
      <w:szCs w:val="22"/>
    </w:rPr>
  </w:style>
  <w:style w:type="paragraph" w:customStyle="1" w:styleId="PaperTableCell">
    <w:name w:val="PaperTableCell"/>
    <w:basedOn w:val="Normal"/>
    <w:uiPriority w:val="99"/>
    <w:qFormat/>
    <w:pPr>
      <w:overflowPunct/>
      <w:autoSpaceDE/>
      <w:autoSpaceDN/>
      <w:adjustRightInd/>
      <w:spacing w:after="0" w:line="240" w:lineRule="auto"/>
      <w:jc w:val="both"/>
      <w:textAlignment w:val="auto"/>
    </w:pPr>
    <w:rPr>
      <w:rFonts w:eastAsia="Times New Roman"/>
      <w:sz w:val="16"/>
      <w:szCs w:val="24"/>
      <w:lang w:val="en-US"/>
    </w:rPr>
  </w:style>
  <w:style w:type="paragraph" w:customStyle="1" w:styleId="-11">
    <w:name w:val="彩色列表 - 强调文字颜色 11"/>
    <w:basedOn w:val="Normal"/>
    <w:uiPriority w:val="34"/>
    <w:qFormat/>
    <w:pPr>
      <w:widowControl w:val="0"/>
      <w:overflowPunct/>
      <w:autoSpaceDE/>
      <w:autoSpaceDN/>
      <w:adjustRightInd/>
      <w:spacing w:after="0" w:line="240" w:lineRule="auto"/>
      <w:ind w:firstLineChars="200" w:firstLine="420"/>
      <w:jc w:val="both"/>
      <w:textAlignment w:val="auto"/>
    </w:pPr>
    <w:rPr>
      <w:rFonts w:eastAsia="t"/>
      <w:kern w:val="2"/>
      <w:sz w:val="21"/>
      <w:szCs w:val="22"/>
      <w:lang w:val="en-US" w:eastAsia="zh-CN"/>
    </w:rPr>
  </w:style>
  <w:style w:type="paragraph" w:customStyle="1" w:styleId="TdocHeader2">
    <w:name w:val="Tdoc_Header_2"/>
    <w:basedOn w:val="Normal"/>
    <w:uiPriority w:val="99"/>
    <w:qFormat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 w:line="240" w:lineRule="auto"/>
      <w:jc w:val="both"/>
      <w:textAlignment w:val="auto"/>
    </w:pPr>
    <w:rPr>
      <w:rFonts w:ascii="Arial" w:eastAsia="Batang" w:hAnsi="Arial"/>
      <w:b/>
      <w:sz w:val="18"/>
    </w:rPr>
  </w:style>
  <w:style w:type="paragraph" w:customStyle="1" w:styleId="RAN1bullet3">
    <w:name w:val="RAN1 bullet3"/>
    <w:basedOn w:val="RAN1bullet2"/>
    <w:uiPriority w:val="99"/>
    <w:qFormat/>
    <w:pPr>
      <w:numPr>
        <w:ilvl w:val="2"/>
        <w:numId w:val="10"/>
      </w:numPr>
      <w:spacing w:after="200" w:line="276" w:lineRule="auto"/>
    </w:pPr>
    <w:rPr>
      <w:rFonts w:ascii="Times New Roman" w:eastAsia="t" w:hAnsi="Times New Roman"/>
      <w:lang w:eastAsia="zh-CN"/>
    </w:rPr>
  </w:style>
  <w:style w:type="paragraph" w:customStyle="1" w:styleId="NoSpacing1">
    <w:name w:val="No Spacing1"/>
    <w:uiPriority w:val="1"/>
    <w:qFormat/>
    <w:pPr>
      <w:spacing w:after="160" w:line="252" w:lineRule="auto"/>
    </w:pPr>
    <w:rPr>
      <w:rFonts w:ascii="Times New Roman" w:hAnsi="Times New Roman"/>
      <w:sz w:val="22"/>
      <w:szCs w:val="22"/>
    </w:rPr>
  </w:style>
  <w:style w:type="paragraph" w:customStyle="1" w:styleId="-110">
    <w:name w:val="彩色底纹 - 强调文字颜色 11"/>
    <w:uiPriority w:val="71"/>
    <w:qFormat/>
    <w:pPr>
      <w:spacing w:after="160" w:line="252" w:lineRule="auto"/>
    </w:pPr>
    <w:rPr>
      <w:rFonts w:ascii="Times New Roman" w:hAnsi="Times New Roman"/>
      <w:sz w:val="22"/>
      <w:szCs w:val="22"/>
    </w:rPr>
  </w:style>
  <w:style w:type="character" w:customStyle="1" w:styleId="RAN1bullet1Char">
    <w:name w:val="RAN1 bullet1 Char"/>
    <w:link w:val="RAN1bullet1"/>
    <w:qFormat/>
    <w:locked/>
    <w:rPr>
      <w:rFonts w:ascii="t" w:eastAsia="t" w:hAnsi="t"/>
      <w:szCs w:val="22"/>
    </w:rPr>
  </w:style>
  <w:style w:type="paragraph" w:customStyle="1" w:styleId="RAN1bullet1">
    <w:name w:val="RAN1 bullet1"/>
    <w:basedOn w:val="Normal"/>
    <w:link w:val="RAN1bullet1Char"/>
    <w:qFormat/>
    <w:pPr>
      <w:numPr>
        <w:numId w:val="11"/>
      </w:numPr>
      <w:overflowPunct/>
      <w:autoSpaceDE/>
      <w:autoSpaceDN/>
      <w:adjustRightInd/>
      <w:spacing w:after="200" w:line="276" w:lineRule="auto"/>
      <w:textAlignment w:val="auto"/>
    </w:pPr>
    <w:rPr>
      <w:rFonts w:ascii="t" w:eastAsia="t" w:hAnsi="t"/>
      <w:szCs w:val="22"/>
      <w:lang w:val="en-US" w:eastAsia="zh-CN"/>
    </w:rPr>
  </w:style>
  <w:style w:type="paragraph" w:customStyle="1" w:styleId="Style2">
    <w:name w:val="_Style 2"/>
    <w:uiPriority w:val="99"/>
    <w:qFormat/>
    <w:pPr>
      <w:spacing w:after="160" w:line="252" w:lineRule="auto"/>
    </w:pPr>
    <w:rPr>
      <w:rFonts w:ascii="Times New Roman" w:hAnsi="Times New Roman"/>
      <w:sz w:val="22"/>
      <w:szCs w:val="22"/>
    </w:rPr>
  </w:style>
  <w:style w:type="paragraph" w:customStyle="1" w:styleId="Style10">
    <w:name w:val="_Style 1"/>
    <w:uiPriority w:val="99"/>
    <w:qFormat/>
    <w:pPr>
      <w:spacing w:after="160" w:line="252" w:lineRule="auto"/>
    </w:pPr>
    <w:rPr>
      <w:rFonts w:ascii="Times New Roman" w:hAnsi="Times New Roman"/>
      <w:sz w:val="22"/>
      <w:szCs w:val="22"/>
    </w:rPr>
  </w:style>
  <w:style w:type="paragraph" w:customStyle="1" w:styleId="a2">
    <w:name w:val="表格文字居左"/>
    <w:basedOn w:val="Normal"/>
    <w:next w:val="Normal"/>
    <w:uiPriority w:val="99"/>
    <w:qFormat/>
    <w:pPr>
      <w:widowControl w:val="0"/>
      <w:overflowPunct/>
      <w:autoSpaceDE/>
      <w:autoSpaceDN/>
      <w:adjustRightInd/>
      <w:spacing w:after="0" w:line="240" w:lineRule="auto"/>
      <w:jc w:val="both"/>
      <w:textAlignment w:val="auto"/>
    </w:pPr>
    <w:rPr>
      <w:rFonts w:ascii="Arial" w:eastAsia="t" w:hAnsi="Arial" w:cs="SimSun"/>
      <w:kern w:val="2"/>
      <w:sz w:val="21"/>
      <w:lang w:val="en-US" w:eastAsia="zh-CN"/>
    </w:rPr>
  </w:style>
  <w:style w:type="character" w:customStyle="1" w:styleId="RAN1textChar">
    <w:name w:val="RAN1 text Char"/>
    <w:link w:val="RAN1text"/>
    <w:qFormat/>
    <w:locked/>
    <w:rPr>
      <w:rFonts w:ascii="MS Mincho" w:eastAsia="MS Mincho" w:hAnsi="MS Mincho"/>
      <w:color w:val="0000FF"/>
      <w:kern w:val="2"/>
      <w:sz w:val="21"/>
    </w:rPr>
  </w:style>
  <w:style w:type="paragraph" w:customStyle="1" w:styleId="RAN1text">
    <w:name w:val="RAN1 text"/>
    <w:basedOn w:val="BodyText"/>
    <w:link w:val="RAN1textChar"/>
    <w:qFormat/>
    <w:pPr>
      <w:widowControl w:val="0"/>
      <w:overflowPunct/>
      <w:autoSpaceDE/>
      <w:autoSpaceDN/>
      <w:adjustRightInd/>
      <w:spacing w:after="0" w:line="240" w:lineRule="auto"/>
      <w:textAlignment w:val="auto"/>
    </w:pPr>
    <w:rPr>
      <w:rFonts w:ascii="MS Mincho" w:eastAsia="MS Mincho" w:hAnsi="MS Mincho"/>
      <w:color w:val="0000FF"/>
      <w:kern w:val="2"/>
      <w:sz w:val="21"/>
      <w:szCs w:val="20"/>
      <w:lang w:eastAsia="zh-CN"/>
    </w:rPr>
  </w:style>
  <w:style w:type="paragraph" w:customStyle="1" w:styleId="reader-word-layer">
    <w:name w:val="reader-word-layer"/>
    <w:basedOn w:val="Normal"/>
    <w:uiPriority w:val="99"/>
    <w:qFormat/>
    <w:pPr>
      <w:overflowPunct/>
      <w:autoSpaceDE/>
      <w:autoSpaceDN/>
      <w:adjustRightInd/>
      <w:spacing w:before="100" w:beforeAutospacing="1" w:after="100" w:afterAutospacing="1" w:line="240" w:lineRule="auto"/>
      <w:textAlignment w:val="auto"/>
    </w:pPr>
    <w:rPr>
      <w:rFonts w:ascii="SimSun" w:eastAsia="t" w:hAnsi="SimSun" w:cs="SimSun"/>
      <w:sz w:val="24"/>
      <w:szCs w:val="24"/>
      <w:lang w:val="en-US" w:eastAsia="zh-CN"/>
    </w:rPr>
  </w:style>
  <w:style w:type="paragraph" w:customStyle="1" w:styleId="CharChar1CharCharCharChar">
    <w:name w:val="Char Char1 Char Char Char Char"/>
    <w:uiPriority w:val="99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 w:line="252" w:lineRule="auto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ListParagraph1">
    <w:name w:val="List Paragraph1"/>
    <w:basedOn w:val="Normal"/>
    <w:uiPriority w:val="34"/>
    <w:qFormat/>
    <w:pPr>
      <w:widowControl w:val="0"/>
      <w:overflowPunct/>
      <w:autoSpaceDE/>
      <w:autoSpaceDN/>
      <w:adjustRightInd/>
      <w:spacing w:after="0" w:line="240" w:lineRule="auto"/>
      <w:ind w:firstLineChars="200" w:firstLine="420"/>
      <w:jc w:val="both"/>
      <w:textAlignment w:val="auto"/>
    </w:pPr>
    <w:rPr>
      <w:rFonts w:eastAsia="t"/>
      <w:kern w:val="2"/>
      <w:sz w:val="21"/>
      <w:szCs w:val="22"/>
      <w:lang w:val="en-US" w:eastAsia="zh-CN"/>
    </w:rPr>
  </w:style>
  <w:style w:type="paragraph" w:customStyle="1" w:styleId="3GPPHeader">
    <w:name w:val="3GPP_Header"/>
    <w:basedOn w:val="Normal"/>
    <w:uiPriority w:val="99"/>
    <w:qFormat/>
    <w:pPr>
      <w:tabs>
        <w:tab w:val="left" w:pos="1800"/>
        <w:tab w:val="right" w:pos="9360"/>
      </w:tabs>
      <w:spacing w:after="0" w:line="240" w:lineRule="auto"/>
      <w:jc w:val="both"/>
      <w:textAlignment w:val="auto"/>
    </w:pPr>
    <w:rPr>
      <w:rFonts w:ascii="Arial" w:eastAsia="t" w:hAnsi="Arial"/>
      <w:b/>
      <w:lang w:eastAsia="zh-CN"/>
    </w:rPr>
  </w:style>
  <w:style w:type="paragraph" w:customStyle="1" w:styleId="15">
    <w:name w:val="正文1"/>
    <w:uiPriority w:val="99"/>
    <w:qFormat/>
    <w:pPr>
      <w:spacing w:after="160" w:line="252" w:lineRule="auto"/>
      <w:jc w:val="both"/>
    </w:pPr>
    <w:rPr>
      <w:rFonts w:ascii="Times New Roman" w:hAnsi="Times New Roman"/>
      <w:kern w:val="2"/>
      <w:sz w:val="21"/>
      <w:szCs w:val="21"/>
    </w:rPr>
  </w:style>
  <w:style w:type="paragraph" w:customStyle="1" w:styleId="ListParagraph2">
    <w:name w:val="List Paragraph2"/>
    <w:basedOn w:val="Normal"/>
    <w:uiPriority w:val="34"/>
    <w:qFormat/>
    <w:pPr>
      <w:overflowPunct/>
      <w:autoSpaceDE/>
      <w:autoSpaceDN/>
      <w:adjustRightInd/>
      <w:spacing w:after="200" w:line="276" w:lineRule="auto"/>
      <w:ind w:firstLineChars="200" w:firstLine="420"/>
      <w:textAlignment w:val="auto"/>
    </w:pPr>
    <w:rPr>
      <w:rFonts w:eastAsia="t"/>
      <w:szCs w:val="22"/>
      <w:lang w:val="en-US" w:eastAsia="zh-CN"/>
    </w:rPr>
  </w:style>
  <w:style w:type="paragraph" w:customStyle="1" w:styleId="24">
    <w:name w:val="正文2"/>
    <w:uiPriority w:val="99"/>
    <w:qFormat/>
    <w:pPr>
      <w:spacing w:after="160" w:line="252" w:lineRule="auto"/>
      <w:jc w:val="both"/>
    </w:pPr>
    <w:rPr>
      <w:rFonts w:ascii="Times New Roman" w:hAnsi="Times New Roman"/>
      <w:kern w:val="2"/>
      <w:sz w:val="21"/>
      <w:szCs w:val="21"/>
    </w:rPr>
  </w:style>
  <w:style w:type="character" w:customStyle="1" w:styleId="1Char">
    <w:name w:val="样式1 Char"/>
    <w:basedOn w:val="DefaultParagraphFont"/>
    <w:link w:val="16"/>
    <w:qFormat/>
    <w:locked/>
    <w:rPr>
      <w:rFonts w:ascii="Microsoft YaHei" w:eastAsia="Microsoft YaHei" w:hAnsi="Microsoft YaHei"/>
      <w:b/>
      <w:szCs w:val="22"/>
    </w:rPr>
  </w:style>
  <w:style w:type="paragraph" w:customStyle="1" w:styleId="16">
    <w:name w:val="样式1"/>
    <w:basedOn w:val="Normal"/>
    <w:link w:val="1Char"/>
    <w:qFormat/>
    <w:pPr>
      <w:overflowPunct/>
      <w:autoSpaceDE/>
      <w:autoSpaceDN/>
      <w:adjustRightInd/>
      <w:snapToGrid w:val="0"/>
      <w:spacing w:before="120" w:afterLines="50" w:after="0" w:line="240" w:lineRule="auto"/>
      <w:jc w:val="both"/>
      <w:textAlignment w:val="auto"/>
    </w:pPr>
    <w:rPr>
      <w:rFonts w:ascii="Microsoft YaHei" w:eastAsia="Microsoft YaHei" w:hAnsi="Microsoft YaHei"/>
      <w:b/>
      <w:szCs w:val="22"/>
      <w:lang w:val="en-US" w:eastAsia="zh-CN"/>
    </w:rPr>
  </w:style>
  <w:style w:type="paragraph" w:customStyle="1" w:styleId="30">
    <w:name w:val="正文3"/>
    <w:uiPriority w:val="99"/>
    <w:qFormat/>
    <w:pPr>
      <w:spacing w:before="100" w:beforeAutospacing="1" w:after="180" w:line="252" w:lineRule="auto"/>
    </w:pPr>
    <w:rPr>
      <w:rFonts w:ascii="Times New Roman" w:hAnsi="Times New Roman"/>
      <w:sz w:val="24"/>
      <w:szCs w:val="24"/>
    </w:rPr>
  </w:style>
  <w:style w:type="paragraph" w:customStyle="1" w:styleId="04Proposal1">
    <w:name w:val="04_Proposal1"/>
    <w:basedOn w:val="Normal"/>
    <w:uiPriority w:val="99"/>
    <w:qFormat/>
    <w:pPr>
      <w:overflowPunct/>
      <w:autoSpaceDE/>
      <w:autoSpaceDN/>
      <w:adjustRightInd/>
      <w:spacing w:after="200" w:line="276" w:lineRule="auto"/>
      <w:textAlignment w:val="auto"/>
    </w:pPr>
    <w:rPr>
      <w:rFonts w:eastAsia="t"/>
      <w:bCs/>
      <w:i/>
      <w:iCs/>
      <w:szCs w:val="22"/>
      <w:lang w:val="en-US" w:eastAsia="zh-CN"/>
    </w:rPr>
  </w:style>
  <w:style w:type="paragraph" w:customStyle="1" w:styleId="25">
    <w:name w:val="列出段落2"/>
    <w:basedOn w:val="Normal"/>
    <w:uiPriority w:val="34"/>
    <w:qFormat/>
    <w:pPr>
      <w:overflowPunct/>
      <w:autoSpaceDE/>
      <w:autoSpaceDN/>
      <w:adjustRightInd/>
      <w:spacing w:after="200" w:line="276" w:lineRule="auto"/>
      <w:ind w:firstLineChars="200" w:firstLine="420"/>
      <w:textAlignment w:val="auto"/>
    </w:pPr>
    <w:rPr>
      <w:rFonts w:ascii="t" w:eastAsia="t" w:hAnsi="t" w:cstheme="minorBidi"/>
      <w:szCs w:val="22"/>
      <w:lang w:val="en-US"/>
    </w:rPr>
  </w:style>
  <w:style w:type="paragraph" w:customStyle="1" w:styleId="17">
    <w:name w:val="普通(网站)1"/>
    <w:basedOn w:val="Normal"/>
    <w:uiPriority w:val="99"/>
    <w:semiHidden/>
    <w:qFormat/>
    <w:pPr>
      <w:overflowPunct/>
      <w:autoSpaceDE/>
      <w:autoSpaceDN/>
      <w:adjustRightInd/>
      <w:spacing w:before="100" w:beforeAutospacing="1" w:after="100" w:afterAutospacing="1" w:line="240" w:lineRule="auto"/>
      <w:textAlignment w:val="auto"/>
    </w:pPr>
    <w:rPr>
      <w:rFonts w:eastAsia="Calibri"/>
      <w:sz w:val="24"/>
      <w:szCs w:val="24"/>
      <w:lang w:val="en-US" w:eastAsia="zh-CN"/>
    </w:rPr>
  </w:style>
  <w:style w:type="paragraph" w:customStyle="1" w:styleId="4">
    <w:name w:val="正文4"/>
    <w:uiPriority w:val="99"/>
    <w:qFormat/>
    <w:pPr>
      <w:spacing w:before="100" w:beforeAutospacing="1" w:after="180" w:line="252" w:lineRule="auto"/>
    </w:pPr>
    <w:rPr>
      <w:rFonts w:ascii="Times New Roman" w:hAnsi="Times New Roman"/>
      <w:sz w:val="24"/>
      <w:szCs w:val="24"/>
    </w:rPr>
  </w:style>
  <w:style w:type="paragraph" w:customStyle="1" w:styleId="Doc-text2">
    <w:name w:val="Doc-text2"/>
    <w:basedOn w:val="Normal"/>
    <w:uiPriority w:val="99"/>
    <w:qFormat/>
    <w:pPr>
      <w:tabs>
        <w:tab w:val="left" w:pos="1622"/>
      </w:tabs>
      <w:overflowPunct/>
      <w:autoSpaceDE/>
      <w:autoSpaceDN/>
      <w:adjustRightInd/>
      <w:spacing w:after="0" w:line="276" w:lineRule="auto"/>
      <w:ind w:left="1622" w:hanging="363"/>
      <w:textAlignment w:val="auto"/>
    </w:pPr>
    <w:rPr>
      <w:rFonts w:ascii="Arial" w:eastAsia="t" w:hAnsi="Arial"/>
      <w:szCs w:val="24"/>
      <w:lang w:val="en-US" w:eastAsia="en-GB"/>
    </w:rPr>
  </w:style>
  <w:style w:type="paragraph" w:customStyle="1" w:styleId="Agreement">
    <w:name w:val="Agreement"/>
    <w:basedOn w:val="Normal"/>
    <w:next w:val="Doc-text2"/>
    <w:uiPriority w:val="99"/>
    <w:qFormat/>
    <w:pPr>
      <w:numPr>
        <w:numId w:val="12"/>
      </w:numPr>
      <w:overflowPunct/>
      <w:autoSpaceDE/>
      <w:autoSpaceDN/>
      <w:adjustRightInd/>
      <w:spacing w:before="60" w:after="0" w:line="276" w:lineRule="auto"/>
      <w:textAlignment w:val="auto"/>
    </w:pPr>
    <w:rPr>
      <w:rFonts w:ascii="Arial" w:eastAsia="t" w:hAnsi="Arial"/>
      <w:b/>
      <w:szCs w:val="24"/>
      <w:lang w:val="en-US" w:eastAsia="en-GB"/>
    </w:rPr>
  </w:style>
  <w:style w:type="paragraph" w:customStyle="1" w:styleId="textintend1">
    <w:name w:val="text intend 1"/>
    <w:basedOn w:val="text"/>
    <w:uiPriority w:val="99"/>
    <w:qFormat/>
    <w:pPr>
      <w:numPr>
        <w:numId w:val="13"/>
      </w:numPr>
      <w:tabs>
        <w:tab w:val="left" w:pos="360"/>
      </w:tabs>
      <w:spacing w:after="120" w:line="240" w:lineRule="auto"/>
      <w:ind w:left="0" w:firstLine="0"/>
      <w:textAlignment w:val="auto"/>
    </w:pPr>
    <w:rPr>
      <w:rFonts w:ascii="t" w:eastAsia="MS Mincho" w:hAnsi="t"/>
      <w:lang w:eastAsia="en-GB"/>
    </w:rPr>
  </w:style>
  <w:style w:type="paragraph" w:customStyle="1" w:styleId="xxxmsonormal">
    <w:name w:val="x_xxmsonormal"/>
    <w:basedOn w:val="Normal"/>
    <w:uiPriority w:val="99"/>
    <w:qFormat/>
    <w:pPr>
      <w:overflowPunct/>
      <w:autoSpaceDE/>
      <w:autoSpaceDN/>
      <w:adjustRightInd/>
      <w:spacing w:after="200" w:line="276" w:lineRule="auto"/>
      <w:textAlignment w:val="auto"/>
    </w:pPr>
    <w:rPr>
      <w:rFonts w:eastAsia="Malgun Gothic"/>
      <w:sz w:val="24"/>
      <w:szCs w:val="22"/>
      <w:lang w:val="en-US" w:eastAsia="ko-KR"/>
    </w:rPr>
  </w:style>
  <w:style w:type="paragraph" w:customStyle="1" w:styleId="5">
    <w:name w:val="正文5"/>
    <w:uiPriority w:val="99"/>
    <w:qFormat/>
    <w:pPr>
      <w:spacing w:before="100" w:beforeAutospacing="1" w:after="180" w:line="252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PatAppBody">
    <w:name w:val="PatApp Body"/>
    <w:basedOn w:val="Normal"/>
    <w:uiPriority w:val="99"/>
    <w:qFormat/>
    <w:pPr>
      <w:numPr>
        <w:numId w:val="14"/>
      </w:numPr>
      <w:overflowPunct/>
      <w:autoSpaceDE/>
      <w:autoSpaceDN/>
      <w:adjustRightInd/>
      <w:spacing w:after="200" w:line="276" w:lineRule="auto"/>
      <w:textAlignment w:val="auto"/>
    </w:pPr>
    <w:rPr>
      <w:rFonts w:eastAsia="t"/>
      <w:szCs w:val="22"/>
      <w:lang w:val="en-US" w:eastAsia="zh-CN"/>
    </w:rPr>
  </w:style>
  <w:style w:type="paragraph" w:customStyle="1" w:styleId="03Proposal">
    <w:name w:val="03_Proposal"/>
    <w:basedOn w:val="04Proposal1"/>
    <w:qFormat/>
    <w:rPr>
      <w:b/>
      <w:i w:val="0"/>
      <w:iCs w:val="0"/>
    </w:rPr>
  </w:style>
  <w:style w:type="paragraph" w:customStyle="1" w:styleId="PatAppl">
    <w:name w:val="Pat Appl"/>
    <w:basedOn w:val="PatAppBody"/>
    <w:qFormat/>
    <w:pPr>
      <w:spacing w:after="0"/>
    </w:pPr>
  </w:style>
  <w:style w:type="character" w:customStyle="1" w:styleId="emailstyle121">
    <w:name w:val="emailstyle121"/>
    <w:basedOn w:val="DefaultParagraphFont"/>
    <w:semiHidden/>
    <w:qFormat/>
    <w:rPr>
      <w:rFonts w:ascii="Nirmala UI" w:hAnsi="Nirmala UI" w:cstheme="minorBidi" w:hint="default"/>
      <w:color w:val="auto"/>
      <w:sz w:val="20"/>
      <w:szCs w:val="22"/>
    </w:rPr>
  </w:style>
  <w:style w:type="character" w:customStyle="1" w:styleId="def">
    <w:name w:val="def"/>
    <w:basedOn w:val="DefaultParagraphFont"/>
    <w:qFormat/>
  </w:style>
  <w:style w:type="character" w:customStyle="1" w:styleId="1-2Char">
    <w:name w:val="中等深浅网格 1 - 强调文字颜色 2 Char"/>
    <w:uiPriority w:val="34"/>
    <w:qFormat/>
    <w:locked/>
    <w:rPr>
      <w:rFonts w:ascii="Times New Roman" w:hAnsi="Times New Roman" w:cs="Times New Roman" w:hint="default"/>
      <w:kern w:val="2"/>
      <w:sz w:val="21"/>
      <w:szCs w:val="24"/>
    </w:rPr>
  </w:style>
  <w:style w:type="character" w:customStyle="1" w:styleId="word">
    <w:name w:val="word"/>
    <w:basedOn w:val="DefaultParagraphFont"/>
    <w:qFormat/>
  </w:style>
  <w:style w:type="character" w:customStyle="1" w:styleId="high-light">
    <w:name w:val="high-light"/>
    <w:basedOn w:val="DefaultParagraphFont"/>
    <w:qFormat/>
  </w:style>
  <w:style w:type="character" w:customStyle="1" w:styleId="pos">
    <w:name w:val="pos"/>
    <w:basedOn w:val="DefaultParagraphFont"/>
    <w:qFormat/>
  </w:style>
  <w:style w:type="character" w:customStyle="1" w:styleId="apple-style-span">
    <w:name w:val="apple-style-span"/>
    <w:basedOn w:val="DefaultParagraphFont"/>
    <w:qFormat/>
  </w:style>
  <w:style w:type="character" w:customStyle="1" w:styleId="18">
    <w:name w:val="占位符文本1"/>
    <w:basedOn w:val="DefaultParagraphFont"/>
    <w:uiPriority w:val="99"/>
    <w:qFormat/>
    <w:rPr>
      <w:color w:val="808080"/>
    </w:rPr>
  </w:style>
  <w:style w:type="character" w:customStyle="1" w:styleId="PlaceholderText1">
    <w:name w:val="Placeholder Text1"/>
    <w:basedOn w:val="DefaultParagraphFont"/>
    <w:uiPriority w:val="99"/>
    <w:semiHidden/>
    <w:qFormat/>
    <w:rPr>
      <w:color w:val="808080"/>
    </w:rPr>
  </w:style>
  <w:style w:type="character" w:customStyle="1" w:styleId="msoins0">
    <w:name w:val="msoins"/>
    <w:qFormat/>
  </w:style>
  <w:style w:type="character" w:customStyle="1" w:styleId="xxxapple-converted-space">
    <w:name w:val="x_xxapple-converted-space"/>
    <w:basedOn w:val="DefaultParagraphFont"/>
    <w:qFormat/>
  </w:style>
  <w:style w:type="table" w:customStyle="1" w:styleId="19">
    <w:name w:val="普通表格1"/>
    <w:semiHidden/>
    <w:qFormat/>
    <w:rPr>
      <w:rFonts w:ascii="Times New Roman" w:eastAsia="Times New Roman" w:hAnsi="Times New Roma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TableNormal"/>
    <w:uiPriority w:val="59"/>
    <w:qFormat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ention3">
    <w:name w:val="Mention3"/>
    <w:basedOn w:val="DefaultParagraphFont"/>
    <w:uiPriority w:val="99"/>
    <w:unhideWhenUsed/>
    <w:qFormat/>
    <w:rPr>
      <w:color w:val="2B579A"/>
      <w:shd w:val="clear" w:color="auto" w:fill="E1DFDD"/>
    </w:rPr>
  </w:style>
  <w:style w:type="character" w:customStyle="1" w:styleId="capChar3">
    <w:name w:val="cap Char3"/>
    <w:semiHidden/>
    <w:qFormat/>
    <w:locked/>
    <w:rPr>
      <w:rFonts w:asciiTheme="majorHAnsi" w:eastAsia="SimHei" w:hAnsiTheme="majorHAnsi" w:cstheme="majorBidi"/>
    </w:rPr>
  </w:style>
  <w:style w:type="character" w:customStyle="1" w:styleId="00textChar">
    <w:name w:val="00_text Char"/>
    <w:basedOn w:val="DefaultParagraphFont"/>
    <w:link w:val="00text"/>
    <w:qFormat/>
    <w:locked/>
    <w:rPr>
      <w:rFonts w:ascii="Times New Roman" w:eastAsia="Times New Roman" w:hAnsi="Times New Roman"/>
      <w:sz w:val="21"/>
    </w:rPr>
  </w:style>
  <w:style w:type="paragraph" w:customStyle="1" w:styleId="00text">
    <w:name w:val="00_text"/>
    <w:basedOn w:val="Normal"/>
    <w:link w:val="00textChar"/>
    <w:qFormat/>
    <w:pPr>
      <w:overflowPunct/>
      <w:autoSpaceDE/>
      <w:autoSpaceDN/>
      <w:adjustRightInd/>
      <w:spacing w:before="120" w:after="100" w:afterAutospacing="1" w:line="288" w:lineRule="auto"/>
      <w:ind w:firstLine="360"/>
      <w:jc w:val="both"/>
      <w:textAlignment w:val="auto"/>
    </w:pPr>
    <w:rPr>
      <w:rFonts w:eastAsia="Times New Roman"/>
      <w:sz w:val="21"/>
      <w:lang w:val="en-US" w:eastAsia="zh-CN"/>
    </w:rPr>
  </w:style>
  <w:style w:type="character" w:customStyle="1" w:styleId="emailstyle17">
    <w:name w:val="emailstyle17"/>
    <w:basedOn w:val="DefaultParagraphFont"/>
    <w:semiHidden/>
    <w:qFormat/>
    <w:rPr>
      <w:rFonts w:ascii="Nirmala UI" w:hAnsi="Nirmala UI" w:cstheme="minorBidi" w:hint="default"/>
      <w:color w:val="auto"/>
      <w:sz w:val="20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24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3.png"/><Relationship Id="rId18" Type="http://schemas.openxmlformats.org/officeDocument/2006/relationships/oleObject" Target="embeddings/oleObject1.bin"/><Relationship Id="rId26" Type="http://schemas.openxmlformats.org/officeDocument/2006/relationships/oleObject" Target="embeddings/oleObject5.bin"/><Relationship Id="rId39" Type="http://schemas.openxmlformats.org/officeDocument/2006/relationships/image" Target="media/image16.wmf"/><Relationship Id="rId21" Type="http://schemas.openxmlformats.org/officeDocument/2006/relationships/image" Target="media/image9.wmf"/><Relationship Id="rId34" Type="http://schemas.openxmlformats.org/officeDocument/2006/relationships/oleObject" Target="embeddings/oleObject10.bin"/><Relationship Id="rId42" Type="http://schemas.openxmlformats.org/officeDocument/2006/relationships/oleObject" Target="embeddings/oleObject15.bin"/><Relationship Id="rId47" Type="http://schemas.openxmlformats.org/officeDocument/2006/relationships/footer" Target="footer1.xml"/><Relationship Id="rId50" Type="http://schemas.openxmlformats.org/officeDocument/2006/relationships/theme" Target="theme/theme1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6" Type="http://schemas.openxmlformats.org/officeDocument/2006/relationships/image" Target="media/image6.png"/><Relationship Id="rId29" Type="http://schemas.openxmlformats.org/officeDocument/2006/relationships/image" Target="media/image12.wmf"/><Relationship Id="rId11" Type="http://schemas.openxmlformats.org/officeDocument/2006/relationships/image" Target="media/image1.png"/><Relationship Id="rId24" Type="http://schemas.openxmlformats.org/officeDocument/2006/relationships/oleObject" Target="embeddings/oleObject4.bin"/><Relationship Id="rId32" Type="http://schemas.openxmlformats.org/officeDocument/2006/relationships/oleObject" Target="embeddings/oleObject9.bin"/><Relationship Id="rId37" Type="http://schemas.openxmlformats.org/officeDocument/2006/relationships/image" Target="media/image15.wmf"/><Relationship Id="rId40" Type="http://schemas.openxmlformats.org/officeDocument/2006/relationships/oleObject" Target="embeddings/oleObject14.bin"/><Relationship Id="rId45" Type="http://schemas.openxmlformats.org/officeDocument/2006/relationships/image" Target="media/image19.png"/><Relationship Id="rId5" Type="http://schemas.openxmlformats.org/officeDocument/2006/relationships/numbering" Target="numbering.xml"/><Relationship Id="rId15" Type="http://schemas.openxmlformats.org/officeDocument/2006/relationships/image" Target="media/image5.png"/><Relationship Id="rId23" Type="http://schemas.openxmlformats.org/officeDocument/2006/relationships/image" Target="media/image10.wmf"/><Relationship Id="rId28" Type="http://schemas.openxmlformats.org/officeDocument/2006/relationships/oleObject" Target="embeddings/oleObject7.bin"/><Relationship Id="rId36" Type="http://schemas.openxmlformats.org/officeDocument/2006/relationships/oleObject" Target="embeddings/oleObject12.bin"/><Relationship Id="rId49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image" Target="media/image8.wmf"/><Relationship Id="rId31" Type="http://schemas.openxmlformats.org/officeDocument/2006/relationships/image" Target="media/image13.wmf"/><Relationship Id="rId44" Type="http://schemas.openxmlformats.org/officeDocument/2006/relationships/oleObject" Target="embeddings/oleObject16.bin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Relationship Id="rId22" Type="http://schemas.openxmlformats.org/officeDocument/2006/relationships/oleObject" Target="embeddings/oleObject3.bin"/><Relationship Id="rId27" Type="http://schemas.openxmlformats.org/officeDocument/2006/relationships/oleObject" Target="embeddings/oleObject6.bin"/><Relationship Id="rId30" Type="http://schemas.openxmlformats.org/officeDocument/2006/relationships/oleObject" Target="embeddings/oleObject8.bin"/><Relationship Id="rId35" Type="http://schemas.openxmlformats.org/officeDocument/2006/relationships/oleObject" Target="embeddings/oleObject11.bin"/><Relationship Id="rId43" Type="http://schemas.openxmlformats.org/officeDocument/2006/relationships/image" Target="media/image18.wmf"/><Relationship Id="rId48" Type="http://schemas.openxmlformats.org/officeDocument/2006/relationships/footer" Target="footer2.xml"/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12" Type="http://schemas.openxmlformats.org/officeDocument/2006/relationships/image" Target="media/image2.png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33" Type="http://schemas.openxmlformats.org/officeDocument/2006/relationships/image" Target="media/image14.wmf"/><Relationship Id="rId38" Type="http://schemas.openxmlformats.org/officeDocument/2006/relationships/oleObject" Target="embeddings/oleObject13.bin"/><Relationship Id="rId46" Type="http://schemas.openxmlformats.org/officeDocument/2006/relationships/header" Target="header1.xml"/><Relationship Id="rId20" Type="http://schemas.openxmlformats.org/officeDocument/2006/relationships/oleObject" Target="embeddings/oleObject2.bin"/><Relationship Id="rId41" Type="http://schemas.openxmlformats.org/officeDocument/2006/relationships/image" Target="media/image17.wmf"/><Relationship Id="rId1" Type="http://schemas.openxmlformats.org/officeDocument/2006/relationships/customXml" Target="../customXml/item1.xml"/><Relationship Id="rId6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5263873-D312-4546-BC8A-34EFA0E70E37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f282d3b-eb4a-4b09-b61f-b9593442e286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2D48B248-861E-4E1B-9A2F-77BF93D7AF5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C136633-7C3C-4FFA-9861-73492D7C516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4F3E38A-66A0-4514-9089-E36C6EA1FF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18</Pages>
  <Words>5858</Words>
  <Characters>33391</Characters>
  <Application>Microsoft Office Word</Application>
  <DocSecurity>0</DocSecurity>
  <Lines>278</Lines>
  <Paragraphs>78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</Company>
  <LinksUpToDate>false</LinksUpToDate>
  <CharactersWithSpaces>39171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Afshin.Haghighat@InterDigital.com</dc:creator>
  <cp:keywords>CTPClassification=CTP_IC:VisualMarkings=, CTPClassification=CTP_IC</cp:keywords>
  <cp:lastModifiedBy>Afshin Haghighat</cp:lastModifiedBy>
  <cp:revision>3</cp:revision>
  <cp:lastPrinted>2011-11-09T07:49:00Z</cp:lastPrinted>
  <dcterms:created xsi:type="dcterms:W3CDTF">2024-02-28T06:52:00Z</dcterms:created>
  <dcterms:modified xsi:type="dcterms:W3CDTF">2024-02-28T06:55:00Z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PublishingExpirationDate">
    <vt:lpwstr/>
  </property>
  <property fmtid="{D5CDD505-2E9C-101B-9397-08002B2CF9AE}" pid="4" name="PublishingStartDate">
    <vt:lpwstr/>
  </property>
  <property fmtid="{D5CDD505-2E9C-101B-9397-08002B2CF9AE}" pid="5" name="ReportStatus">
    <vt:lpwstr/>
  </property>
  <property fmtid="{D5CDD505-2E9C-101B-9397-08002B2CF9AE}" pid="6" name="ParentId">
    <vt:lpwstr/>
  </property>
  <property fmtid="{D5CDD505-2E9C-101B-9397-08002B2CF9AE}" pid="7" name="ReportDescription">
    <vt:lpwstr/>
  </property>
  <property fmtid="{D5CDD505-2E9C-101B-9397-08002B2CF9AE}" pid="8" name="ReportOwner">
    <vt:lpwstr/>
  </property>
  <property fmtid="{D5CDD505-2E9C-101B-9397-08002B2CF9AE}" pid="9" name="TitusGUID">
    <vt:lpwstr>f13add94-e914-483a-be0f-d11285cd4226</vt:lpwstr>
  </property>
  <property fmtid="{D5CDD505-2E9C-101B-9397-08002B2CF9AE}" pid="10" name="CTP_BU">
    <vt:lpwstr>NEXT GEN AND STANDARDS GROUP</vt:lpwstr>
  </property>
  <property fmtid="{D5CDD505-2E9C-101B-9397-08002B2CF9AE}" pid="11" name="CTP_TimeStamp">
    <vt:lpwstr>2018-01-12 12:19:53Z</vt:lpwstr>
  </property>
  <property fmtid="{D5CDD505-2E9C-101B-9397-08002B2CF9AE}" pid="12" name="ContentTypeId">
    <vt:lpwstr>0x010100F3E9551B3FDDA24EBF0A209BAAD637CA</vt:lpwstr>
  </property>
  <property fmtid="{D5CDD505-2E9C-101B-9397-08002B2CF9AE}" pid="13" name="CTPClassification">
    <vt:lpwstr>CTP_IC</vt:lpwstr>
  </property>
  <property fmtid="{D5CDD505-2E9C-101B-9397-08002B2CF9AE}" pid="14" name="_dlc_DocIdItemGuid">
    <vt:lpwstr>a15097f8-ef94-468f-9317-18e91f1e4ee1</vt:lpwstr>
  </property>
  <property fmtid="{D5CDD505-2E9C-101B-9397-08002B2CF9AE}" pid="15" name="KSOProductBuildVer">
    <vt:lpwstr>2052-11.8.2.12085</vt:lpwstr>
  </property>
  <property fmtid="{D5CDD505-2E9C-101B-9397-08002B2CF9AE}" pid="16" name="MSIP_Label_83bcef13-7cac-433f-ba1d-47a323951816_Enabled">
    <vt:lpwstr>true</vt:lpwstr>
  </property>
  <property fmtid="{D5CDD505-2E9C-101B-9397-08002B2CF9AE}" pid="17" name="MSIP_Label_83bcef13-7cac-433f-ba1d-47a323951816_SetDate">
    <vt:lpwstr>2022-11-13T13:33:15Z</vt:lpwstr>
  </property>
  <property fmtid="{D5CDD505-2E9C-101B-9397-08002B2CF9AE}" pid="18" name="MSIP_Label_83bcef13-7cac-433f-ba1d-47a323951816_Method">
    <vt:lpwstr>Privileged</vt:lpwstr>
  </property>
  <property fmtid="{D5CDD505-2E9C-101B-9397-08002B2CF9AE}" pid="19" name="MSIP_Label_83bcef13-7cac-433f-ba1d-47a323951816_Name">
    <vt:lpwstr>MTK_Unclassified</vt:lpwstr>
  </property>
  <property fmtid="{D5CDD505-2E9C-101B-9397-08002B2CF9AE}" pid="20" name="MSIP_Label_83bcef13-7cac-433f-ba1d-47a323951816_SiteId">
    <vt:lpwstr>a7687ede-7a6b-4ef6-bace-642f677fbe31</vt:lpwstr>
  </property>
  <property fmtid="{D5CDD505-2E9C-101B-9397-08002B2CF9AE}" pid="21" name="MSIP_Label_83bcef13-7cac-433f-ba1d-47a323951816_ActionId">
    <vt:lpwstr>98005a1c-5719-4ebc-8673-d6fbb91574d3</vt:lpwstr>
  </property>
  <property fmtid="{D5CDD505-2E9C-101B-9397-08002B2CF9AE}" pid="22" name="MSIP_Label_83bcef13-7cac-433f-ba1d-47a323951816_ContentBits">
    <vt:lpwstr>0</vt:lpwstr>
  </property>
  <property fmtid="{D5CDD505-2E9C-101B-9397-08002B2CF9AE}" pid="23" name="MediaServiceImageTags">
    <vt:lpwstr/>
  </property>
  <property fmtid="{D5CDD505-2E9C-101B-9397-08002B2CF9AE}" pid="24" name="_2015_ms_pID_725343">
    <vt:lpwstr>(2)1kvKurgS+ZcUVJMa94kYZQuHLz/K6I5g3isw5EVWFQ6q1DVCrW0/DfHyTgvLUEAr7XdBVXjA KLjdW0Cj5vSoTzKuQ3KJR6soYH6pWDI2+6ivIsF1tf0H4GLWLXfir7WgzNYUdDyfKa50JnqS i3X6/X/Jg8wXujz5DprgzDzIeRgr6PGei9r7CTpXd6WOHOxkPZ9trMhkWQsQVX24qZBoN6Xr /QeRrKaclWlp37UPme</vt:lpwstr>
  </property>
  <property fmtid="{D5CDD505-2E9C-101B-9397-08002B2CF9AE}" pid="25" name="_2015_ms_pID_7253431">
    <vt:lpwstr>pX485CSKm7xtpZWcoya6D/VULeBcKQssCycc3oyDG+A3anyzBsGaoJ PXzf9wT3A1V5E7knoIzUVAAonXvI1QCUMkNSysZN/MigmkScyO1dPrhGS0FIp6huSxFQ+/fG eYI8NJ20fSmkE3PoKajP3z1fuy5nIXsbK4j2EuCCZtwYf9EEGsnz14FpazuKWBmc8UEsdaNV I8CJXnfj3oqI1wIT</vt:lpwstr>
  </property>
  <property fmtid="{D5CDD505-2E9C-101B-9397-08002B2CF9AE}" pid="26" name="MSIP_Label_a7295cc1-d279-42ac-ab4d-3b0f4fece050_Enabled">
    <vt:lpwstr>true</vt:lpwstr>
  </property>
  <property fmtid="{D5CDD505-2E9C-101B-9397-08002B2CF9AE}" pid="27" name="MSIP_Label_a7295cc1-d279-42ac-ab4d-3b0f4fece050_SetDate">
    <vt:lpwstr>2023-08-11T06:42:23Z</vt:lpwstr>
  </property>
  <property fmtid="{D5CDD505-2E9C-101B-9397-08002B2CF9AE}" pid="28" name="MSIP_Label_a7295cc1-d279-42ac-ab4d-3b0f4fece050_Method">
    <vt:lpwstr>Standard</vt:lpwstr>
  </property>
  <property fmtid="{D5CDD505-2E9C-101B-9397-08002B2CF9AE}" pid="29" name="MSIP_Label_a7295cc1-d279-42ac-ab4d-3b0f4fece050_Name">
    <vt:lpwstr>FUJITSU-RESTRICTED​</vt:lpwstr>
  </property>
  <property fmtid="{D5CDD505-2E9C-101B-9397-08002B2CF9AE}" pid="30" name="MSIP_Label_a7295cc1-d279-42ac-ab4d-3b0f4fece050_SiteId">
    <vt:lpwstr>a19f121d-81e1-4858-a9d8-736e267fd4c7</vt:lpwstr>
  </property>
  <property fmtid="{D5CDD505-2E9C-101B-9397-08002B2CF9AE}" pid="31" name="MSIP_Label_a7295cc1-d279-42ac-ab4d-3b0f4fece050_ActionId">
    <vt:lpwstr>a9124558-0c12-4bbf-9ffb-077369a7f517</vt:lpwstr>
  </property>
  <property fmtid="{D5CDD505-2E9C-101B-9397-08002B2CF9AE}" pid="32" name="MSIP_Label_a7295cc1-d279-42ac-ab4d-3b0f4fece050_ContentBits">
    <vt:lpwstr>0</vt:lpwstr>
  </property>
  <property fmtid="{D5CDD505-2E9C-101B-9397-08002B2CF9AE}" pid="33" name="ICV">
    <vt:lpwstr>1B257846F83243CAB978C4287E736F16</vt:lpwstr>
  </property>
  <property fmtid="{D5CDD505-2E9C-101B-9397-08002B2CF9AE}" pid="34" name="CWMed7432a03a6411ee8000413c0000403c">
    <vt:lpwstr>CWMivc0sFDUc1FPdb8QdZs7FiE3d4T6cal869BJT3Uifnpqd18HULLzSTFcgCWgsezOIEBrFZsD4ELkjtOZa9BCZA==</vt:lpwstr>
  </property>
  <property fmtid="{D5CDD505-2E9C-101B-9397-08002B2CF9AE}" pid="35" name="_readonly">
    <vt:lpwstr/>
  </property>
  <property fmtid="{D5CDD505-2E9C-101B-9397-08002B2CF9AE}" pid="36" name="_change">
    <vt:lpwstr/>
  </property>
  <property fmtid="{D5CDD505-2E9C-101B-9397-08002B2CF9AE}" pid="37" name="_full-control">
    <vt:lpwstr/>
  </property>
  <property fmtid="{D5CDD505-2E9C-101B-9397-08002B2CF9AE}" pid="38" name="sflag">
    <vt:lpwstr>1691975702</vt:lpwstr>
  </property>
</Properties>
</file>